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5BA" w:rsidRDefault="00DB278B">
      <w:pPr>
        <w:jc w:val="center"/>
      </w:pPr>
      <w:r>
        <w:rPr>
          <w:sz w:val="28"/>
        </w:rPr>
        <w:t>Министерство науки и высшего образования Российской Федерации</w:t>
      </w:r>
    </w:p>
    <w:p w:rsidR="006375BA" w:rsidRDefault="006375BA">
      <w:pPr>
        <w:jc w:val="center"/>
      </w:pPr>
    </w:p>
    <w:p w:rsidR="006375BA" w:rsidRDefault="00DB278B">
      <w:pPr>
        <w:jc w:val="center"/>
      </w:pPr>
      <w:r>
        <w:rPr>
          <w:sz w:val="28"/>
        </w:rPr>
        <w:t>ФГБОУ ВО «БАЙКАЛЬСКИЙ ГОСУДАРСТВЕННЫЙ УНИВЕРСИТЕТ»</w:t>
      </w:r>
    </w:p>
    <w:p w:rsidR="006375BA" w:rsidRDefault="006375BA">
      <w:pPr>
        <w:jc w:val="center"/>
      </w:pPr>
    </w:p>
    <w:p w:rsidR="006375BA" w:rsidRDefault="00DB278B">
      <w:pPr>
        <w:jc w:val="right"/>
      </w:pPr>
      <w:r>
        <w:rPr>
          <w:sz w:val="28"/>
        </w:rPr>
        <w:t>УТВЕРЖДАЮ</w:t>
      </w:r>
    </w:p>
    <w:p w:rsidR="006375BA" w:rsidRDefault="00DB278B">
      <w:pPr>
        <w:jc w:val="right"/>
      </w:pPr>
      <w:r>
        <w:rPr>
          <w:sz w:val="28"/>
        </w:rPr>
        <w:t>Проректор по учебной работе</w:t>
      </w:r>
    </w:p>
    <w:p w:rsidR="006375BA" w:rsidRDefault="00DB278B">
      <w:pPr>
        <w:jc w:val="right"/>
      </w:pPr>
      <w:r>
        <w:rPr>
          <w:sz w:val="28"/>
        </w:rPr>
        <w:t>к.э.н., доцент Изместьев А.А.</w:t>
      </w:r>
    </w:p>
    <w:p w:rsidR="006375BA" w:rsidRDefault="006375BA"/>
    <w:p w:rsidR="006375BA" w:rsidRDefault="00DB278B">
      <w:pPr>
        <w:jc w:val="right"/>
      </w:pPr>
      <w:r>
        <w:rPr>
          <w:sz w:val="28"/>
        </w:rPr>
        <w:t>_____________________________</w:t>
      </w:r>
    </w:p>
    <w:p w:rsidR="006375BA" w:rsidRDefault="006375BA"/>
    <w:p w:rsidR="006375BA" w:rsidRDefault="00DB278B">
      <w:pPr>
        <w:jc w:val="right"/>
      </w:pPr>
      <w:r>
        <w:rPr>
          <w:sz w:val="28"/>
        </w:rPr>
        <w:t>17.06.2019</w:t>
      </w:r>
      <w:r w:rsidR="00EC7E6C">
        <w:rPr>
          <w:sz w:val="28"/>
        </w:rPr>
        <w:t xml:space="preserve"> </w:t>
      </w:r>
      <w:r>
        <w:rPr>
          <w:sz w:val="28"/>
        </w:rPr>
        <w:t>г.</w:t>
      </w:r>
    </w:p>
    <w:p w:rsidR="006375BA" w:rsidRDefault="006375BA"/>
    <w:p w:rsidR="006375BA" w:rsidRDefault="006375BA"/>
    <w:p w:rsidR="00DB278B" w:rsidRDefault="00DB278B">
      <w:pPr>
        <w:jc w:val="center"/>
        <w:rPr>
          <w:b/>
          <w:sz w:val="28"/>
        </w:rPr>
      </w:pPr>
    </w:p>
    <w:p w:rsidR="00DB278B" w:rsidRDefault="00DB278B">
      <w:pPr>
        <w:jc w:val="center"/>
        <w:rPr>
          <w:b/>
          <w:sz w:val="28"/>
        </w:rPr>
      </w:pPr>
    </w:p>
    <w:p w:rsidR="00DB278B" w:rsidRDefault="00DB278B">
      <w:pPr>
        <w:jc w:val="center"/>
        <w:rPr>
          <w:b/>
          <w:sz w:val="28"/>
        </w:rPr>
      </w:pPr>
    </w:p>
    <w:p w:rsidR="00DB278B" w:rsidRDefault="00DB278B">
      <w:pPr>
        <w:jc w:val="center"/>
        <w:rPr>
          <w:b/>
          <w:sz w:val="28"/>
        </w:rPr>
      </w:pPr>
    </w:p>
    <w:p w:rsidR="00DB278B" w:rsidRDefault="00DB278B">
      <w:pPr>
        <w:jc w:val="center"/>
        <w:rPr>
          <w:b/>
          <w:sz w:val="28"/>
        </w:rPr>
      </w:pPr>
    </w:p>
    <w:p w:rsidR="006375BA" w:rsidRDefault="00DB278B">
      <w:pPr>
        <w:jc w:val="center"/>
      </w:pPr>
      <w:r>
        <w:rPr>
          <w:b/>
          <w:sz w:val="28"/>
        </w:rPr>
        <w:t>ПРОГРАММА ГОСУДАРСТВЕННОЙ ИТОГОВОЙ АТТЕСТАЦИИ</w:t>
      </w:r>
    </w:p>
    <w:p w:rsidR="006375BA" w:rsidRDefault="006375BA">
      <w:pPr>
        <w:jc w:val="center"/>
      </w:pPr>
    </w:p>
    <w:p w:rsidR="006375BA" w:rsidRDefault="00DB278B">
      <w:pPr>
        <w:jc w:val="center"/>
      </w:pPr>
      <w:r>
        <w:rPr>
          <w:sz w:val="28"/>
        </w:rPr>
        <w:t>Направление подготовки: 08.04.01 Строительство</w:t>
      </w:r>
    </w:p>
    <w:p w:rsidR="006375BA" w:rsidRDefault="00DB278B" w:rsidP="00DB278B">
      <w:pPr>
        <w:suppressAutoHyphens/>
        <w:jc w:val="center"/>
      </w:pPr>
      <w:r>
        <w:rPr>
          <w:sz w:val="28"/>
        </w:rPr>
        <w:t>Направленность (профиль): Управление инвестиционно-строительной деятельностью</w:t>
      </w:r>
    </w:p>
    <w:p w:rsidR="006375BA" w:rsidRDefault="00DB278B">
      <w:pPr>
        <w:jc w:val="center"/>
      </w:pPr>
      <w:r>
        <w:rPr>
          <w:sz w:val="28"/>
        </w:rPr>
        <w:t>Квалификация выпускника: магистр</w:t>
      </w:r>
    </w:p>
    <w:p w:rsidR="006375BA" w:rsidRDefault="00DB278B">
      <w:pPr>
        <w:jc w:val="center"/>
      </w:pPr>
      <w:r>
        <w:rPr>
          <w:sz w:val="28"/>
        </w:rPr>
        <w:t>Форма обучения: заочная</w:t>
      </w:r>
    </w:p>
    <w:p w:rsidR="006375BA" w:rsidRDefault="006375BA"/>
    <w:p w:rsidR="006375BA" w:rsidRDefault="006375BA"/>
    <w:p w:rsidR="006375BA" w:rsidRDefault="006375BA"/>
    <w:p w:rsidR="006375BA" w:rsidRDefault="006375BA"/>
    <w:p w:rsidR="006375BA" w:rsidRDefault="006375BA"/>
    <w:p w:rsidR="006375BA" w:rsidRDefault="006375BA"/>
    <w:p w:rsidR="006375BA" w:rsidRDefault="006375BA"/>
    <w:p w:rsidR="006375BA" w:rsidRDefault="006375BA"/>
    <w:p w:rsidR="006375BA" w:rsidRDefault="006375BA"/>
    <w:p w:rsidR="006375BA" w:rsidRDefault="006375BA"/>
    <w:p w:rsidR="006375BA" w:rsidRDefault="006375BA"/>
    <w:p w:rsidR="006375BA" w:rsidRDefault="006375BA"/>
    <w:p w:rsidR="006375BA" w:rsidRDefault="006375BA"/>
    <w:p w:rsidR="006375BA" w:rsidRDefault="006375BA"/>
    <w:p w:rsidR="006375BA" w:rsidRDefault="006375BA"/>
    <w:p w:rsidR="006375BA" w:rsidRDefault="006375BA"/>
    <w:p w:rsidR="006375BA" w:rsidRDefault="006375BA"/>
    <w:p w:rsidR="006375BA" w:rsidRDefault="006375BA"/>
    <w:p w:rsidR="006375BA" w:rsidRDefault="006375BA"/>
    <w:p w:rsidR="006375BA" w:rsidRDefault="006375BA"/>
    <w:p w:rsidR="00DB278B" w:rsidRDefault="00DB278B"/>
    <w:p w:rsidR="00DB278B" w:rsidRDefault="00DB278B"/>
    <w:p w:rsidR="00DB278B" w:rsidRDefault="00DB278B"/>
    <w:p w:rsidR="00DB278B" w:rsidRDefault="00DB278B"/>
    <w:p w:rsidR="00DB278B" w:rsidRDefault="00DB278B"/>
    <w:p w:rsidR="00DB278B" w:rsidRDefault="00DB278B"/>
    <w:p w:rsidR="006375BA" w:rsidRDefault="006375BA"/>
    <w:p w:rsidR="006375BA" w:rsidRDefault="00DB278B">
      <w:pPr>
        <w:jc w:val="center"/>
      </w:pPr>
      <w:r>
        <w:rPr>
          <w:sz w:val="28"/>
        </w:rPr>
        <w:t>Иркутск 2019</w:t>
      </w:r>
    </w:p>
    <w:p w:rsidR="006375BA" w:rsidRDefault="00DB278B" w:rsidP="00DB278B">
      <w:pPr>
        <w:jc w:val="both"/>
      </w:pPr>
      <w:r>
        <w:br w:type="page"/>
      </w:r>
      <w:r>
        <w:rPr>
          <w:sz w:val="28"/>
        </w:rPr>
        <w:lastRenderedPageBreak/>
        <w:t>Программа составлена в соответствии с ФГОС ВО по направлению 08.04.01 Строительство.</w:t>
      </w:r>
    </w:p>
    <w:p w:rsidR="006375BA" w:rsidRDefault="006375BA">
      <w:pPr>
        <w:jc w:val="center"/>
      </w:pPr>
    </w:p>
    <w:p w:rsidR="006375BA" w:rsidRDefault="00DB278B" w:rsidP="00DB278B">
      <w:pPr>
        <w:jc w:val="both"/>
      </w:pPr>
      <w:r>
        <w:rPr>
          <w:sz w:val="28"/>
        </w:rPr>
        <w:t>Авторы О. В. Грушина, С. А.</w:t>
      </w:r>
      <w:r w:rsidR="00EC7E6C">
        <w:rPr>
          <w:sz w:val="28"/>
        </w:rPr>
        <w:t xml:space="preserve"> </w:t>
      </w:r>
      <w:r>
        <w:rPr>
          <w:sz w:val="28"/>
        </w:rPr>
        <w:t>Астафьев</w:t>
      </w:r>
      <w:r w:rsidR="00EC7E6C">
        <w:rPr>
          <w:sz w:val="28"/>
        </w:rPr>
        <w:t xml:space="preserve"> </w:t>
      </w:r>
    </w:p>
    <w:p w:rsidR="006375BA" w:rsidRDefault="006375BA">
      <w:pPr>
        <w:jc w:val="center"/>
      </w:pPr>
    </w:p>
    <w:p w:rsidR="006375BA" w:rsidRDefault="006375BA">
      <w:pPr>
        <w:jc w:val="center"/>
      </w:pPr>
    </w:p>
    <w:p w:rsidR="006375BA" w:rsidRDefault="00DB278B">
      <w:r>
        <w:rPr>
          <w:sz w:val="28"/>
        </w:rPr>
        <w:t>Рабочая программа обсуждена и утверждена на заседании кафедры</w:t>
      </w:r>
      <w:r w:rsidR="00EC7E6C">
        <w:rPr>
          <w:sz w:val="28"/>
        </w:rPr>
        <w:t xml:space="preserve"> </w:t>
      </w:r>
      <w:r>
        <w:rPr>
          <w:sz w:val="28"/>
        </w:rPr>
        <w:t>экономики строительства и управления недвижимостью</w:t>
      </w:r>
    </w:p>
    <w:p w:rsidR="006375BA" w:rsidRDefault="006375BA"/>
    <w:p w:rsidR="006375BA" w:rsidRDefault="00DB278B">
      <w:r>
        <w:rPr>
          <w:sz w:val="28"/>
        </w:rPr>
        <w:t>Заведующий кафедрой</w:t>
      </w:r>
      <w:r>
        <w:rPr>
          <w:sz w:val="28"/>
        </w:rPr>
        <w:tab/>
        <w:t>С. А. Астафьев</w:t>
      </w:r>
    </w:p>
    <w:p w:rsidR="006375BA" w:rsidRDefault="006375BA">
      <w:pPr>
        <w:jc w:val="center"/>
      </w:pPr>
    </w:p>
    <w:p w:rsidR="006375BA" w:rsidRDefault="006375BA">
      <w:pPr>
        <w:jc w:val="right"/>
      </w:pPr>
    </w:p>
    <w:p w:rsidR="006375BA" w:rsidRDefault="00DB278B">
      <w:pPr>
        <w:jc w:val="center"/>
      </w:pPr>
      <w:r>
        <w:rPr>
          <w:sz w:val="28"/>
        </w:rPr>
        <w:t>Дата актуализации рабочей программы: 30.06.2020 г.</w:t>
      </w:r>
    </w:p>
    <w:p w:rsidR="006375BA" w:rsidRDefault="00DB278B">
      <w:pPr>
        <w:jc w:val="center"/>
      </w:pPr>
      <w:r>
        <w:rPr>
          <w:sz w:val="28"/>
        </w:rPr>
        <w:t>Дата актуализации рабочей программы: 30.06.2021 г.</w:t>
      </w:r>
    </w:p>
    <w:p w:rsidR="002B72B7" w:rsidRPr="00FE1739" w:rsidRDefault="00DB278B" w:rsidP="00566C5A">
      <w:pPr>
        <w:suppressAutoHyphens/>
        <w:spacing w:before="240" w:after="120"/>
        <w:jc w:val="center"/>
        <w:rPr>
          <w:sz w:val="28"/>
          <w:szCs w:val="28"/>
        </w:rPr>
      </w:pPr>
      <w:r>
        <w:br w:type="page"/>
      </w:r>
      <w:r w:rsidR="002B72B7" w:rsidRPr="00FE1739">
        <w:rPr>
          <w:b/>
          <w:sz w:val="28"/>
          <w:szCs w:val="28"/>
        </w:rPr>
        <w:lastRenderedPageBreak/>
        <w:t>1. Общие положения</w:t>
      </w:r>
    </w:p>
    <w:p w:rsidR="002B72B7" w:rsidRPr="00FE1739" w:rsidRDefault="002B72B7" w:rsidP="00566C5A">
      <w:pPr>
        <w:ind w:firstLine="709"/>
        <w:jc w:val="both"/>
        <w:rPr>
          <w:sz w:val="24"/>
          <w:szCs w:val="24"/>
        </w:rPr>
      </w:pPr>
      <w:r w:rsidRPr="00FE1739">
        <w:rPr>
          <w:sz w:val="24"/>
          <w:szCs w:val="24"/>
        </w:rPr>
        <w:t>Целью государственной итоговой аттестации (далее – ГИА) является определение уровня подготовки выпускника университета к выполнению профессиональных задач, его готовности к основным видам профессиональной деятельности и включает проверку овладения компетенциями в соответствии с требованиями ФГОС по данному направлению подготовки.</w:t>
      </w:r>
    </w:p>
    <w:p w:rsidR="002B72B7" w:rsidRPr="00FE1739" w:rsidRDefault="002B72B7" w:rsidP="00566C5A">
      <w:pPr>
        <w:ind w:firstLine="709"/>
        <w:jc w:val="both"/>
        <w:rPr>
          <w:sz w:val="24"/>
          <w:szCs w:val="24"/>
        </w:rPr>
      </w:pPr>
      <w:r w:rsidRPr="00FE1739">
        <w:rPr>
          <w:sz w:val="24"/>
          <w:szCs w:val="24"/>
        </w:rPr>
        <w:t>Государственная итоговая аттестация</w:t>
      </w:r>
      <w:r>
        <w:rPr>
          <w:sz w:val="24"/>
          <w:szCs w:val="24"/>
        </w:rPr>
        <w:t xml:space="preserve"> </w:t>
      </w:r>
      <w:r w:rsidRPr="00FE1739">
        <w:rPr>
          <w:sz w:val="24"/>
          <w:szCs w:val="24"/>
        </w:rPr>
        <w:t>проводится в соответствии с требованиями Федерального закона «Об образовании в Российской Федерации» от 29 декабря 2012 г. № 273-ФЗ; приказа Министерства образования и науки РФ от 29 июня 2015 г. № 636 «Об утверждении порядка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 (с изменениями, внесенными приказами Минобрнауки от 09.02.2016 г. № 86 и от 28.04.2016 г.</w:t>
      </w:r>
      <w:r>
        <w:rPr>
          <w:sz w:val="24"/>
          <w:szCs w:val="24"/>
        </w:rPr>
        <w:t xml:space="preserve"> </w:t>
      </w:r>
      <w:r w:rsidRPr="00FE1739">
        <w:rPr>
          <w:sz w:val="24"/>
          <w:szCs w:val="24"/>
        </w:rPr>
        <w:t>№ 502); федеральными государственными образовательными стандартами; уставом ФГБОУ ВО «БГУ»; положением о проведении государственной итоговой аттестации (ГИА) по образовательным</w:t>
      </w:r>
      <w:r>
        <w:rPr>
          <w:sz w:val="24"/>
          <w:szCs w:val="24"/>
        </w:rPr>
        <w:t xml:space="preserve"> программам высшего образования —</w:t>
      </w:r>
      <w:r w:rsidRPr="00FE1739">
        <w:rPr>
          <w:sz w:val="24"/>
          <w:szCs w:val="24"/>
        </w:rPr>
        <w:t xml:space="preserve"> программам бакалавриата, специалитета и магистратуры ФГБОУ ВО БГУ.</w:t>
      </w:r>
    </w:p>
    <w:p w:rsidR="002B72B7" w:rsidRPr="00FE1739" w:rsidRDefault="002B72B7" w:rsidP="00566C5A">
      <w:pPr>
        <w:ind w:firstLine="709"/>
        <w:jc w:val="both"/>
        <w:rPr>
          <w:sz w:val="24"/>
          <w:szCs w:val="24"/>
        </w:rPr>
      </w:pPr>
      <w:r w:rsidRPr="00FE1739">
        <w:rPr>
          <w:sz w:val="24"/>
          <w:szCs w:val="24"/>
        </w:rPr>
        <w:t>ГИА завершает освоение образовательных программ и является обязательной. Она проводится в целях определения соответствия результатов освоения обучающимися университета основных образовательных программ соответствующим требованиям ФГОС ВО.</w:t>
      </w:r>
    </w:p>
    <w:p w:rsidR="002B72B7" w:rsidRPr="00FE1739" w:rsidRDefault="002B72B7" w:rsidP="00566C5A">
      <w:pPr>
        <w:ind w:firstLine="709"/>
        <w:jc w:val="both"/>
        <w:rPr>
          <w:sz w:val="24"/>
          <w:szCs w:val="24"/>
        </w:rPr>
      </w:pPr>
      <w:r w:rsidRPr="00FE1739">
        <w:rPr>
          <w:sz w:val="24"/>
          <w:szCs w:val="24"/>
        </w:rPr>
        <w:t>Государственная итоговая аттестация обучающихся проводятся в форме контактной работы (процедура защиты ВКР) и в форме самостоятельной работы обучающихся (подготовка к процедуре защиты ВКР).</w:t>
      </w:r>
    </w:p>
    <w:p w:rsidR="002B72B7" w:rsidRPr="00FE1739" w:rsidRDefault="002B72B7" w:rsidP="00566C5A">
      <w:pPr>
        <w:ind w:firstLine="709"/>
        <w:jc w:val="both"/>
        <w:rPr>
          <w:sz w:val="24"/>
          <w:szCs w:val="24"/>
        </w:rPr>
      </w:pPr>
      <w:r w:rsidRPr="00FE1739">
        <w:rPr>
          <w:sz w:val="24"/>
          <w:szCs w:val="24"/>
        </w:rPr>
        <w:t>ГИА</w:t>
      </w:r>
      <w:r>
        <w:rPr>
          <w:sz w:val="24"/>
          <w:szCs w:val="24"/>
        </w:rPr>
        <w:t xml:space="preserve"> </w:t>
      </w:r>
      <w:r w:rsidRPr="00FE1739">
        <w:rPr>
          <w:sz w:val="24"/>
          <w:szCs w:val="24"/>
        </w:rPr>
        <w:t>проводится в сроки, определяемые графиком учебного процесса по образовательным программам высшего образования бакалавриата, специалитета и магистратуры.</w:t>
      </w:r>
    </w:p>
    <w:p w:rsidR="002B72B7" w:rsidRPr="00FE1739" w:rsidRDefault="002B72B7" w:rsidP="00566C5A">
      <w:pPr>
        <w:ind w:firstLine="709"/>
        <w:jc w:val="both"/>
        <w:rPr>
          <w:sz w:val="24"/>
          <w:szCs w:val="24"/>
        </w:rPr>
      </w:pPr>
      <w:r w:rsidRPr="00FE1739">
        <w:rPr>
          <w:sz w:val="24"/>
          <w:szCs w:val="24"/>
        </w:rPr>
        <w:t>В процессе ГИА обучающийся должен продемонстрировать сформированность следующих компетенций:</w:t>
      </w:r>
    </w:p>
    <w:p w:rsidR="002B72B7" w:rsidRPr="00FE1739" w:rsidRDefault="002B72B7" w:rsidP="002B72B7">
      <w:pPr>
        <w:spacing w:before="120" w:after="120"/>
        <w:jc w:val="center"/>
        <w:rPr>
          <w:sz w:val="24"/>
          <w:szCs w:val="24"/>
        </w:rPr>
      </w:pPr>
      <w:r w:rsidRPr="00FE1739">
        <w:rPr>
          <w:b/>
          <w:sz w:val="24"/>
          <w:szCs w:val="24"/>
        </w:rPr>
        <w:t>Выпускная квалификационная работа</w:t>
      </w:r>
    </w:p>
    <w:tbl>
      <w:tblPr>
        <w:tblStyle w:val="ae"/>
        <w:tblW w:w="0" w:type="auto"/>
        <w:tblLayout w:type="fixed"/>
        <w:tblLook w:val="04A0" w:firstRow="1" w:lastRow="0" w:firstColumn="1" w:lastColumn="0" w:noHBand="0" w:noVBand="1"/>
      </w:tblPr>
      <w:tblGrid>
        <w:gridCol w:w="2336"/>
        <w:gridCol w:w="2336"/>
        <w:gridCol w:w="2666"/>
        <w:gridCol w:w="2336"/>
      </w:tblGrid>
      <w:tr w:rsidR="006375BA" w:rsidTr="002B72B7">
        <w:trPr>
          <w:tblHeader/>
        </w:trPr>
        <w:tc>
          <w:tcPr>
            <w:tcW w:w="2336" w:type="dxa"/>
          </w:tcPr>
          <w:p w:rsidR="006375BA" w:rsidRPr="002B72B7" w:rsidRDefault="00DB278B" w:rsidP="002B72B7">
            <w:pPr>
              <w:jc w:val="center"/>
            </w:pPr>
            <w:r w:rsidRPr="002B72B7">
              <w:rPr>
                <w:rFonts w:ascii="Times New Roman CYR" w:hAnsi="Times New Roman CYR" w:cs="Times New Roman CYR"/>
              </w:rPr>
              <w:t>Компетенции</w:t>
            </w:r>
          </w:p>
        </w:tc>
        <w:tc>
          <w:tcPr>
            <w:tcW w:w="2336" w:type="dxa"/>
          </w:tcPr>
          <w:p w:rsidR="006375BA" w:rsidRPr="002B72B7" w:rsidRDefault="00DB278B" w:rsidP="002B72B7">
            <w:pPr>
              <w:jc w:val="center"/>
            </w:pPr>
            <w:r w:rsidRPr="002B72B7">
              <w:rPr>
                <w:rFonts w:ascii="Times New Roman CYR" w:hAnsi="Times New Roman CYR" w:cs="Times New Roman CYR"/>
              </w:rPr>
              <w:t>Знания</w:t>
            </w:r>
          </w:p>
        </w:tc>
        <w:tc>
          <w:tcPr>
            <w:tcW w:w="2666" w:type="dxa"/>
          </w:tcPr>
          <w:p w:rsidR="006375BA" w:rsidRPr="002B72B7" w:rsidRDefault="00DB278B" w:rsidP="002B72B7">
            <w:pPr>
              <w:jc w:val="center"/>
            </w:pPr>
            <w:r w:rsidRPr="002B72B7">
              <w:rPr>
                <w:rFonts w:ascii="Times New Roman CYR" w:hAnsi="Times New Roman CYR" w:cs="Times New Roman CYR"/>
              </w:rPr>
              <w:t>Умения</w:t>
            </w:r>
          </w:p>
        </w:tc>
        <w:tc>
          <w:tcPr>
            <w:tcW w:w="2336" w:type="dxa"/>
          </w:tcPr>
          <w:p w:rsidR="006375BA" w:rsidRPr="002B72B7" w:rsidRDefault="00DB278B" w:rsidP="002B72B7">
            <w:pPr>
              <w:jc w:val="center"/>
            </w:pPr>
            <w:r w:rsidRPr="002B72B7">
              <w:rPr>
                <w:rFonts w:ascii="Times New Roman CYR" w:hAnsi="Times New Roman CYR" w:cs="Times New Roman CYR"/>
              </w:rPr>
              <w:t>Навыки</w:t>
            </w:r>
          </w:p>
        </w:tc>
      </w:tr>
      <w:tr w:rsidR="006375BA" w:rsidTr="002B72B7">
        <w:tc>
          <w:tcPr>
            <w:tcW w:w="2336" w:type="dxa"/>
          </w:tcPr>
          <w:p w:rsidR="006375BA" w:rsidRPr="002B72B7" w:rsidRDefault="00DB278B" w:rsidP="002B72B7">
            <w:r w:rsidRPr="002B72B7">
              <w:rPr>
                <w:rFonts w:ascii="Times New Roman CYR" w:hAnsi="Times New Roman CYR" w:cs="Times New Roman CYR"/>
              </w:rPr>
              <w:t>ОПК-1</w:t>
            </w:r>
            <w:r w:rsidR="002B72B7">
              <w:rPr>
                <w:rFonts w:ascii="Times New Roman CYR" w:hAnsi="Times New Roman CYR" w:cs="Times New Roman CYR"/>
              </w:rPr>
              <w:t>.</w:t>
            </w:r>
            <w:r w:rsidRPr="002B72B7">
              <w:rPr>
                <w:rFonts w:ascii="Times New Roman CYR" w:hAnsi="Times New Roman CYR" w:cs="Times New Roman CYR"/>
              </w:rPr>
              <w:t xml:space="preserve"> Способен решать задачи профессиональной деятельности на основе использования теоретических и практических основ, математического аппарата фундаментальных наук</w:t>
            </w:r>
          </w:p>
        </w:tc>
        <w:tc>
          <w:tcPr>
            <w:tcW w:w="2336" w:type="dxa"/>
          </w:tcPr>
          <w:p w:rsidR="006375BA" w:rsidRPr="002B72B7" w:rsidRDefault="00DB278B" w:rsidP="002B72B7">
            <w:r w:rsidRPr="002B72B7">
              <w:rPr>
                <w:rFonts w:ascii="Times New Roman CYR" w:hAnsi="Times New Roman CYR" w:cs="Times New Roman CYR"/>
              </w:rPr>
              <w:t>Знать методы решения задач профессиональной деятельности на основе использования теоретических и практических основ, математического аппарата фундаментальных наук</w:t>
            </w:r>
          </w:p>
        </w:tc>
        <w:tc>
          <w:tcPr>
            <w:tcW w:w="2666" w:type="dxa"/>
          </w:tcPr>
          <w:p w:rsidR="006375BA" w:rsidRPr="002B72B7" w:rsidRDefault="00DB278B" w:rsidP="002B72B7">
            <w:r w:rsidRPr="002B72B7">
              <w:rPr>
                <w:rFonts w:ascii="Times New Roman CYR" w:hAnsi="Times New Roman CYR" w:cs="Times New Roman CYR"/>
              </w:rPr>
              <w:t>Уметь решать задачи профессиональной деятельности на основе использования теоретических и практических основ, математического аппарата фундаментальных наук</w:t>
            </w:r>
          </w:p>
        </w:tc>
        <w:tc>
          <w:tcPr>
            <w:tcW w:w="2336" w:type="dxa"/>
          </w:tcPr>
          <w:p w:rsidR="006375BA" w:rsidRPr="002B72B7" w:rsidRDefault="00DB278B" w:rsidP="002B72B7">
            <w:r w:rsidRPr="002B72B7">
              <w:rPr>
                <w:rFonts w:ascii="Times New Roman CYR" w:hAnsi="Times New Roman CYR" w:cs="Times New Roman CYR"/>
              </w:rPr>
              <w:t>Иметь навык решения задач профессиональной деятельности на основе использования теоретических и практических положений, математического аппарата фундаментальных наук</w:t>
            </w:r>
          </w:p>
        </w:tc>
      </w:tr>
      <w:tr w:rsidR="006375BA" w:rsidTr="002B72B7">
        <w:tc>
          <w:tcPr>
            <w:tcW w:w="2336" w:type="dxa"/>
          </w:tcPr>
          <w:p w:rsidR="006375BA" w:rsidRPr="002B72B7" w:rsidRDefault="00DB278B" w:rsidP="002B72B7">
            <w:r w:rsidRPr="002B72B7">
              <w:rPr>
                <w:rFonts w:ascii="Times New Roman CYR" w:hAnsi="Times New Roman CYR" w:cs="Times New Roman CYR"/>
              </w:rPr>
              <w:t>ОПК-2</w:t>
            </w:r>
            <w:r w:rsidR="002B72B7">
              <w:rPr>
                <w:rFonts w:ascii="Times New Roman CYR" w:hAnsi="Times New Roman CYR" w:cs="Times New Roman CYR"/>
              </w:rPr>
              <w:t>.</w:t>
            </w:r>
            <w:r w:rsidRPr="002B72B7">
              <w:rPr>
                <w:rFonts w:ascii="Times New Roman CYR" w:hAnsi="Times New Roman CYR" w:cs="Times New Roman CYR"/>
              </w:rPr>
              <w:t xml:space="preserve"> Способен анализировать, критически осмысливать и представлять информацию, осуществлять поиск научно-технической информации, приобретать новые знания, в том числе с помощью информационных технологий</w:t>
            </w:r>
          </w:p>
        </w:tc>
        <w:tc>
          <w:tcPr>
            <w:tcW w:w="2336" w:type="dxa"/>
          </w:tcPr>
          <w:p w:rsidR="006375BA" w:rsidRPr="002B72B7" w:rsidRDefault="00DB278B" w:rsidP="002B72B7">
            <w:r w:rsidRPr="002B72B7">
              <w:rPr>
                <w:rFonts w:ascii="Times New Roman CYR" w:hAnsi="Times New Roman CYR" w:cs="Times New Roman CYR"/>
              </w:rPr>
              <w:t>Знать методы анализа,</w:t>
            </w:r>
            <w:r w:rsidR="00EC7E6C" w:rsidRPr="002B72B7">
              <w:rPr>
                <w:rFonts w:ascii="Times New Roman CYR" w:hAnsi="Times New Roman CYR" w:cs="Times New Roman CYR"/>
              </w:rPr>
              <w:t xml:space="preserve"> </w:t>
            </w:r>
            <w:r w:rsidRPr="002B72B7">
              <w:rPr>
                <w:rFonts w:ascii="Times New Roman CYR" w:hAnsi="Times New Roman CYR" w:cs="Times New Roman CYR"/>
              </w:rPr>
              <w:t>поиска, критического осмысления и представления научно-технической информации, освоения новых знаний, в том числе с помощью информационных технологий</w:t>
            </w:r>
          </w:p>
        </w:tc>
        <w:tc>
          <w:tcPr>
            <w:tcW w:w="2666" w:type="dxa"/>
          </w:tcPr>
          <w:p w:rsidR="006375BA" w:rsidRPr="002B72B7" w:rsidRDefault="00DB278B" w:rsidP="002B72B7">
            <w:r w:rsidRPr="002B72B7">
              <w:rPr>
                <w:rFonts w:ascii="Times New Roman CYR" w:hAnsi="Times New Roman CYR" w:cs="Times New Roman CYR"/>
              </w:rPr>
              <w:t>Уметь анализировать, критически осмысливать и представлять информацию, осуществлять поиск научно-технической информации, приобретать новые знания, в том числе с помощью информационных технологий</w:t>
            </w:r>
          </w:p>
        </w:tc>
        <w:tc>
          <w:tcPr>
            <w:tcW w:w="2336" w:type="dxa"/>
          </w:tcPr>
          <w:p w:rsidR="006375BA" w:rsidRPr="002B72B7" w:rsidRDefault="00DB278B" w:rsidP="002B72B7">
            <w:r w:rsidRPr="002B72B7">
              <w:rPr>
                <w:rFonts w:ascii="Times New Roman CYR" w:hAnsi="Times New Roman CYR" w:cs="Times New Roman CYR"/>
              </w:rPr>
              <w:t>Способен анализировать, критически осмысливать и представлять информацию, осуществлять поиск научно-технической информации, приобретать новые знания, в том числе с помощью информационных технологий</w:t>
            </w:r>
          </w:p>
        </w:tc>
      </w:tr>
      <w:tr w:rsidR="006375BA" w:rsidTr="002B72B7">
        <w:tc>
          <w:tcPr>
            <w:tcW w:w="2336" w:type="dxa"/>
          </w:tcPr>
          <w:p w:rsidR="006375BA" w:rsidRPr="002B72B7" w:rsidRDefault="00DB278B" w:rsidP="002B72B7">
            <w:r w:rsidRPr="002B72B7">
              <w:rPr>
                <w:rFonts w:ascii="Times New Roman CYR" w:hAnsi="Times New Roman CYR" w:cs="Times New Roman CYR"/>
              </w:rPr>
              <w:t>ОПК-3</w:t>
            </w:r>
            <w:r w:rsidR="002B72B7">
              <w:rPr>
                <w:rFonts w:ascii="Times New Roman CYR" w:hAnsi="Times New Roman CYR" w:cs="Times New Roman CYR"/>
              </w:rPr>
              <w:t>.</w:t>
            </w:r>
            <w:r w:rsidRPr="002B72B7">
              <w:rPr>
                <w:rFonts w:ascii="Times New Roman CYR" w:hAnsi="Times New Roman CYR" w:cs="Times New Roman CYR"/>
              </w:rPr>
              <w:t xml:space="preserve"> Способен ставить и решать научно-технические задачи в области строительства, строительной индустрии и жилищно-коммунального хозяй</w:t>
            </w:r>
            <w:r w:rsidRPr="002B72B7">
              <w:rPr>
                <w:rFonts w:ascii="Times New Roman CYR" w:hAnsi="Times New Roman CYR" w:cs="Times New Roman CYR"/>
              </w:rPr>
              <w:lastRenderedPageBreak/>
              <w:t>ства на основе знания проблем отрасли и опыта их решения</w:t>
            </w:r>
          </w:p>
        </w:tc>
        <w:tc>
          <w:tcPr>
            <w:tcW w:w="2336" w:type="dxa"/>
          </w:tcPr>
          <w:p w:rsidR="006375BA" w:rsidRPr="002B72B7" w:rsidRDefault="00DB278B" w:rsidP="002B72B7">
            <w:r w:rsidRPr="002B72B7">
              <w:rPr>
                <w:rFonts w:ascii="Times New Roman CYR" w:hAnsi="Times New Roman CYR" w:cs="Times New Roman CYR"/>
              </w:rPr>
              <w:lastRenderedPageBreak/>
              <w:t>Знать методы постановки и решения научно-технических задач в области строительства, строительной индустрии и жилищно-коммунального хозяй</w:t>
            </w:r>
            <w:r w:rsidRPr="002B72B7">
              <w:rPr>
                <w:rFonts w:ascii="Times New Roman CYR" w:hAnsi="Times New Roman CYR" w:cs="Times New Roman CYR"/>
              </w:rPr>
              <w:lastRenderedPageBreak/>
              <w:t>ства на основе знания проблем отрасли и опыта их решения</w:t>
            </w:r>
          </w:p>
        </w:tc>
        <w:tc>
          <w:tcPr>
            <w:tcW w:w="2666" w:type="dxa"/>
          </w:tcPr>
          <w:p w:rsidR="006375BA" w:rsidRPr="002B72B7" w:rsidRDefault="00DB278B" w:rsidP="002B72B7">
            <w:r w:rsidRPr="002B72B7">
              <w:rPr>
                <w:rFonts w:ascii="Times New Roman CYR" w:hAnsi="Times New Roman CYR" w:cs="Times New Roman CYR"/>
              </w:rPr>
              <w:lastRenderedPageBreak/>
              <w:t xml:space="preserve">Уметь ставить и решать научно-технические задачи в области строительства, строительной индустрии и жилищно-коммунального хозяйства на основе знания проблем отрасли и опыта их </w:t>
            </w:r>
            <w:r w:rsidRPr="002B72B7">
              <w:rPr>
                <w:rFonts w:ascii="Times New Roman CYR" w:hAnsi="Times New Roman CYR" w:cs="Times New Roman CYR"/>
              </w:rPr>
              <w:lastRenderedPageBreak/>
              <w:t>решения</w:t>
            </w:r>
          </w:p>
        </w:tc>
        <w:tc>
          <w:tcPr>
            <w:tcW w:w="2336" w:type="dxa"/>
          </w:tcPr>
          <w:p w:rsidR="006375BA" w:rsidRPr="002B72B7" w:rsidRDefault="00DB278B" w:rsidP="002B72B7">
            <w:r w:rsidRPr="002B72B7">
              <w:rPr>
                <w:rFonts w:ascii="Times New Roman CYR" w:hAnsi="Times New Roman CYR" w:cs="Times New Roman CYR"/>
              </w:rPr>
              <w:lastRenderedPageBreak/>
              <w:t>Владеть навыком постановки и решения научно-технических задач в области строительства, строительной индустрии и жилищно-коммунального хозяй</w:t>
            </w:r>
            <w:r w:rsidRPr="002B72B7">
              <w:rPr>
                <w:rFonts w:ascii="Times New Roman CYR" w:hAnsi="Times New Roman CYR" w:cs="Times New Roman CYR"/>
              </w:rPr>
              <w:lastRenderedPageBreak/>
              <w:t>ства на основе знания проблем отрасли и опыта их решения</w:t>
            </w:r>
          </w:p>
        </w:tc>
      </w:tr>
      <w:tr w:rsidR="006375BA" w:rsidTr="002B72B7">
        <w:tc>
          <w:tcPr>
            <w:tcW w:w="2336" w:type="dxa"/>
          </w:tcPr>
          <w:p w:rsidR="006375BA" w:rsidRPr="002B72B7" w:rsidRDefault="00DB278B" w:rsidP="002B72B7">
            <w:r w:rsidRPr="002B72B7">
              <w:rPr>
                <w:rFonts w:ascii="Times New Roman CYR" w:hAnsi="Times New Roman CYR" w:cs="Times New Roman CYR"/>
              </w:rPr>
              <w:lastRenderedPageBreak/>
              <w:t>ОПК-4</w:t>
            </w:r>
            <w:r w:rsidR="002B72B7">
              <w:rPr>
                <w:rFonts w:ascii="Times New Roman CYR" w:hAnsi="Times New Roman CYR" w:cs="Times New Roman CYR"/>
              </w:rPr>
              <w:t>.</w:t>
            </w:r>
            <w:r w:rsidRPr="002B72B7">
              <w:rPr>
                <w:rFonts w:ascii="Times New Roman CYR" w:hAnsi="Times New Roman CYR" w:cs="Times New Roman CYR"/>
              </w:rPr>
              <w:t xml:space="preserve"> Способен использовать и разрабатывать проектную, распорядительную документацию, а также участвовать в разработке нормативных правовых актов в области строительной отрасли и жилищно-коммунального хозяйства</w:t>
            </w:r>
          </w:p>
        </w:tc>
        <w:tc>
          <w:tcPr>
            <w:tcW w:w="2336" w:type="dxa"/>
          </w:tcPr>
          <w:p w:rsidR="006375BA" w:rsidRPr="002B72B7" w:rsidRDefault="00DB278B" w:rsidP="002B72B7">
            <w:r w:rsidRPr="002B72B7">
              <w:rPr>
                <w:rFonts w:ascii="Times New Roman CYR" w:hAnsi="Times New Roman CYR" w:cs="Times New Roman CYR"/>
              </w:rPr>
              <w:t>Знать способы и методы разработки проектной, распорядительной документации, а также подходы к разработке нормативных правовых актов в области строительной отрасли и жилищно-коммунального хозяйства</w:t>
            </w:r>
          </w:p>
        </w:tc>
        <w:tc>
          <w:tcPr>
            <w:tcW w:w="2666" w:type="dxa"/>
          </w:tcPr>
          <w:p w:rsidR="006375BA" w:rsidRPr="002B72B7" w:rsidRDefault="00DB278B" w:rsidP="002B72B7">
            <w:r w:rsidRPr="002B72B7">
              <w:rPr>
                <w:rFonts w:ascii="Times New Roman CYR" w:hAnsi="Times New Roman CYR" w:cs="Times New Roman CYR"/>
              </w:rPr>
              <w:t>Уметь использовать и разрабатывать проектную, распорядительную документацию, а также участвовать в разработке нормативных правовых актов в области строительной отрасли и жилищно-коммунального хозяйства</w:t>
            </w:r>
          </w:p>
        </w:tc>
        <w:tc>
          <w:tcPr>
            <w:tcW w:w="2336" w:type="dxa"/>
          </w:tcPr>
          <w:p w:rsidR="006375BA" w:rsidRPr="002B72B7" w:rsidRDefault="00DB278B" w:rsidP="002B72B7">
            <w:r w:rsidRPr="002B72B7">
              <w:rPr>
                <w:rFonts w:ascii="Times New Roman CYR" w:hAnsi="Times New Roman CYR" w:cs="Times New Roman CYR"/>
              </w:rPr>
              <w:t>Владеть навыками использования и разработки проектной, распорядительной документации, участия в разработке нормативных правовых актов в области строительной отрасли и жилищно-коммунального хозяйства</w:t>
            </w:r>
          </w:p>
        </w:tc>
      </w:tr>
      <w:tr w:rsidR="006375BA" w:rsidTr="002B72B7">
        <w:tc>
          <w:tcPr>
            <w:tcW w:w="2336" w:type="dxa"/>
          </w:tcPr>
          <w:p w:rsidR="006375BA" w:rsidRPr="002B72B7" w:rsidRDefault="00DB278B" w:rsidP="002B72B7">
            <w:r w:rsidRPr="002B72B7">
              <w:rPr>
                <w:rFonts w:ascii="Times New Roman CYR" w:hAnsi="Times New Roman CYR" w:cs="Times New Roman CYR"/>
              </w:rPr>
              <w:t>ОПК-5</w:t>
            </w:r>
            <w:r w:rsidR="002B72B7">
              <w:rPr>
                <w:rFonts w:ascii="Times New Roman CYR" w:hAnsi="Times New Roman CYR" w:cs="Times New Roman CYR"/>
              </w:rPr>
              <w:t>.</w:t>
            </w:r>
            <w:r w:rsidRPr="002B72B7">
              <w:rPr>
                <w:rFonts w:ascii="Times New Roman CYR" w:hAnsi="Times New Roman CYR" w:cs="Times New Roman CYR"/>
              </w:rPr>
              <w:t xml:space="preserve"> Способен вести и организовывать проектно-изыскательские работы в области строительства и жилищно-коммунального хозяйства, осуществлять техническую экспертизу проектов и авторский надзор за их соблюдением</w:t>
            </w:r>
          </w:p>
        </w:tc>
        <w:tc>
          <w:tcPr>
            <w:tcW w:w="2336" w:type="dxa"/>
          </w:tcPr>
          <w:p w:rsidR="006375BA" w:rsidRPr="002B72B7" w:rsidRDefault="00DB278B" w:rsidP="002B72B7">
            <w:r w:rsidRPr="002B72B7">
              <w:rPr>
                <w:rFonts w:ascii="Times New Roman CYR" w:hAnsi="Times New Roman CYR" w:cs="Times New Roman CYR"/>
              </w:rPr>
              <w:t>Знать способы организации проектно-изыскательских работ в области строительства и жилищно-коммунального хозяйства, методы осуществления технической экспертизы проектов и авторского надзора за их соблюдением</w:t>
            </w:r>
          </w:p>
        </w:tc>
        <w:tc>
          <w:tcPr>
            <w:tcW w:w="2666" w:type="dxa"/>
          </w:tcPr>
          <w:p w:rsidR="006375BA" w:rsidRPr="002B72B7" w:rsidRDefault="00DB278B" w:rsidP="002B72B7">
            <w:r w:rsidRPr="002B72B7">
              <w:rPr>
                <w:rFonts w:ascii="Times New Roman CYR" w:hAnsi="Times New Roman CYR" w:cs="Times New Roman CYR"/>
              </w:rPr>
              <w:t>Уметь вести и организовывать проектно-изыскательские работы в области строительства и жилищно-коммунального хозяйства, осуществлять техническую экспертизу проектов и авторский надзор за их соблюдением</w:t>
            </w:r>
          </w:p>
        </w:tc>
        <w:tc>
          <w:tcPr>
            <w:tcW w:w="2336" w:type="dxa"/>
          </w:tcPr>
          <w:p w:rsidR="006375BA" w:rsidRPr="002B72B7" w:rsidRDefault="00DB278B" w:rsidP="002B72B7">
            <w:r w:rsidRPr="002B72B7">
              <w:rPr>
                <w:rFonts w:ascii="Times New Roman CYR" w:hAnsi="Times New Roman CYR" w:cs="Times New Roman CYR"/>
              </w:rPr>
              <w:t>Владеть навыками организации проектно-изыскательских работ в области строительства и жилищно-коммунального хозяйства, осуществления технической экспертизы проектов и авторского надзора за их соблюдением</w:t>
            </w:r>
          </w:p>
        </w:tc>
      </w:tr>
      <w:tr w:rsidR="006375BA" w:rsidTr="002B72B7">
        <w:tc>
          <w:tcPr>
            <w:tcW w:w="2336" w:type="dxa"/>
          </w:tcPr>
          <w:p w:rsidR="006375BA" w:rsidRPr="002B72B7" w:rsidRDefault="00DB278B" w:rsidP="002B72B7">
            <w:r w:rsidRPr="002B72B7">
              <w:rPr>
                <w:rFonts w:ascii="Times New Roman CYR" w:hAnsi="Times New Roman CYR" w:cs="Times New Roman CYR"/>
              </w:rPr>
              <w:t>ОПК-6</w:t>
            </w:r>
            <w:r w:rsidR="002B72B7">
              <w:rPr>
                <w:rFonts w:ascii="Times New Roman CYR" w:hAnsi="Times New Roman CYR" w:cs="Times New Roman CYR"/>
              </w:rPr>
              <w:t>.</w:t>
            </w:r>
            <w:r w:rsidRPr="002B72B7">
              <w:rPr>
                <w:rFonts w:ascii="Times New Roman CYR" w:hAnsi="Times New Roman CYR" w:cs="Times New Roman CYR"/>
              </w:rPr>
              <w:t xml:space="preserve"> Способен осуществлять исследования объектов и процессов в области строительства и жилищно-коммунального хозяйства</w:t>
            </w:r>
          </w:p>
        </w:tc>
        <w:tc>
          <w:tcPr>
            <w:tcW w:w="2336" w:type="dxa"/>
          </w:tcPr>
          <w:p w:rsidR="006375BA" w:rsidRPr="002B72B7" w:rsidRDefault="00DB278B" w:rsidP="002B72B7">
            <w:r w:rsidRPr="002B72B7">
              <w:rPr>
                <w:rFonts w:ascii="Times New Roman CYR" w:hAnsi="Times New Roman CYR" w:cs="Times New Roman CYR"/>
              </w:rPr>
              <w:t>Знать методы исследования объектов и процессов в области строительства и жилищно-коммунального хозяйства</w:t>
            </w:r>
          </w:p>
        </w:tc>
        <w:tc>
          <w:tcPr>
            <w:tcW w:w="2666" w:type="dxa"/>
          </w:tcPr>
          <w:p w:rsidR="006375BA" w:rsidRPr="002B72B7" w:rsidRDefault="00DB278B" w:rsidP="002B72B7">
            <w:r w:rsidRPr="002B72B7">
              <w:rPr>
                <w:rFonts w:ascii="Times New Roman CYR" w:hAnsi="Times New Roman CYR" w:cs="Times New Roman CYR"/>
              </w:rPr>
              <w:t>Уметь осуществлять исследования объектов и процессов в области строительства и жилищно-коммунального хозяйства</w:t>
            </w:r>
          </w:p>
        </w:tc>
        <w:tc>
          <w:tcPr>
            <w:tcW w:w="2336" w:type="dxa"/>
          </w:tcPr>
          <w:p w:rsidR="006375BA" w:rsidRPr="002B72B7" w:rsidRDefault="00DB278B" w:rsidP="002B72B7">
            <w:r w:rsidRPr="002B72B7">
              <w:rPr>
                <w:rFonts w:ascii="Times New Roman CYR" w:hAnsi="Times New Roman CYR" w:cs="Times New Roman CYR"/>
              </w:rPr>
              <w:t>Иметь навык осуществления исследования объектов и процессов в области строительства и жилищно-коммунального хозяйства</w:t>
            </w:r>
          </w:p>
        </w:tc>
      </w:tr>
      <w:tr w:rsidR="006375BA" w:rsidTr="002B72B7">
        <w:tc>
          <w:tcPr>
            <w:tcW w:w="2336" w:type="dxa"/>
          </w:tcPr>
          <w:p w:rsidR="006375BA" w:rsidRPr="002B72B7" w:rsidRDefault="00DB278B" w:rsidP="002B72B7">
            <w:r w:rsidRPr="002B72B7">
              <w:rPr>
                <w:rFonts w:ascii="Times New Roman CYR" w:hAnsi="Times New Roman CYR" w:cs="Times New Roman CYR"/>
              </w:rPr>
              <w:t>ОПК-7</w:t>
            </w:r>
            <w:r w:rsidR="002B72B7">
              <w:rPr>
                <w:rFonts w:ascii="Times New Roman CYR" w:hAnsi="Times New Roman CYR" w:cs="Times New Roman CYR"/>
              </w:rPr>
              <w:t>.</w:t>
            </w:r>
            <w:r w:rsidRPr="002B72B7">
              <w:rPr>
                <w:rFonts w:ascii="Times New Roman CYR" w:hAnsi="Times New Roman CYR" w:cs="Times New Roman CYR"/>
              </w:rPr>
              <w:t xml:space="preserve"> Способен управлять организацией, осуществляющей деятельность в строительной отрасли и сфере жилищно-коммунального хозяйства, организовывать и оптимизировать ее производственную деятельность</w:t>
            </w:r>
          </w:p>
        </w:tc>
        <w:tc>
          <w:tcPr>
            <w:tcW w:w="2336" w:type="dxa"/>
          </w:tcPr>
          <w:p w:rsidR="006375BA" w:rsidRPr="002B72B7" w:rsidRDefault="00DB278B" w:rsidP="002B72B7">
            <w:r w:rsidRPr="002B72B7">
              <w:rPr>
                <w:rFonts w:ascii="Times New Roman CYR" w:hAnsi="Times New Roman CYR" w:cs="Times New Roman CYR"/>
              </w:rPr>
              <w:t>Знать принципы и методы управления организацией, осуществляющей деятельность в строительной отрасли и сфере жилищно-коммунального хозяйства, организации и оптимизации ее производственной деятельности</w:t>
            </w:r>
          </w:p>
        </w:tc>
        <w:tc>
          <w:tcPr>
            <w:tcW w:w="2666" w:type="dxa"/>
          </w:tcPr>
          <w:p w:rsidR="006375BA" w:rsidRPr="002B72B7" w:rsidRDefault="00DB278B" w:rsidP="002B72B7">
            <w:r w:rsidRPr="002B72B7">
              <w:rPr>
                <w:rFonts w:ascii="Times New Roman CYR" w:hAnsi="Times New Roman CYR" w:cs="Times New Roman CYR"/>
              </w:rPr>
              <w:t>Уметь управлять организацией, осуществляющей деятельность в строительной отрасли и сфере жилищно-коммунального хозяйства, организовывать и оптимизировать ее производственную деятельность</w:t>
            </w:r>
          </w:p>
        </w:tc>
        <w:tc>
          <w:tcPr>
            <w:tcW w:w="2336" w:type="dxa"/>
          </w:tcPr>
          <w:p w:rsidR="006375BA" w:rsidRPr="002B72B7" w:rsidRDefault="00DB278B" w:rsidP="002B72B7">
            <w:r w:rsidRPr="002B72B7">
              <w:rPr>
                <w:rFonts w:ascii="Times New Roman CYR" w:hAnsi="Times New Roman CYR" w:cs="Times New Roman CYR"/>
              </w:rPr>
              <w:t>Иметь навыки управления организацией, осуществляющей деятельность в строительной отрасли и сфере жилищно-коммунального хозяйства, организации и оптимизации ее производственной деятельности</w:t>
            </w:r>
          </w:p>
        </w:tc>
      </w:tr>
      <w:tr w:rsidR="006375BA" w:rsidTr="002B72B7">
        <w:tc>
          <w:tcPr>
            <w:tcW w:w="2336" w:type="dxa"/>
          </w:tcPr>
          <w:p w:rsidR="006375BA" w:rsidRPr="002B72B7" w:rsidRDefault="00DB278B" w:rsidP="002B72B7">
            <w:r w:rsidRPr="002B72B7">
              <w:rPr>
                <w:rFonts w:ascii="Times New Roman CYR" w:hAnsi="Times New Roman CYR" w:cs="Times New Roman CYR"/>
              </w:rPr>
              <w:t>ПК-1</w:t>
            </w:r>
            <w:r w:rsidR="002B72B7">
              <w:rPr>
                <w:rFonts w:ascii="Times New Roman CYR" w:hAnsi="Times New Roman CYR" w:cs="Times New Roman CYR"/>
              </w:rPr>
              <w:t>.</w:t>
            </w:r>
            <w:r w:rsidRPr="002B72B7">
              <w:rPr>
                <w:rFonts w:ascii="Times New Roman CYR" w:hAnsi="Times New Roman CYR" w:cs="Times New Roman CYR"/>
              </w:rPr>
              <w:t xml:space="preserve"> Способен управлять деятельностью строительной организации</w:t>
            </w:r>
          </w:p>
        </w:tc>
        <w:tc>
          <w:tcPr>
            <w:tcW w:w="2336" w:type="dxa"/>
          </w:tcPr>
          <w:p w:rsidR="006375BA" w:rsidRPr="002B72B7" w:rsidRDefault="00DB278B" w:rsidP="002B72B7">
            <w:r w:rsidRPr="002B72B7">
              <w:rPr>
                <w:rFonts w:ascii="Times New Roman CYR" w:hAnsi="Times New Roman CYR" w:cs="Times New Roman CYR"/>
              </w:rPr>
              <w:t>Знать принципы и методы управления деятельностью строительной организации</w:t>
            </w:r>
          </w:p>
        </w:tc>
        <w:tc>
          <w:tcPr>
            <w:tcW w:w="2666" w:type="dxa"/>
          </w:tcPr>
          <w:p w:rsidR="006375BA" w:rsidRPr="002B72B7" w:rsidRDefault="00DB278B" w:rsidP="002B72B7">
            <w:r w:rsidRPr="002B72B7">
              <w:rPr>
                <w:rFonts w:ascii="Times New Roman CYR" w:hAnsi="Times New Roman CYR" w:cs="Times New Roman CYR"/>
              </w:rPr>
              <w:t>Уметь управлять деятельностью строительной организации</w:t>
            </w:r>
          </w:p>
        </w:tc>
        <w:tc>
          <w:tcPr>
            <w:tcW w:w="2336" w:type="dxa"/>
          </w:tcPr>
          <w:p w:rsidR="006375BA" w:rsidRPr="002B72B7" w:rsidRDefault="00DB278B" w:rsidP="002B72B7">
            <w:r w:rsidRPr="002B72B7">
              <w:rPr>
                <w:rFonts w:ascii="Times New Roman CYR" w:hAnsi="Times New Roman CYR" w:cs="Times New Roman CYR"/>
              </w:rPr>
              <w:t>Владеть навыками управления деятельностью строительной организации</w:t>
            </w:r>
          </w:p>
        </w:tc>
      </w:tr>
      <w:tr w:rsidR="006375BA" w:rsidTr="002B72B7">
        <w:tc>
          <w:tcPr>
            <w:tcW w:w="2336" w:type="dxa"/>
          </w:tcPr>
          <w:p w:rsidR="006375BA" w:rsidRPr="002B72B7" w:rsidRDefault="00DB278B" w:rsidP="002B72B7">
            <w:r w:rsidRPr="002B72B7">
              <w:rPr>
                <w:rFonts w:ascii="Times New Roman CYR" w:hAnsi="Times New Roman CYR" w:cs="Times New Roman CYR"/>
              </w:rPr>
              <w:t>ПК-2</w:t>
            </w:r>
            <w:r w:rsidR="002B72B7">
              <w:rPr>
                <w:rFonts w:ascii="Times New Roman CYR" w:hAnsi="Times New Roman CYR" w:cs="Times New Roman CYR"/>
              </w:rPr>
              <w:t>.</w:t>
            </w:r>
            <w:r w:rsidRPr="002B72B7">
              <w:rPr>
                <w:rFonts w:ascii="Times New Roman CYR" w:hAnsi="Times New Roman CYR" w:cs="Times New Roman CYR"/>
              </w:rPr>
              <w:t xml:space="preserve"> Способен организовывать финансово-хозяйственную деятельность строительной организации</w:t>
            </w:r>
          </w:p>
        </w:tc>
        <w:tc>
          <w:tcPr>
            <w:tcW w:w="2336" w:type="dxa"/>
          </w:tcPr>
          <w:p w:rsidR="006375BA" w:rsidRPr="002B72B7" w:rsidRDefault="00DB278B" w:rsidP="002B72B7">
            <w:r w:rsidRPr="002B72B7">
              <w:rPr>
                <w:rFonts w:ascii="Times New Roman CYR" w:hAnsi="Times New Roman CYR" w:cs="Times New Roman CYR"/>
              </w:rPr>
              <w:t>Знать теоретические основы и практические методы организации финансово-хозяйственной деятельности строительной организации</w:t>
            </w:r>
          </w:p>
        </w:tc>
        <w:tc>
          <w:tcPr>
            <w:tcW w:w="2666" w:type="dxa"/>
          </w:tcPr>
          <w:p w:rsidR="006375BA" w:rsidRPr="002B72B7" w:rsidRDefault="00DB278B" w:rsidP="002B72B7">
            <w:r w:rsidRPr="002B72B7">
              <w:rPr>
                <w:rFonts w:ascii="Times New Roman CYR" w:hAnsi="Times New Roman CYR" w:cs="Times New Roman CYR"/>
              </w:rPr>
              <w:t>Уметь организовывать финансово-хозяйственную деятельность строительного предприятия</w:t>
            </w:r>
          </w:p>
        </w:tc>
        <w:tc>
          <w:tcPr>
            <w:tcW w:w="2336" w:type="dxa"/>
          </w:tcPr>
          <w:p w:rsidR="006375BA" w:rsidRPr="002B72B7" w:rsidRDefault="00DB278B" w:rsidP="002B72B7">
            <w:r w:rsidRPr="002B72B7">
              <w:rPr>
                <w:rFonts w:ascii="Times New Roman CYR" w:hAnsi="Times New Roman CYR" w:cs="Times New Roman CYR"/>
              </w:rPr>
              <w:t>Владеть навыками организации финансово-хозяйственной деятельности строительного предприятия</w:t>
            </w:r>
          </w:p>
        </w:tc>
      </w:tr>
      <w:tr w:rsidR="006375BA" w:rsidTr="002B72B7">
        <w:tc>
          <w:tcPr>
            <w:tcW w:w="2336" w:type="dxa"/>
          </w:tcPr>
          <w:p w:rsidR="006375BA" w:rsidRPr="002B72B7" w:rsidRDefault="00DB278B" w:rsidP="002B72B7">
            <w:r w:rsidRPr="002B72B7">
              <w:rPr>
                <w:rFonts w:ascii="Times New Roman CYR" w:hAnsi="Times New Roman CYR" w:cs="Times New Roman CYR"/>
              </w:rPr>
              <w:t>УК-1</w:t>
            </w:r>
            <w:r w:rsidR="002B72B7">
              <w:rPr>
                <w:rFonts w:ascii="Times New Roman CYR" w:hAnsi="Times New Roman CYR" w:cs="Times New Roman CYR"/>
              </w:rPr>
              <w:t>.</w:t>
            </w:r>
            <w:r w:rsidRPr="002B72B7">
              <w:rPr>
                <w:rFonts w:ascii="Times New Roman CYR" w:hAnsi="Times New Roman CYR" w:cs="Times New Roman CYR"/>
              </w:rPr>
              <w:t xml:space="preserve"> Способен осуществлять критический анализ проблемных ситуаций на основе системного подхода, вырабатывать стратегию действий</w:t>
            </w:r>
          </w:p>
        </w:tc>
        <w:tc>
          <w:tcPr>
            <w:tcW w:w="2336" w:type="dxa"/>
          </w:tcPr>
          <w:p w:rsidR="006375BA" w:rsidRPr="002B72B7" w:rsidRDefault="00DB278B" w:rsidP="002B72B7">
            <w:r w:rsidRPr="002B72B7">
              <w:rPr>
                <w:rFonts w:ascii="Times New Roman CYR" w:hAnsi="Times New Roman CYR" w:cs="Times New Roman CYR"/>
              </w:rPr>
              <w:t>Знать теорию логической аргументации в контексте</w:t>
            </w:r>
            <w:r w:rsidR="00EC7E6C" w:rsidRPr="002B72B7">
              <w:rPr>
                <w:rFonts w:ascii="Times New Roman CYR" w:hAnsi="Times New Roman CYR" w:cs="Times New Roman CYR"/>
              </w:rPr>
              <w:t xml:space="preserve"> </w:t>
            </w:r>
            <w:r w:rsidRPr="002B72B7">
              <w:rPr>
                <w:rFonts w:ascii="Times New Roman CYR" w:hAnsi="Times New Roman CYR" w:cs="Times New Roman CYR"/>
              </w:rPr>
              <w:t>критического восприятия информации</w:t>
            </w:r>
          </w:p>
        </w:tc>
        <w:tc>
          <w:tcPr>
            <w:tcW w:w="2666" w:type="dxa"/>
          </w:tcPr>
          <w:p w:rsidR="006375BA" w:rsidRPr="002B72B7" w:rsidRDefault="00DB278B" w:rsidP="002B72B7">
            <w:r w:rsidRPr="002B72B7">
              <w:rPr>
                <w:rFonts w:ascii="Times New Roman CYR" w:hAnsi="Times New Roman CYR" w:cs="Times New Roman CYR"/>
              </w:rPr>
              <w:t>Уметь применять положения и методологические процедуры системного подхода при выработке стратегий действий в теории и практике</w:t>
            </w:r>
          </w:p>
        </w:tc>
        <w:tc>
          <w:tcPr>
            <w:tcW w:w="2336" w:type="dxa"/>
          </w:tcPr>
          <w:p w:rsidR="006375BA" w:rsidRPr="002B72B7" w:rsidRDefault="00DB278B" w:rsidP="002B72B7">
            <w:r w:rsidRPr="002B72B7">
              <w:rPr>
                <w:rFonts w:ascii="Times New Roman CYR" w:hAnsi="Times New Roman CYR" w:cs="Times New Roman CYR"/>
              </w:rPr>
              <w:t>Владеть навыками</w:t>
            </w:r>
            <w:r w:rsidR="00EC7E6C" w:rsidRPr="002B72B7">
              <w:rPr>
                <w:rFonts w:ascii="Times New Roman CYR" w:hAnsi="Times New Roman CYR" w:cs="Times New Roman CYR"/>
              </w:rPr>
              <w:t xml:space="preserve"> </w:t>
            </w:r>
            <w:r w:rsidRPr="002B72B7">
              <w:rPr>
                <w:rFonts w:ascii="Times New Roman CYR" w:hAnsi="Times New Roman CYR" w:cs="Times New Roman CYR"/>
              </w:rPr>
              <w:t>выстраивания системного мышления при осуществлении анализа проблемных ситуаций в разных типах систем</w:t>
            </w:r>
          </w:p>
        </w:tc>
      </w:tr>
      <w:tr w:rsidR="006375BA" w:rsidTr="002B72B7">
        <w:tc>
          <w:tcPr>
            <w:tcW w:w="2336" w:type="dxa"/>
          </w:tcPr>
          <w:p w:rsidR="006375BA" w:rsidRPr="002B72B7" w:rsidRDefault="00DB278B" w:rsidP="002B72B7">
            <w:r w:rsidRPr="002B72B7">
              <w:rPr>
                <w:rFonts w:ascii="Times New Roman CYR" w:hAnsi="Times New Roman CYR" w:cs="Times New Roman CYR"/>
              </w:rPr>
              <w:t>УК-2</w:t>
            </w:r>
            <w:r w:rsidR="002B72B7">
              <w:rPr>
                <w:rFonts w:ascii="Times New Roman CYR" w:hAnsi="Times New Roman CYR" w:cs="Times New Roman CYR"/>
              </w:rPr>
              <w:t>.</w:t>
            </w:r>
            <w:r w:rsidRPr="002B72B7">
              <w:rPr>
                <w:rFonts w:ascii="Times New Roman CYR" w:hAnsi="Times New Roman CYR" w:cs="Times New Roman CYR"/>
              </w:rPr>
              <w:t xml:space="preserve"> Способен управ</w:t>
            </w:r>
            <w:r w:rsidRPr="002B72B7">
              <w:rPr>
                <w:rFonts w:ascii="Times New Roman CYR" w:hAnsi="Times New Roman CYR" w:cs="Times New Roman CYR"/>
              </w:rPr>
              <w:lastRenderedPageBreak/>
              <w:t>лять проектом на всех этапах его жизненного цикла</w:t>
            </w:r>
          </w:p>
        </w:tc>
        <w:tc>
          <w:tcPr>
            <w:tcW w:w="2336" w:type="dxa"/>
          </w:tcPr>
          <w:p w:rsidR="006375BA" w:rsidRPr="002B72B7" w:rsidRDefault="00DB278B" w:rsidP="002B72B7">
            <w:r w:rsidRPr="002B72B7">
              <w:rPr>
                <w:rFonts w:ascii="Times New Roman CYR" w:hAnsi="Times New Roman CYR" w:cs="Times New Roman CYR"/>
              </w:rPr>
              <w:lastRenderedPageBreak/>
              <w:t xml:space="preserve">Знать основные методы </w:t>
            </w:r>
            <w:r w:rsidRPr="002B72B7">
              <w:rPr>
                <w:rFonts w:ascii="Times New Roman CYR" w:hAnsi="Times New Roman CYR" w:cs="Times New Roman CYR"/>
              </w:rPr>
              <w:lastRenderedPageBreak/>
              <w:t>и технологии управления проектом на всех этапах его жизненного цикла</w:t>
            </w:r>
          </w:p>
        </w:tc>
        <w:tc>
          <w:tcPr>
            <w:tcW w:w="2666" w:type="dxa"/>
          </w:tcPr>
          <w:p w:rsidR="006375BA" w:rsidRPr="002B72B7" w:rsidRDefault="00DB278B" w:rsidP="002B72B7">
            <w:r w:rsidRPr="002B72B7">
              <w:rPr>
                <w:rFonts w:ascii="Times New Roman CYR" w:hAnsi="Times New Roman CYR" w:cs="Times New Roman CYR"/>
              </w:rPr>
              <w:lastRenderedPageBreak/>
              <w:t xml:space="preserve">Уметь применять методы и </w:t>
            </w:r>
            <w:r w:rsidRPr="002B72B7">
              <w:rPr>
                <w:rFonts w:ascii="Times New Roman CYR" w:hAnsi="Times New Roman CYR" w:cs="Times New Roman CYR"/>
              </w:rPr>
              <w:lastRenderedPageBreak/>
              <w:t>средства управления проектом на всех этапах его жизненного цикла</w:t>
            </w:r>
          </w:p>
        </w:tc>
        <w:tc>
          <w:tcPr>
            <w:tcW w:w="2336" w:type="dxa"/>
          </w:tcPr>
          <w:p w:rsidR="006375BA" w:rsidRPr="002B72B7" w:rsidRDefault="00DB278B" w:rsidP="002B72B7">
            <w:r w:rsidRPr="002B72B7">
              <w:rPr>
                <w:rFonts w:ascii="Times New Roman CYR" w:hAnsi="Times New Roman CYR" w:cs="Times New Roman CYR"/>
              </w:rPr>
              <w:lastRenderedPageBreak/>
              <w:t>Владеть навыками пла</w:t>
            </w:r>
            <w:r w:rsidRPr="002B72B7">
              <w:rPr>
                <w:rFonts w:ascii="Times New Roman CYR" w:hAnsi="Times New Roman CYR" w:cs="Times New Roman CYR"/>
              </w:rPr>
              <w:lastRenderedPageBreak/>
              <w:t>нирования, организации, мотивации и контроля в рамках проекта на всех этапах его жизненного цикла</w:t>
            </w:r>
          </w:p>
        </w:tc>
      </w:tr>
      <w:tr w:rsidR="006375BA" w:rsidTr="002B72B7">
        <w:tc>
          <w:tcPr>
            <w:tcW w:w="2336" w:type="dxa"/>
          </w:tcPr>
          <w:p w:rsidR="006375BA" w:rsidRPr="002B72B7" w:rsidRDefault="00DB278B" w:rsidP="002B72B7">
            <w:r w:rsidRPr="002B72B7">
              <w:rPr>
                <w:rFonts w:ascii="Times New Roman CYR" w:hAnsi="Times New Roman CYR" w:cs="Times New Roman CYR"/>
              </w:rPr>
              <w:lastRenderedPageBreak/>
              <w:t>УК-3</w:t>
            </w:r>
            <w:r w:rsidR="002B72B7">
              <w:rPr>
                <w:rFonts w:ascii="Times New Roman CYR" w:hAnsi="Times New Roman CYR" w:cs="Times New Roman CYR"/>
              </w:rPr>
              <w:t>.</w:t>
            </w:r>
            <w:r w:rsidRPr="002B72B7">
              <w:rPr>
                <w:rFonts w:ascii="Times New Roman CYR" w:hAnsi="Times New Roman CYR" w:cs="Times New Roman CYR"/>
              </w:rPr>
              <w:t xml:space="preserve"> Способен организовывать и руководить работой команды, вырабатывая командную стратегию для достижения поставленной цели</w:t>
            </w:r>
          </w:p>
        </w:tc>
        <w:tc>
          <w:tcPr>
            <w:tcW w:w="2336" w:type="dxa"/>
          </w:tcPr>
          <w:p w:rsidR="006375BA" w:rsidRPr="002B72B7" w:rsidRDefault="00DB278B" w:rsidP="002B72B7">
            <w:r w:rsidRPr="002B72B7">
              <w:rPr>
                <w:rFonts w:ascii="Times New Roman CYR" w:hAnsi="Times New Roman CYR" w:cs="Times New Roman CYR"/>
              </w:rPr>
              <w:t>Знать основные принципы организации командной работы, в том числе разработки командной стратегии для достижения поставленной цели</w:t>
            </w:r>
          </w:p>
        </w:tc>
        <w:tc>
          <w:tcPr>
            <w:tcW w:w="2666" w:type="dxa"/>
          </w:tcPr>
          <w:p w:rsidR="006375BA" w:rsidRPr="002B72B7" w:rsidRDefault="00DB278B" w:rsidP="002B72B7">
            <w:r w:rsidRPr="002B72B7">
              <w:rPr>
                <w:rFonts w:ascii="Times New Roman CYR" w:hAnsi="Times New Roman CYR" w:cs="Times New Roman CYR"/>
              </w:rPr>
              <w:t>Уметь применять методы и средства организации работы команды и руководства ею, в том числе при разработке командной стратегии для достижения целей организации</w:t>
            </w:r>
          </w:p>
        </w:tc>
        <w:tc>
          <w:tcPr>
            <w:tcW w:w="2336" w:type="dxa"/>
          </w:tcPr>
          <w:p w:rsidR="006375BA" w:rsidRPr="002B72B7" w:rsidRDefault="00DB278B" w:rsidP="002B72B7">
            <w:r w:rsidRPr="002B72B7">
              <w:rPr>
                <w:rFonts w:ascii="Times New Roman CYR" w:hAnsi="Times New Roman CYR" w:cs="Times New Roman CYR"/>
              </w:rPr>
              <w:t>Владеть навыком организации и руководства командой, в том числе при разработке командной стратегии для достижения целей организации</w:t>
            </w:r>
          </w:p>
        </w:tc>
      </w:tr>
      <w:tr w:rsidR="006375BA" w:rsidTr="002B72B7">
        <w:tc>
          <w:tcPr>
            <w:tcW w:w="2336" w:type="dxa"/>
          </w:tcPr>
          <w:p w:rsidR="006375BA" w:rsidRPr="002B72B7" w:rsidRDefault="00DB278B" w:rsidP="002B72B7">
            <w:r w:rsidRPr="002B72B7">
              <w:rPr>
                <w:rFonts w:ascii="Times New Roman CYR" w:hAnsi="Times New Roman CYR" w:cs="Times New Roman CYR"/>
              </w:rPr>
              <w:t>УК-4</w:t>
            </w:r>
            <w:r w:rsidR="002B72B7">
              <w:rPr>
                <w:rFonts w:ascii="Times New Roman CYR" w:hAnsi="Times New Roman CYR" w:cs="Times New Roman CYR"/>
              </w:rPr>
              <w:t>.</w:t>
            </w:r>
            <w:r w:rsidRPr="002B72B7">
              <w:rPr>
                <w:rFonts w:ascii="Times New Roman CYR" w:hAnsi="Times New Roman CYR" w:cs="Times New Roman CYR"/>
              </w:rPr>
              <w:t xml:space="preserve"> 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c>
          <w:tcPr>
            <w:tcW w:w="2336" w:type="dxa"/>
          </w:tcPr>
          <w:p w:rsidR="006375BA" w:rsidRPr="002B72B7" w:rsidRDefault="00DB278B" w:rsidP="002B72B7">
            <w:r w:rsidRPr="002B72B7">
              <w:rPr>
                <w:rFonts w:ascii="Times New Roman CYR" w:hAnsi="Times New Roman CYR" w:cs="Times New Roman CYR"/>
              </w:rPr>
              <w:t>Знать основы современных коммуникативных технологий, в том числе на иностранном языке, для академического и профессионального взаимодействия</w:t>
            </w:r>
          </w:p>
        </w:tc>
        <w:tc>
          <w:tcPr>
            <w:tcW w:w="2666" w:type="dxa"/>
          </w:tcPr>
          <w:p w:rsidR="006375BA" w:rsidRPr="002B72B7" w:rsidRDefault="00DB278B" w:rsidP="002B72B7">
            <w:r w:rsidRPr="002B72B7">
              <w:rPr>
                <w:rFonts w:ascii="Times New Roman CYR" w:hAnsi="Times New Roman CYR" w:cs="Times New Roman CYR"/>
              </w:rPr>
              <w:t>Уметь использовать современные коммуникативные технологии, в том числе на иностранном языке, для академического и профессионального взаимодействия</w:t>
            </w:r>
          </w:p>
        </w:tc>
        <w:tc>
          <w:tcPr>
            <w:tcW w:w="2336" w:type="dxa"/>
          </w:tcPr>
          <w:p w:rsidR="006375BA" w:rsidRPr="002B72B7" w:rsidRDefault="00DB278B" w:rsidP="002B72B7">
            <w:r w:rsidRPr="002B72B7">
              <w:rPr>
                <w:rFonts w:ascii="Times New Roman CYR" w:hAnsi="Times New Roman CYR" w:cs="Times New Roman CYR"/>
              </w:rPr>
              <w:t>Владеть навыками современных коммуникативных технологий, в том числе на иностранном языке, для академического и профессионального взаимодействия</w:t>
            </w:r>
          </w:p>
        </w:tc>
      </w:tr>
      <w:tr w:rsidR="006375BA" w:rsidTr="002B72B7">
        <w:tc>
          <w:tcPr>
            <w:tcW w:w="2336" w:type="dxa"/>
          </w:tcPr>
          <w:p w:rsidR="006375BA" w:rsidRPr="002B72B7" w:rsidRDefault="00DB278B" w:rsidP="002B72B7">
            <w:r w:rsidRPr="002B72B7">
              <w:rPr>
                <w:rFonts w:ascii="Times New Roman CYR" w:hAnsi="Times New Roman CYR" w:cs="Times New Roman CYR"/>
              </w:rPr>
              <w:t>УК-5</w:t>
            </w:r>
            <w:r w:rsidR="002B72B7">
              <w:rPr>
                <w:rFonts w:ascii="Times New Roman CYR" w:hAnsi="Times New Roman CYR" w:cs="Times New Roman CYR"/>
              </w:rPr>
              <w:t>.</w:t>
            </w:r>
            <w:r w:rsidRPr="002B72B7">
              <w:rPr>
                <w:rFonts w:ascii="Times New Roman CYR" w:hAnsi="Times New Roman CYR" w:cs="Times New Roman CYR"/>
              </w:rPr>
              <w:t xml:space="preserve"> Способен анализировать и учитывать разнообразие культур в процессе межкультурного взаимодействия</w:t>
            </w:r>
          </w:p>
        </w:tc>
        <w:tc>
          <w:tcPr>
            <w:tcW w:w="2336" w:type="dxa"/>
          </w:tcPr>
          <w:p w:rsidR="006375BA" w:rsidRPr="002B72B7" w:rsidRDefault="00DB278B" w:rsidP="002B72B7">
            <w:r w:rsidRPr="002B72B7">
              <w:rPr>
                <w:rFonts w:ascii="Times New Roman CYR" w:hAnsi="Times New Roman CYR" w:cs="Times New Roman CYR"/>
              </w:rPr>
              <w:t>Знать социально-психологические аспекты делового</w:t>
            </w:r>
            <w:r w:rsidR="00EC7E6C" w:rsidRPr="002B72B7">
              <w:rPr>
                <w:rFonts w:ascii="Times New Roman CYR" w:hAnsi="Times New Roman CYR" w:cs="Times New Roman CYR"/>
              </w:rPr>
              <w:t xml:space="preserve"> </w:t>
            </w:r>
            <w:r w:rsidRPr="002B72B7">
              <w:rPr>
                <w:rFonts w:ascii="Times New Roman CYR" w:hAnsi="Times New Roman CYR" w:cs="Times New Roman CYR"/>
              </w:rPr>
              <w:t>и межкультурного взаимодействия, особенности атрибуции представителей различных культур</w:t>
            </w:r>
          </w:p>
        </w:tc>
        <w:tc>
          <w:tcPr>
            <w:tcW w:w="2666" w:type="dxa"/>
          </w:tcPr>
          <w:p w:rsidR="006375BA" w:rsidRPr="002B72B7" w:rsidRDefault="00DB278B" w:rsidP="002B72B7">
            <w:r w:rsidRPr="002B72B7">
              <w:rPr>
                <w:rFonts w:ascii="Times New Roman CYR" w:hAnsi="Times New Roman CYR" w:cs="Times New Roman CYR"/>
              </w:rPr>
              <w:t>Уметь</w:t>
            </w:r>
            <w:r w:rsidR="00EC7E6C" w:rsidRPr="002B72B7">
              <w:rPr>
                <w:rFonts w:ascii="Times New Roman CYR" w:hAnsi="Times New Roman CYR" w:cs="Times New Roman CYR"/>
              </w:rPr>
              <w:t xml:space="preserve"> </w:t>
            </w:r>
            <w:r w:rsidRPr="002B72B7">
              <w:rPr>
                <w:rFonts w:ascii="Times New Roman CYR" w:hAnsi="Times New Roman CYR" w:cs="Times New Roman CYR"/>
              </w:rPr>
              <w:t>осуществлять анализ факторов, влияющих на успешность межкультурного взаимодействия и организовывать деловое общение в соответствии с профессиональной, национальной, конфессиональной культурой потенциальных участников процесса</w:t>
            </w:r>
          </w:p>
        </w:tc>
        <w:tc>
          <w:tcPr>
            <w:tcW w:w="2336" w:type="dxa"/>
          </w:tcPr>
          <w:p w:rsidR="006375BA" w:rsidRPr="002B72B7" w:rsidRDefault="00DB278B" w:rsidP="002B72B7">
            <w:r w:rsidRPr="002B72B7">
              <w:rPr>
                <w:rFonts w:ascii="Times New Roman CYR" w:hAnsi="Times New Roman CYR" w:cs="Times New Roman CYR"/>
              </w:rPr>
              <w:t>Владеть навыками эффективного межкультурного взаимодействия</w:t>
            </w:r>
          </w:p>
        </w:tc>
      </w:tr>
      <w:tr w:rsidR="006375BA" w:rsidTr="002B72B7">
        <w:tc>
          <w:tcPr>
            <w:tcW w:w="2336" w:type="dxa"/>
          </w:tcPr>
          <w:p w:rsidR="006375BA" w:rsidRPr="002B72B7" w:rsidRDefault="00DB278B" w:rsidP="002B72B7">
            <w:r w:rsidRPr="002B72B7">
              <w:rPr>
                <w:rFonts w:ascii="Times New Roman CYR" w:hAnsi="Times New Roman CYR" w:cs="Times New Roman CYR"/>
              </w:rPr>
              <w:t>УК-6</w:t>
            </w:r>
            <w:r w:rsidR="002B72B7">
              <w:rPr>
                <w:rFonts w:ascii="Times New Roman CYR" w:hAnsi="Times New Roman CYR" w:cs="Times New Roman CYR"/>
              </w:rPr>
              <w:t>.</w:t>
            </w:r>
            <w:r w:rsidRPr="002B72B7">
              <w:rPr>
                <w:rFonts w:ascii="Times New Roman CYR" w:hAnsi="Times New Roman CYR" w:cs="Times New Roman CYR"/>
              </w:rPr>
              <w:t xml:space="preserve"> Способен определять и реализовывать приоритеты собственной деятельности и способы ее совершенствования на основе самооценки</w:t>
            </w:r>
          </w:p>
        </w:tc>
        <w:tc>
          <w:tcPr>
            <w:tcW w:w="2336" w:type="dxa"/>
          </w:tcPr>
          <w:p w:rsidR="006375BA" w:rsidRPr="002B72B7" w:rsidRDefault="00DB278B" w:rsidP="002B72B7">
            <w:r w:rsidRPr="002B72B7">
              <w:rPr>
                <w:rFonts w:ascii="Times New Roman CYR" w:hAnsi="Times New Roman CYR" w:cs="Times New Roman CYR"/>
              </w:rPr>
              <w:t>Знать ресурсы личности, способы совершенствования собственной коммуникативной деятельности</w:t>
            </w:r>
          </w:p>
        </w:tc>
        <w:tc>
          <w:tcPr>
            <w:tcW w:w="2666" w:type="dxa"/>
          </w:tcPr>
          <w:p w:rsidR="006375BA" w:rsidRPr="002B72B7" w:rsidRDefault="00DB278B" w:rsidP="002B72B7">
            <w:r w:rsidRPr="002B72B7">
              <w:rPr>
                <w:rFonts w:ascii="Times New Roman CYR" w:hAnsi="Times New Roman CYR" w:cs="Times New Roman CYR"/>
              </w:rPr>
              <w:t>Уметь адекватно оценивать собственные коммуникативные способности,</w:t>
            </w:r>
            <w:r w:rsidR="00EC7E6C" w:rsidRPr="002B72B7">
              <w:rPr>
                <w:rFonts w:ascii="Times New Roman CYR" w:hAnsi="Times New Roman CYR" w:cs="Times New Roman CYR"/>
              </w:rPr>
              <w:t xml:space="preserve"> </w:t>
            </w:r>
            <w:r w:rsidRPr="002B72B7">
              <w:rPr>
                <w:rFonts w:ascii="Times New Roman CYR" w:hAnsi="Times New Roman CYR" w:cs="Times New Roman CYR"/>
              </w:rPr>
              <w:t>осуществлять самоанализ собственной коммуникативной деятельности, ставить задачи развития коммуникативных качеств и приемов общения</w:t>
            </w:r>
          </w:p>
        </w:tc>
        <w:tc>
          <w:tcPr>
            <w:tcW w:w="2336" w:type="dxa"/>
          </w:tcPr>
          <w:p w:rsidR="006375BA" w:rsidRPr="002B72B7" w:rsidRDefault="00DB278B" w:rsidP="002B72B7">
            <w:r w:rsidRPr="002B72B7">
              <w:rPr>
                <w:rFonts w:ascii="Times New Roman CYR" w:hAnsi="Times New Roman CYR" w:cs="Times New Roman CYR"/>
              </w:rPr>
              <w:t>Владеть навыками рефлексии собственной коммуникативной деятельности, осуществлять самоконтроль</w:t>
            </w:r>
          </w:p>
        </w:tc>
      </w:tr>
    </w:tbl>
    <w:p w:rsidR="006375BA" w:rsidRDefault="006375BA"/>
    <w:p w:rsidR="002B72B7" w:rsidRDefault="002B72B7" w:rsidP="002B72B7">
      <w:pPr>
        <w:suppressAutoHyphens/>
        <w:spacing w:before="240" w:after="120"/>
        <w:jc w:val="center"/>
      </w:pPr>
      <w:r>
        <w:rPr>
          <w:b/>
          <w:sz w:val="28"/>
        </w:rPr>
        <w:t>2. Порядок проведения государственной итоговой аттестации</w:t>
      </w:r>
    </w:p>
    <w:p w:rsidR="002B72B7" w:rsidRPr="00676D8D" w:rsidRDefault="002B72B7" w:rsidP="002B72B7">
      <w:pPr>
        <w:ind w:firstLine="709"/>
        <w:jc w:val="both"/>
        <w:rPr>
          <w:sz w:val="24"/>
          <w:szCs w:val="24"/>
        </w:rPr>
      </w:pPr>
      <w:r w:rsidRPr="00676D8D">
        <w:rPr>
          <w:sz w:val="24"/>
          <w:szCs w:val="24"/>
        </w:rPr>
        <w:t>ГИА обучающихся университета по программам бакалавриата, специалитета и магистратуры проводится в форме защиты выпускной квалификационной работы.</w:t>
      </w:r>
    </w:p>
    <w:p w:rsidR="002B72B7" w:rsidRPr="00676D8D" w:rsidRDefault="002B72B7" w:rsidP="002B72B7">
      <w:pPr>
        <w:ind w:firstLine="709"/>
        <w:jc w:val="both"/>
        <w:rPr>
          <w:sz w:val="24"/>
          <w:szCs w:val="24"/>
        </w:rPr>
      </w:pPr>
      <w:r w:rsidRPr="00676D8D">
        <w:rPr>
          <w:sz w:val="24"/>
          <w:szCs w:val="24"/>
        </w:rPr>
        <w:t xml:space="preserve">Результаты аттестационного испытания оцениваются по 100-балльной шкале и в виде соответствующей полученному баллу дифференцированной оценки — «отлично», «хорошо», «удовлетворительно», «неудовлетворительно» — в соответствии с положением о балльно-рейтинговой системе оценки знаний студентов в университете. </w:t>
      </w:r>
    </w:p>
    <w:p w:rsidR="002B72B7" w:rsidRPr="00676D8D" w:rsidRDefault="002B72B7" w:rsidP="002B72B7">
      <w:pPr>
        <w:ind w:firstLine="709"/>
        <w:jc w:val="both"/>
        <w:rPr>
          <w:sz w:val="24"/>
          <w:szCs w:val="24"/>
        </w:rPr>
      </w:pPr>
      <w:r w:rsidRPr="00676D8D">
        <w:rPr>
          <w:sz w:val="24"/>
          <w:szCs w:val="24"/>
        </w:rPr>
        <w:t xml:space="preserve">Для проведения государственной итоговой аттестации в университете созданы государственные экзаменационные комиссии (далее — ГЭК). Для рассмотрения апелляций по результатам государственной итоговой аттестации в университете созданы апелляционные комиссии, которые действуют в течение календарного года. Расписание государственных аттестационных испытаний, в котором указываются даты, время и место проведения государственных аттестационных испытаний, утверждается приказом ректора. </w:t>
      </w:r>
    </w:p>
    <w:p w:rsidR="002B72B7" w:rsidRPr="00676D8D" w:rsidRDefault="002B72B7" w:rsidP="002B72B7">
      <w:pPr>
        <w:ind w:firstLine="709"/>
        <w:jc w:val="both"/>
        <w:rPr>
          <w:sz w:val="24"/>
          <w:szCs w:val="24"/>
        </w:rPr>
      </w:pPr>
      <w:r w:rsidRPr="00676D8D">
        <w:rPr>
          <w:sz w:val="24"/>
          <w:szCs w:val="24"/>
        </w:rPr>
        <w:t>Подготовка и защита ВКР является заключительным этапом обучения по направлению подготовки (специальности), образовательной программе (направленности (профилю)).</w:t>
      </w:r>
    </w:p>
    <w:p w:rsidR="002B72B7" w:rsidRPr="00676D8D" w:rsidRDefault="002B72B7" w:rsidP="002B72B7">
      <w:pPr>
        <w:ind w:firstLine="709"/>
        <w:jc w:val="both"/>
        <w:rPr>
          <w:sz w:val="24"/>
          <w:szCs w:val="24"/>
        </w:rPr>
      </w:pPr>
      <w:r w:rsidRPr="00676D8D">
        <w:rPr>
          <w:sz w:val="24"/>
          <w:szCs w:val="24"/>
        </w:rPr>
        <w:t xml:space="preserve">Выпускающая кафедра составляет и утверждает перечень тем ВКР, предлагаемых обучающимся, и доводит его до сведения обучающихся не позднее чем за 6 месяцев до даты </w:t>
      </w:r>
      <w:r w:rsidRPr="00676D8D">
        <w:rPr>
          <w:sz w:val="24"/>
          <w:szCs w:val="24"/>
        </w:rPr>
        <w:lastRenderedPageBreak/>
        <w:t>начала ГИА. По письменному заявлению обучающегося (нескольких обучающихся, выполняющих ВКР совместно) кафедра может в установленном ею порядке предоставить обучающемуся (обучающимся) возможность подготовки и защиты ВКР по теме, предложенной обучающимся (обучающимися), в случае обоснованности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w:t>
      </w:r>
    </w:p>
    <w:p w:rsidR="002B72B7" w:rsidRPr="00676D8D" w:rsidRDefault="002B72B7" w:rsidP="002B72B7">
      <w:pPr>
        <w:ind w:firstLine="709"/>
        <w:jc w:val="both"/>
        <w:rPr>
          <w:sz w:val="24"/>
          <w:szCs w:val="24"/>
        </w:rPr>
      </w:pPr>
      <w:r w:rsidRPr="00676D8D">
        <w:rPr>
          <w:sz w:val="24"/>
          <w:szCs w:val="24"/>
        </w:rPr>
        <w:t>Для подготовки ВКР за обучающимся (несколькими обучающимися, выполняющими ВКР совместно) закрепляется руководитель ВКР из числа работников университета и при необходимости консультант (консультанты).</w:t>
      </w:r>
    </w:p>
    <w:p w:rsidR="002B72B7" w:rsidRPr="00676D8D" w:rsidRDefault="002B72B7" w:rsidP="002B72B7">
      <w:pPr>
        <w:ind w:firstLine="709"/>
        <w:jc w:val="both"/>
        <w:rPr>
          <w:sz w:val="24"/>
          <w:szCs w:val="24"/>
        </w:rPr>
      </w:pPr>
      <w:r w:rsidRPr="00676D8D">
        <w:rPr>
          <w:sz w:val="24"/>
          <w:szCs w:val="24"/>
        </w:rPr>
        <w:t xml:space="preserve">Руководителями ВКР по направлениям магистратуры назначаются лица из числа профессорско-преподавательского состава соответствующей выпускающей кафедры университета, имеющие ученую степень и(или) ученое звание. </w:t>
      </w:r>
    </w:p>
    <w:p w:rsidR="002B72B7" w:rsidRPr="00676D8D" w:rsidRDefault="002B72B7" w:rsidP="002B72B7">
      <w:pPr>
        <w:ind w:firstLine="709"/>
        <w:jc w:val="both"/>
        <w:rPr>
          <w:sz w:val="24"/>
          <w:szCs w:val="24"/>
        </w:rPr>
      </w:pPr>
      <w:r w:rsidRPr="00676D8D">
        <w:rPr>
          <w:sz w:val="24"/>
          <w:szCs w:val="24"/>
        </w:rPr>
        <w:t>При подготовке ВКР руководитель осуществляет подготовку задания на выполнение ВКР, оказывает обучающемуся помощь в составлении календарного графика и плана ВКР, выдает рекомендации и проводит консультации по подбору фактического материала в ходе преддипломной практики, методике его обобщения, систематизации, по его обработке и использованию в ВКР, осуществляет проверку качества выполнения работы, ее соответствия поставленным целям и задачам, соблюдение основных требований к оформлению представленной работы и иллюстративного материала;</w:t>
      </w:r>
    </w:p>
    <w:p w:rsidR="002B72B7" w:rsidRPr="00676D8D" w:rsidRDefault="002B72B7" w:rsidP="002B72B7">
      <w:pPr>
        <w:ind w:firstLine="709"/>
        <w:jc w:val="both"/>
        <w:rPr>
          <w:sz w:val="24"/>
          <w:szCs w:val="24"/>
        </w:rPr>
      </w:pPr>
      <w:r w:rsidRPr="00676D8D">
        <w:rPr>
          <w:sz w:val="24"/>
          <w:szCs w:val="24"/>
        </w:rPr>
        <w:t>На выполнение ВКР обучающемуся отводится время согласно графику учебного процесса и требованиям ФГОС ВО по направлению подготовки (специальности).</w:t>
      </w:r>
    </w:p>
    <w:p w:rsidR="002B72B7" w:rsidRPr="00676D8D" w:rsidRDefault="002B72B7" w:rsidP="002B72B7">
      <w:pPr>
        <w:ind w:firstLine="709"/>
        <w:jc w:val="both"/>
        <w:rPr>
          <w:sz w:val="24"/>
          <w:szCs w:val="24"/>
        </w:rPr>
      </w:pPr>
      <w:r w:rsidRPr="00676D8D">
        <w:rPr>
          <w:sz w:val="24"/>
          <w:szCs w:val="24"/>
        </w:rPr>
        <w:t xml:space="preserve">ВКР руководителю представляется в машинописном виде. Законченная ВКР, подписанная выпускником и консультантом, представляется руководителю. После просмотра и окончательного одобрения работы руководитель подписывает ее, дает письменный отзыв. </w:t>
      </w:r>
    </w:p>
    <w:p w:rsidR="002B72B7" w:rsidRPr="00676D8D" w:rsidRDefault="002B72B7" w:rsidP="002B72B7">
      <w:pPr>
        <w:ind w:firstLine="709"/>
        <w:jc w:val="both"/>
        <w:rPr>
          <w:sz w:val="24"/>
          <w:szCs w:val="24"/>
        </w:rPr>
      </w:pPr>
      <w:r w:rsidRPr="00676D8D">
        <w:rPr>
          <w:sz w:val="24"/>
          <w:szCs w:val="24"/>
        </w:rPr>
        <w:t>Выпускник обязан наряду с печатным вариантом представить файл с полным текстом ВКР. Текст ВКР в электронном виде предварительно проверяется обучающимся на объем заимствования, в том числе содержательного, выявления неправомочных заимствований по системе «Антиплагиат» согласно Инструкции по предварительной проверке работы на плагиат (с</w:t>
      </w:r>
      <w:r>
        <w:rPr>
          <w:sz w:val="24"/>
          <w:szCs w:val="24"/>
        </w:rPr>
        <w:t xml:space="preserve"> М.</w:t>
      </w:r>
      <w:r w:rsidRPr="00676D8D">
        <w:rPr>
          <w:sz w:val="24"/>
          <w:szCs w:val="24"/>
        </w:rPr>
        <w:t xml:space="preserve"> Приложение 7).</w:t>
      </w:r>
    </w:p>
    <w:p w:rsidR="002B72B7" w:rsidRPr="00676D8D" w:rsidRDefault="002B72B7" w:rsidP="002B72B7">
      <w:pPr>
        <w:ind w:firstLine="709"/>
        <w:jc w:val="both"/>
        <w:rPr>
          <w:sz w:val="24"/>
          <w:szCs w:val="24"/>
        </w:rPr>
      </w:pPr>
      <w:r w:rsidRPr="00676D8D">
        <w:rPr>
          <w:sz w:val="24"/>
          <w:szCs w:val="24"/>
        </w:rPr>
        <w:t>Проверка ВКР, которую организует заведующий кафедрой или назначенное им лицо, производится на сайте www.antiplagiat.ru. Допустимый процент заимствования текста при проверке в данной системе определяется кафедрой, но не более 40%, т.</w:t>
      </w:r>
      <w:r>
        <w:rPr>
          <w:sz w:val="24"/>
          <w:szCs w:val="24"/>
        </w:rPr>
        <w:t xml:space="preserve"> </w:t>
      </w:r>
      <w:r w:rsidRPr="00676D8D">
        <w:rPr>
          <w:sz w:val="24"/>
          <w:szCs w:val="24"/>
        </w:rPr>
        <w:t>е. оригинальность текста ВКР должна составлять не менее 60% — по программам бакалавриата и специалитета, и не более 30%, т.</w:t>
      </w:r>
      <w:r>
        <w:rPr>
          <w:sz w:val="24"/>
          <w:szCs w:val="24"/>
        </w:rPr>
        <w:t xml:space="preserve"> </w:t>
      </w:r>
      <w:r w:rsidRPr="00676D8D">
        <w:rPr>
          <w:sz w:val="24"/>
          <w:szCs w:val="24"/>
        </w:rPr>
        <w:t>е. оригинальность текста ВКР должна составлять не менее 70% — по программам магистратуры. По результатам проверки на заимствование составляется справка, которая вкладывается вместе с отзывом и справкой о внедрении (если таковая имеется) в ВКР.</w:t>
      </w:r>
    </w:p>
    <w:p w:rsidR="002B72B7" w:rsidRPr="00676D8D" w:rsidRDefault="002B72B7" w:rsidP="002B72B7">
      <w:pPr>
        <w:ind w:firstLine="709"/>
        <w:jc w:val="both"/>
        <w:rPr>
          <w:sz w:val="24"/>
          <w:szCs w:val="24"/>
        </w:rPr>
      </w:pPr>
      <w:r w:rsidRPr="00676D8D">
        <w:rPr>
          <w:sz w:val="24"/>
          <w:szCs w:val="24"/>
        </w:rPr>
        <w:t xml:space="preserve">ВКР подлежат нормоконтролю на соответствие требованиям оформления в соответствии с методическими рекомендациями по выполнению ВКР. </w:t>
      </w:r>
    </w:p>
    <w:p w:rsidR="002B72B7" w:rsidRPr="00676D8D" w:rsidRDefault="002B72B7" w:rsidP="002B72B7">
      <w:pPr>
        <w:ind w:firstLine="709"/>
        <w:jc w:val="both"/>
        <w:rPr>
          <w:sz w:val="24"/>
          <w:szCs w:val="24"/>
        </w:rPr>
      </w:pPr>
      <w:r w:rsidRPr="00676D8D">
        <w:rPr>
          <w:sz w:val="24"/>
          <w:szCs w:val="24"/>
        </w:rPr>
        <w:t>Для окончательного решения о допуске к защите ВКР обучающимся представляется заведующему кафедрой.</w:t>
      </w:r>
    </w:p>
    <w:p w:rsidR="002B72B7" w:rsidRPr="00676D8D" w:rsidRDefault="002B72B7" w:rsidP="002B72B7">
      <w:pPr>
        <w:ind w:firstLine="709"/>
        <w:jc w:val="both"/>
        <w:rPr>
          <w:sz w:val="24"/>
          <w:szCs w:val="24"/>
        </w:rPr>
      </w:pPr>
      <w:r w:rsidRPr="00676D8D">
        <w:rPr>
          <w:sz w:val="24"/>
          <w:szCs w:val="24"/>
        </w:rPr>
        <w:t>Заведующий кафедрой осуществляет контроль за соответствием темы выполненной ВКР направленности (профилю) подготовки, за полнотой раскрытия темы в содержании работы.</w:t>
      </w:r>
    </w:p>
    <w:p w:rsidR="002B72B7" w:rsidRPr="00676D8D" w:rsidRDefault="002B72B7" w:rsidP="002B72B7">
      <w:pPr>
        <w:ind w:firstLine="709"/>
        <w:jc w:val="both"/>
        <w:rPr>
          <w:sz w:val="24"/>
          <w:szCs w:val="24"/>
        </w:rPr>
      </w:pPr>
      <w:r w:rsidRPr="00676D8D">
        <w:rPr>
          <w:sz w:val="24"/>
          <w:szCs w:val="24"/>
        </w:rPr>
        <w:t>ВКР по программам магистратуры и специалитета подлежат рецензированию. Для проведения рецензирования ВКР указанная работа направляется одному или нескольким рецензентам из числа лиц, не являющихся работниками кафедры, на которой выполнена ВКР. Рецензент проводит анализ ВКР и представляет на кафедру письменную рецензию на указанную работу. Рецензия подписывается рецензентом с указанием ФИО, ученой степени и (или) ученого звания (если имеются), места работы, должности, даты.</w:t>
      </w:r>
    </w:p>
    <w:p w:rsidR="002B72B7" w:rsidRPr="00676D8D" w:rsidRDefault="002B72B7" w:rsidP="002B72B7">
      <w:pPr>
        <w:ind w:firstLine="709"/>
        <w:jc w:val="both"/>
        <w:rPr>
          <w:sz w:val="24"/>
          <w:szCs w:val="24"/>
        </w:rPr>
      </w:pPr>
      <w:r w:rsidRPr="00676D8D">
        <w:rPr>
          <w:sz w:val="24"/>
          <w:szCs w:val="24"/>
        </w:rPr>
        <w:t>Обучающийся знакомится с отзывом и рецензией (рецензиями) не позднее чем за 5 календарных дней до дня защиты ВКР. Отрицательный отзыв рецензента не является пре</w:t>
      </w:r>
      <w:r w:rsidRPr="00676D8D">
        <w:rPr>
          <w:sz w:val="24"/>
          <w:szCs w:val="24"/>
        </w:rPr>
        <w:lastRenderedPageBreak/>
        <w:t>пятствием для защиты ВКР. В процессе защиты ВКР обучающийся дает ответы на изложенные в рецензии замечания.</w:t>
      </w:r>
    </w:p>
    <w:p w:rsidR="002B72B7" w:rsidRPr="00676D8D" w:rsidRDefault="002B72B7" w:rsidP="002B72B7">
      <w:pPr>
        <w:ind w:firstLine="709"/>
        <w:jc w:val="both"/>
        <w:rPr>
          <w:sz w:val="24"/>
          <w:szCs w:val="24"/>
        </w:rPr>
      </w:pPr>
      <w:r w:rsidRPr="00676D8D">
        <w:rPr>
          <w:sz w:val="24"/>
          <w:szCs w:val="24"/>
        </w:rPr>
        <w:t>По результатам подготовки магистерской диссертации оформляется автореферат, содержащий информацию об объекте исследования, актуальности темы, практических и научных результатах. Автореферат представляется на кафедру.</w:t>
      </w:r>
    </w:p>
    <w:p w:rsidR="002B72B7" w:rsidRPr="00676D8D" w:rsidRDefault="002B72B7" w:rsidP="002B72B7">
      <w:pPr>
        <w:ind w:firstLine="709"/>
        <w:jc w:val="both"/>
        <w:rPr>
          <w:sz w:val="24"/>
          <w:szCs w:val="24"/>
        </w:rPr>
      </w:pPr>
      <w:r w:rsidRPr="00676D8D">
        <w:rPr>
          <w:sz w:val="24"/>
          <w:szCs w:val="24"/>
        </w:rPr>
        <w:t>По решению кафедры, в период обучения магистрант должен выступить на конференции с докладом или подготовить и опубликовать научную статью (тезисы) по результатам диссертационного исследования. Факт выступления с докладом или публикации статьи должен быть отражен в отзыве руководителя.</w:t>
      </w:r>
    </w:p>
    <w:p w:rsidR="002B72B7" w:rsidRPr="00676D8D" w:rsidRDefault="002B72B7" w:rsidP="002B72B7">
      <w:pPr>
        <w:ind w:firstLine="709"/>
        <w:jc w:val="both"/>
        <w:rPr>
          <w:sz w:val="24"/>
          <w:szCs w:val="24"/>
        </w:rPr>
      </w:pPr>
      <w:r w:rsidRPr="00676D8D">
        <w:rPr>
          <w:sz w:val="24"/>
          <w:szCs w:val="24"/>
        </w:rPr>
        <w:t>ВКР, подписанная руководителем, консультантом (если есть), нормоконтролером, заведующим выпускающей кафедрой с отзывом руководителя, справкой по результатам проверки на заимствование, рецензией (по программам специалитета и магистратуры) и авторефератом (для ВКР магистранта) сдается на кафедру в жестком переплете в срок, определенный в методических указаниях по подготовке ВКР.</w:t>
      </w:r>
    </w:p>
    <w:p w:rsidR="002B72B7" w:rsidRPr="00676D8D" w:rsidRDefault="002B72B7" w:rsidP="002B72B7">
      <w:pPr>
        <w:ind w:firstLine="709"/>
        <w:jc w:val="both"/>
        <w:rPr>
          <w:sz w:val="24"/>
          <w:szCs w:val="24"/>
        </w:rPr>
      </w:pPr>
      <w:r w:rsidRPr="00676D8D">
        <w:rPr>
          <w:sz w:val="24"/>
          <w:szCs w:val="24"/>
        </w:rPr>
        <w:t>Обучающийся допускается к защите ВКР только при наличии всех подписей и документов.</w:t>
      </w:r>
    </w:p>
    <w:p w:rsidR="002B72B7" w:rsidRPr="00676D8D" w:rsidRDefault="002B72B7" w:rsidP="002B72B7">
      <w:pPr>
        <w:ind w:firstLine="709"/>
        <w:jc w:val="both"/>
        <w:rPr>
          <w:sz w:val="24"/>
          <w:szCs w:val="24"/>
        </w:rPr>
      </w:pPr>
      <w:r w:rsidRPr="00676D8D">
        <w:rPr>
          <w:sz w:val="24"/>
          <w:szCs w:val="24"/>
        </w:rPr>
        <w:t>Указанные документы передаются в государственную экзаменационную комиссию не позднее чем за 2 календарных дня до дня защиты ВКР.</w:t>
      </w:r>
    </w:p>
    <w:p w:rsidR="002B72B7" w:rsidRPr="00676D8D" w:rsidRDefault="002B72B7" w:rsidP="002B72B7">
      <w:pPr>
        <w:ind w:firstLine="709"/>
        <w:jc w:val="both"/>
        <w:rPr>
          <w:sz w:val="24"/>
          <w:szCs w:val="24"/>
        </w:rPr>
      </w:pPr>
      <w:r w:rsidRPr="00676D8D">
        <w:rPr>
          <w:sz w:val="24"/>
          <w:szCs w:val="24"/>
        </w:rPr>
        <w:t xml:space="preserve">При отрицательном отзыве руководителя решение о допуске к защите принимается по результатам обязательного прохождения выпускником предварительной защиты ВКР. </w:t>
      </w:r>
    </w:p>
    <w:p w:rsidR="002B72B7" w:rsidRPr="00676D8D" w:rsidRDefault="002B72B7" w:rsidP="002B72B7">
      <w:pPr>
        <w:ind w:firstLine="709"/>
        <w:jc w:val="both"/>
        <w:rPr>
          <w:sz w:val="24"/>
          <w:szCs w:val="24"/>
        </w:rPr>
      </w:pPr>
      <w:r w:rsidRPr="00676D8D">
        <w:rPr>
          <w:sz w:val="24"/>
          <w:szCs w:val="24"/>
        </w:rPr>
        <w:t>По результатам предварительной защиты в присутствии руководителя и обучающегося дается оценка готовности обучающегося к защите.</w:t>
      </w:r>
    </w:p>
    <w:p w:rsidR="002B72B7" w:rsidRPr="00676D8D" w:rsidRDefault="002B72B7" w:rsidP="002B72B7">
      <w:pPr>
        <w:ind w:firstLine="709"/>
        <w:jc w:val="both"/>
        <w:rPr>
          <w:sz w:val="24"/>
          <w:szCs w:val="24"/>
        </w:rPr>
      </w:pPr>
      <w:r w:rsidRPr="00676D8D">
        <w:rPr>
          <w:sz w:val="24"/>
          <w:szCs w:val="24"/>
        </w:rPr>
        <w:t>Защита ВКР проводится на открытых заседаниях ГЭК с участием не менее двух третей ее состава. Общая продолжительность защиты ВКР не должна превышать 45 минут, продолжительность доклада обучающегося — 8–10 минут.</w:t>
      </w:r>
    </w:p>
    <w:p w:rsidR="002B72B7" w:rsidRPr="00676D8D" w:rsidRDefault="002B72B7" w:rsidP="002B72B7">
      <w:pPr>
        <w:ind w:firstLine="709"/>
        <w:jc w:val="both"/>
        <w:rPr>
          <w:sz w:val="24"/>
          <w:szCs w:val="24"/>
        </w:rPr>
      </w:pPr>
      <w:r w:rsidRPr="00676D8D">
        <w:rPr>
          <w:sz w:val="24"/>
          <w:szCs w:val="24"/>
        </w:rPr>
        <w:t>Процедура защиты ВКР включает в себя:</w:t>
      </w:r>
    </w:p>
    <w:p w:rsidR="002B72B7" w:rsidRPr="00676D8D" w:rsidRDefault="002B72B7" w:rsidP="002B72B7">
      <w:pPr>
        <w:ind w:firstLine="709"/>
        <w:jc w:val="both"/>
        <w:rPr>
          <w:sz w:val="24"/>
          <w:szCs w:val="24"/>
        </w:rPr>
      </w:pPr>
      <w:r w:rsidRPr="00676D8D">
        <w:rPr>
          <w:sz w:val="24"/>
          <w:szCs w:val="24"/>
        </w:rPr>
        <w:t>– представление обучающегося членам комиссии;</w:t>
      </w:r>
    </w:p>
    <w:p w:rsidR="002B72B7" w:rsidRPr="00676D8D" w:rsidRDefault="002B72B7" w:rsidP="002B72B7">
      <w:pPr>
        <w:ind w:firstLine="709"/>
        <w:jc w:val="both"/>
        <w:rPr>
          <w:sz w:val="24"/>
          <w:szCs w:val="24"/>
        </w:rPr>
      </w:pPr>
      <w:r w:rsidRPr="00676D8D">
        <w:rPr>
          <w:sz w:val="24"/>
          <w:szCs w:val="24"/>
        </w:rPr>
        <w:t>– доклад обучающегося с использованием иллюстративного материала об основных результатах выполнения ВКР;</w:t>
      </w:r>
    </w:p>
    <w:p w:rsidR="002B72B7" w:rsidRPr="00676D8D" w:rsidRDefault="002B72B7" w:rsidP="002B72B7">
      <w:pPr>
        <w:ind w:firstLine="709"/>
        <w:jc w:val="both"/>
        <w:rPr>
          <w:sz w:val="24"/>
          <w:szCs w:val="24"/>
        </w:rPr>
      </w:pPr>
      <w:r w:rsidRPr="00676D8D">
        <w:rPr>
          <w:sz w:val="24"/>
          <w:szCs w:val="24"/>
        </w:rPr>
        <w:t>– вопросы членов ГЭК и присутствующих после доклада обучающегося;</w:t>
      </w:r>
    </w:p>
    <w:p w:rsidR="002B72B7" w:rsidRPr="00676D8D" w:rsidRDefault="002B72B7" w:rsidP="002B72B7">
      <w:pPr>
        <w:ind w:firstLine="709"/>
        <w:jc w:val="both"/>
        <w:rPr>
          <w:sz w:val="24"/>
          <w:szCs w:val="24"/>
        </w:rPr>
      </w:pPr>
      <w:r w:rsidRPr="00676D8D">
        <w:rPr>
          <w:sz w:val="24"/>
          <w:szCs w:val="24"/>
        </w:rPr>
        <w:t>– ответы обучающегося на заданные вопросы;</w:t>
      </w:r>
    </w:p>
    <w:p w:rsidR="002B72B7" w:rsidRPr="00676D8D" w:rsidRDefault="002B72B7" w:rsidP="002B72B7">
      <w:pPr>
        <w:ind w:firstLine="709"/>
        <w:jc w:val="both"/>
        <w:rPr>
          <w:sz w:val="24"/>
          <w:szCs w:val="24"/>
        </w:rPr>
      </w:pPr>
      <w:r w:rsidRPr="00676D8D">
        <w:rPr>
          <w:sz w:val="24"/>
          <w:szCs w:val="24"/>
        </w:rPr>
        <w:t>– заслушивание отзыва руководителя;</w:t>
      </w:r>
    </w:p>
    <w:p w:rsidR="002B72B7" w:rsidRPr="00676D8D" w:rsidRDefault="002B72B7" w:rsidP="002B72B7">
      <w:pPr>
        <w:ind w:firstLine="709"/>
        <w:jc w:val="both"/>
        <w:rPr>
          <w:sz w:val="24"/>
          <w:szCs w:val="24"/>
        </w:rPr>
      </w:pPr>
      <w:r w:rsidRPr="00676D8D">
        <w:rPr>
          <w:sz w:val="24"/>
          <w:szCs w:val="24"/>
        </w:rPr>
        <w:t>– заслушивание рецензии;</w:t>
      </w:r>
    </w:p>
    <w:p w:rsidR="002B72B7" w:rsidRPr="00676D8D" w:rsidRDefault="002B72B7" w:rsidP="002B72B7">
      <w:pPr>
        <w:ind w:firstLine="709"/>
        <w:jc w:val="both"/>
        <w:rPr>
          <w:sz w:val="24"/>
          <w:szCs w:val="24"/>
        </w:rPr>
      </w:pPr>
      <w:r w:rsidRPr="00676D8D">
        <w:rPr>
          <w:sz w:val="24"/>
          <w:szCs w:val="24"/>
        </w:rPr>
        <w:t>– ответы обучающегося на замечания рецензента.</w:t>
      </w:r>
    </w:p>
    <w:p w:rsidR="002B72B7" w:rsidRPr="00676D8D" w:rsidRDefault="002B72B7" w:rsidP="002B72B7">
      <w:pPr>
        <w:ind w:firstLine="709"/>
        <w:jc w:val="both"/>
        <w:rPr>
          <w:sz w:val="24"/>
          <w:szCs w:val="24"/>
        </w:rPr>
      </w:pPr>
      <w:r w:rsidRPr="00676D8D">
        <w:rPr>
          <w:sz w:val="24"/>
          <w:szCs w:val="24"/>
        </w:rPr>
        <w:t xml:space="preserve">Решения ГЭК принимаются в отсутствие иных лиц простым большинством голосов от числа лиц, входящих в состав комиссий и участвующих в заседании. При равном числе голосов председатель комиссии обладает правом решающего голоса. </w:t>
      </w:r>
    </w:p>
    <w:p w:rsidR="002B72B7" w:rsidRPr="00676D8D" w:rsidRDefault="002B72B7" w:rsidP="002B72B7">
      <w:pPr>
        <w:ind w:firstLine="709"/>
        <w:jc w:val="both"/>
        <w:rPr>
          <w:sz w:val="24"/>
          <w:szCs w:val="24"/>
        </w:rPr>
      </w:pPr>
      <w:r w:rsidRPr="00676D8D">
        <w:rPr>
          <w:sz w:val="24"/>
          <w:szCs w:val="24"/>
        </w:rPr>
        <w:t>Результаты защиты объявляются в тот же день после оформления в установленном порядке протоколов заседаний ГЭК. Протоколы заседаний комиссий подписываются председателем и секретарем экзаменационной комиссии.</w:t>
      </w:r>
    </w:p>
    <w:p w:rsidR="002B72B7" w:rsidRPr="00676D8D" w:rsidRDefault="002B72B7" w:rsidP="002B72B7">
      <w:pPr>
        <w:ind w:firstLine="709"/>
        <w:jc w:val="both"/>
        <w:rPr>
          <w:sz w:val="24"/>
          <w:szCs w:val="24"/>
        </w:rPr>
      </w:pPr>
      <w:r w:rsidRPr="00676D8D">
        <w:rPr>
          <w:sz w:val="24"/>
          <w:szCs w:val="24"/>
        </w:rPr>
        <w:t>Обучающийся имеет право подать в апелляционную комиссию письменную апелляцию о нарушении, по его мнению, установленной процедуры проведения государственного аттестационного испытания.</w:t>
      </w:r>
    </w:p>
    <w:p w:rsidR="002B72B7" w:rsidRPr="00676D8D" w:rsidRDefault="002B72B7" w:rsidP="002B72B7">
      <w:pPr>
        <w:ind w:firstLine="709"/>
        <w:jc w:val="both"/>
        <w:rPr>
          <w:sz w:val="24"/>
          <w:szCs w:val="24"/>
        </w:rPr>
      </w:pPr>
      <w:r w:rsidRPr="00676D8D">
        <w:rPr>
          <w:sz w:val="24"/>
          <w:szCs w:val="24"/>
        </w:rPr>
        <w:t>Апелляция подается лично обучающимся в апелляционную комиссию не позднее следующего рабочего дня после объявления результатов государственного аттестационного испытания.</w:t>
      </w:r>
    </w:p>
    <w:p w:rsidR="002B72B7" w:rsidRPr="00676D8D" w:rsidRDefault="002B72B7" w:rsidP="002B72B7">
      <w:pPr>
        <w:ind w:firstLine="709"/>
        <w:jc w:val="both"/>
        <w:rPr>
          <w:sz w:val="24"/>
          <w:szCs w:val="24"/>
        </w:rPr>
      </w:pPr>
      <w:r w:rsidRPr="00676D8D">
        <w:rPr>
          <w:sz w:val="24"/>
          <w:szCs w:val="24"/>
        </w:rPr>
        <w:t xml:space="preserve">Для рассмотрения апелляции секретарь государственной экзаменационной комиссии направляет в апелляционную комиссию протокол заседания государственной экзаменационной комиссии, заключение председателя государственной экзаменационной комиссии о соблюдении процедурных вопросов при проведении государственного аттестационного испытания, а также ВКР, отзыв и рецензию (рецензии) (для рассмотрения апелляции по проведению защиты ВКР). </w:t>
      </w:r>
    </w:p>
    <w:p w:rsidR="002B72B7" w:rsidRPr="00676D8D" w:rsidRDefault="002B72B7" w:rsidP="002B72B7">
      <w:pPr>
        <w:ind w:firstLine="709"/>
        <w:jc w:val="both"/>
        <w:rPr>
          <w:sz w:val="24"/>
          <w:szCs w:val="24"/>
        </w:rPr>
      </w:pPr>
      <w:r w:rsidRPr="00676D8D">
        <w:rPr>
          <w:sz w:val="24"/>
          <w:szCs w:val="24"/>
        </w:rPr>
        <w:lastRenderedPageBreak/>
        <w:t>Апелляция не позднее 2 рабочих дней со дня ее подачи рассматривается на заседании апелляционной комиссии, на которое приглашаются председатель ГЭК и обучающийся, подавший апелляцию. Заседание апелляционной комиссии может проводиться в отсутствие обучающегося, подавшего апелляцию, в случае его неявки на заседание апелляционной комиссии.</w:t>
      </w:r>
    </w:p>
    <w:p w:rsidR="002B72B7" w:rsidRPr="00676D8D" w:rsidRDefault="002B72B7" w:rsidP="002B72B7">
      <w:pPr>
        <w:ind w:firstLine="709"/>
        <w:jc w:val="both"/>
        <w:rPr>
          <w:sz w:val="24"/>
          <w:szCs w:val="24"/>
        </w:rPr>
      </w:pPr>
      <w:r w:rsidRPr="00676D8D">
        <w:rPr>
          <w:sz w:val="24"/>
          <w:szCs w:val="24"/>
        </w:rPr>
        <w:t>Решение апелляционной комиссии доводится до сведения обучающегося, подавшего апелляцию, в течение 3 рабочих дней со дня заседания апелляционной комиссии. Факт ознакомления обучающегося, подавшего апелляцию, с решением апелляционной комиссии удостоверяется подписью обучающегося.</w:t>
      </w:r>
    </w:p>
    <w:p w:rsidR="002B72B7" w:rsidRPr="00676D8D" w:rsidRDefault="002B72B7" w:rsidP="002B72B7">
      <w:pPr>
        <w:ind w:firstLine="709"/>
        <w:jc w:val="both"/>
        <w:rPr>
          <w:sz w:val="24"/>
          <w:szCs w:val="24"/>
        </w:rPr>
      </w:pPr>
      <w:r w:rsidRPr="00676D8D">
        <w:rPr>
          <w:sz w:val="24"/>
          <w:szCs w:val="24"/>
        </w:rPr>
        <w:t>При рассмотрении апелляции о нарушении процедуры проведения государственного аттестационного испытания апелляционная комиссия принимает одно из следующих решений:</w:t>
      </w:r>
    </w:p>
    <w:p w:rsidR="002B72B7" w:rsidRPr="00676D8D" w:rsidRDefault="002B72B7" w:rsidP="002B72B7">
      <w:pPr>
        <w:ind w:firstLine="709"/>
        <w:jc w:val="both"/>
        <w:rPr>
          <w:sz w:val="24"/>
          <w:szCs w:val="24"/>
        </w:rPr>
      </w:pPr>
      <w:r>
        <w:rPr>
          <w:sz w:val="24"/>
          <w:szCs w:val="24"/>
        </w:rPr>
        <w:t xml:space="preserve">– </w:t>
      </w:r>
      <w:r w:rsidRPr="00676D8D">
        <w:rPr>
          <w:sz w:val="24"/>
          <w:szCs w:val="24"/>
        </w:rPr>
        <w:t>об отклонении апелляции, если изложенные в ней сведения о нарушениях процедуры проведения государственного аттестационного испытания обучающегося не подтвердились и (или) не повлияли на результат государственного аттестационного испытания;</w:t>
      </w:r>
    </w:p>
    <w:p w:rsidR="002B72B7" w:rsidRPr="00676D8D" w:rsidRDefault="002B72B7" w:rsidP="002B72B7">
      <w:pPr>
        <w:ind w:firstLine="709"/>
        <w:jc w:val="both"/>
        <w:rPr>
          <w:sz w:val="24"/>
          <w:szCs w:val="24"/>
        </w:rPr>
      </w:pPr>
      <w:r>
        <w:rPr>
          <w:sz w:val="24"/>
          <w:szCs w:val="24"/>
        </w:rPr>
        <w:t xml:space="preserve">– </w:t>
      </w:r>
      <w:r w:rsidRPr="00676D8D">
        <w:rPr>
          <w:sz w:val="24"/>
          <w:szCs w:val="24"/>
        </w:rPr>
        <w:t>об удовлетворении апелляции, если изложенные в ней сведения о допущенных нарушениях процедуры проведения государственного аттестационного испытания обучающегося подтвердились и повлияли на результат государственного аттестационного испытания.</w:t>
      </w:r>
    </w:p>
    <w:p w:rsidR="002B72B7" w:rsidRPr="00676D8D" w:rsidRDefault="002B72B7" w:rsidP="002B72B7">
      <w:pPr>
        <w:ind w:firstLine="709"/>
        <w:jc w:val="both"/>
        <w:rPr>
          <w:sz w:val="24"/>
          <w:szCs w:val="24"/>
        </w:rPr>
      </w:pPr>
      <w:r w:rsidRPr="00676D8D">
        <w:rPr>
          <w:sz w:val="24"/>
          <w:szCs w:val="24"/>
        </w:rPr>
        <w:t>В случае удовлетворения апелляции результат проведения государственного аттестационного испытания подлежит аннулированию, в связи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апелляционной комиссии. Обучающемуся предоставляется возможность пройти государственное аттестационное испытание в сроки, установленные кафедрами.</w:t>
      </w:r>
    </w:p>
    <w:p w:rsidR="002B72B7" w:rsidRPr="00676D8D" w:rsidRDefault="002B72B7" w:rsidP="002B72B7">
      <w:pPr>
        <w:ind w:firstLine="709"/>
        <w:jc w:val="both"/>
        <w:rPr>
          <w:sz w:val="24"/>
          <w:szCs w:val="24"/>
        </w:rPr>
      </w:pPr>
      <w:r w:rsidRPr="00676D8D">
        <w:rPr>
          <w:sz w:val="24"/>
          <w:szCs w:val="24"/>
        </w:rPr>
        <w:t>Повторное проведение государственного аттестационного испытания обучающегося, подавшего апелляцию, осуществляется в присутствии председателя или одного из членов апелляционной комиссии не позднее даты завершения обучения в университете в соответствии со стандарто</w:t>
      </w:r>
      <w:r>
        <w:rPr>
          <w:sz w:val="24"/>
          <w:szCs w:val="24"/>
        </w:rPr>
        <w:t>м.</w:t>
      </w:r>
    </w:p>
    <w:p w:rsidR="002B72B7" w:rsidRPr="00676D8D" w:rsidRDefault="002B72B7" w:rsidP="002B72B7">
      <w:pPr>
        <w:ind w:firstLine="709"/>
        <w:jc w:val="both"/>
        <w:rPr>
          <w:sz w:val="24"/>
          <w:szCs w:val="24"/>
        </w:rPr>
      </w:pPr>
      <w:r w:rsidRPr="00676D8D">
        <w:rPr>
          <w:sz w:val="24"/>
          <w:szCs w:val="24"/>
        </w:rPr>
        <w:t>Апелляция на повторное проведение государственного аттестационного испытания не принимается.</w:t>
      </w:r>
    </w:p>
    <w:p w:rsidR="006375BA" w:rsidRDefault="00DB278B" w:rsidP="002B72B7">
      <w:pPr>
        <w:suppressAutoHyphens/>
        <w:spacing w:before="240" w:after="120"/>
        <w:jc w:val="center"/>
      </w:pPr>
      <w:r>
        <w:rPr>
          <w:b/>
          <w:sz w:val="28"/>
        </w:rPr>
        <w:t>3. Примерные темы выпускной квалификационной работы</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Альтернативные подходы к организации строительства.</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Взаимоотношения заказчика и подрядчика.</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Вопросы эффективности функционирования жилищного фонда, его ремонта и модернизации.</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Девелопмент и организация строительного производства.</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Зарубежный опыт организации строительства и его применение в практике отечественного строительного производства.</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Инжиниринг схемы развития бизнеса строительной компании.</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Инновации в организации строительства.</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Инновации как ресурс развития строительной копании.</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Исследование современных тенденций развития строительства и его организационных форм</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Методология календарного и сетевого планирования в строительстве.</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Методы моделирования строительного производства.</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Методы организации строительства на стадии реализации проекта, программы работ.</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Механизм функционирования предприятий и материально-технической базы строительства (в т.</w:t>
      </w:r>
      <w:r>
        <w:rPr>
          <w:sz w:val="24"/>
          <w:szCs w:val="24"/>
        </w:rPr>
        <w:t xml:space="preserve"> </w:t>
      </w:r>
      <w:r w:rsidRPr="002B72B7">
        <w:rPr>
          <w:sz w:val="24"/>
          <w:szCs w:val="24"/>
        </w:rPr>
        <w:t>ч. промышленности строительных материалов, изделий и конструкций).</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Научно-технический прогресс в строительстве.</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Оперативное планирование деятельности строительного предприятия.</w:t>
      </w:r>
    </w:p>
    <w:p w:rsidR="002B72B7" w:rsidRPr="002B72B7" w:rsidRDefault="002B72B7" w:rsidP="002B72B7">
      <w:pPr>
        <w:numPr>
          <w:ilvl w:val="0"/>
          <w:numId w:val="20"/>
        </w:numPr>
        <w:ind w:left="0" w:firstLine="709"/>
        <w:jc w:val="both"/>
        <w:rPr>
          <w:sz w:val="24"/>
          <w:szCs w:val="24"/>
        </w:rPr>
      </w:pPr>
      <w:r>
        <w:rPr>
          <w:sz w:val="24"/>
          <w:szCs w:val="24"/>
        </w:rPr>
        <w:lastRenderedPageBreak/>
        <w:t xml:space="preserve">. </w:t>
      </w:r>
      <w:r w:rsidRPr="002B72B7">
        <w:rPr>
          <w:sz w:val="24"/>
          <w:szCs w:val="24"/>
        </w:rPr>
        <w:t>Организационно-техническая подготовка строительства.</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Организация проектных и изыскательских работ в строительстве.</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Организация строительства вахтовым методом.</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Организация строительства жилого дома.</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Организация строительства комплекса зданий и сооружений.</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Организация строительства промышленных зданий и монтажа технологического оборудования.</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Особенности составления сметной документации на проектно-изыскательские работы.</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Оценка инвестиционного потенциала компании для различного уровня целей: разработка стратегии развития, реструктуризация (слияние, поглощение, купля-продажа), привлечения средств.</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Оценка инвестиционного проекта с учетом фактора риска.</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Оценка эффективности инвестиций в модернизацию производства.</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Оценка эффективности инвестиций в расширение (обновление, техническое перевооружение) основных фондов предприятия.</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Планирование и организация материально-технического обеспечения строительного производства.</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Повышение эффективности использования основных фондов на предприятии.</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Проект организации работ (ПОР).</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Проект организации строительства (ПОС).</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Проект производства работ (ППР).</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Проектирование системы управления предприятием (функциональный, программно-целевой, инжиниринговые подходы).</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Пути повышения эффективности производства на строительном предприятии.</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Пути улучшения использования производственных мощностей строительного предприятия.</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Разработка концепции застройки территории.</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Резервы улучшения использования основных фондов.</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Реструктуризация инвестиционной деятельности предприятия.</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Себестоимость строительной продукции: состав затрат, пути снижения себестоимости СМР.</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Совершение организации строительства в генподрядной строительной организации.</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Совершенствование организации строительного производства.</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Совершенствование системы управления качеством в строительстве.</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Современные проблемы и перспективные направления организации строительства.</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Стратегия инвестиционной деятельности фирмы.</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Технико-экономическое обоснование инвестиционного проекта.</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Управление инвестиционным проектом (на примере предприятия, организации…).</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Управление качеством организации на основе стандартов серии ИСО 9000.</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Управление персоналом на строительном предприятии.</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Формирование взаимоотношений между участниками инвестиционного процесса в строительстве (инвестор-заказчик-застройщик-проектировщик-подрядчик).</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Экономика и управление капитальным строительством</w:t>
      </w:r>
      <w:r>
        <w:rPr>
          <w:sz w:val="24"/>
          <w:szCs w:val="24"/>
        </w:rPr>
        <w:t>.</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Экономическая оценка эффективности инвестиций в объект недвижимости.</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Эффективность деятельности строительных организаций.</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Эффективность применения энергосберегающих технологий и материалов в домостроении.</w:t>
      </w:r>
    </w:p>
    <w:p w:rsidR="002B72B7" w:rsidRPr="002B72B7" w:rsidRDefault="002B72B7" w:rsidP="002B72B7">
      <w:pPr>
        <w:numPr>
          <w:ilvl w:val="0"/>
          <w:numId w:val="20"/>
        </w:numPr>
        <w:ind w:left="0" w:firstLine="709"/>
        <w:jc w:val="both"/>
        <w:rPr>
          <w:sz w:val="24"/>
          <w:szCs w:val="24"/>
        </w:rPr>
      </w:pPr>
      <w:r>
        <w:rPr>
          <w:sz w:val="24"/>
          <w:szCs w:val="24"/>
        </w:rPr>
        <w:t xml:space="preserve">. </w:t>
      </w:r>
      <w:r w:rsidRPr="002B72B7">
        <w:rPr>
          <w:sz w:val="24"/>
          <w:szCs w:val="24"/>
        </w:rPr>
        <w:t>Эффективность функционирования жилищного фонда, его ремонта, модернизации.</w:t>
      </w:r>
    </w:p>
    <w:p w:rsidR="006375BA" w:rsidRDefault="006375BA"/>
    <w:p w:rsidR="002B72B7" w:rsidRDefault="002B72B7" w:rsidP="00566C5A">
      <w:pPr>
        <w:suppressAutoHyphens/>
        <w:spacing w:before="240" w:after="120"/>
        <w:ind w:left="567"/>
        <w:jc w:val="center"/>
      </w:pPr>
      <w:r>
        <w:rPr>
          <w:b/>
          <w:sz w:val="28"/>
        </w:rPr>
        <w:lastRenderedPageBreak/>
        <w:t>4. Схема формирования итоговой оценки при выполнении и защите выпускной квалификационной работы</w:t>
      </w:r>
    </w:p>
    <w:p w:rsidR="002B72B7" w:rsidRPr="00BE59A9" w:rsidRDefault="002B72B7" w:rsidP="00566C5A">
      <w:pPr>
        <w:suppressAutoHyphens/>
        <w:ind w:left="567"/>
        <w:jc w:val="center"/>
        <w:rPr>
          <w:sz w:val="24"/>
          <w:szCs w:val="24"/>
        </w:rPr>
      </w:pPr>
      <w:r w:rsidRPr="00354645">
        <w:rPr>
          <w:b/>
          <w:sz w:val="24"/>
          <w:szCs w:val="24"/>
        </w:rPr>
        <w:t>Описание показателей, критериев и шкал оценивания сформированности компетенций по итогам защиты выпускной квалификационной работы</w:t>
      </w:r>
    </w:p>
    <w:p w:rsidR="002B72B7" w:rsidRDefault="002B72B7" w:rsidP="002B72B7">
      <w:pPr>
        <w:ind w:left="567"/>
        <w:jc w:val="center"/>
        <w:rPr>
          <w:sz w:val="24"/>
          <w:szCs w:val="24"/>
        </w:rPr>
      </w:pPr>
    </w:p>
    <w:p w:rsidR="002B72B7" w:rsidRPr="00354645" w:rsidRDefault="002B72B7" w:rsidP="002B72B7">
      <w:pPr>
        <w:ind w:left="567"/>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1985"/>
        <w:gridCol w:w="1605"/>
      </w:tblGrid>
      <w:tr w:rsidR="002B72B7" w:rsidTr="00566C5A">
        <w:trPr>
          <w:tblHeader/>
        </w:trPr>
        <w:tc>
          <w:tcPr>
            <w:tcW w:w="6204" w:type="dxa"/>
            <w:shd w:val="clear" w:color="auto" w:fill="auto"/>
            <w:vAlign w:val="center"/>
          </w:tcPr>
          <w:p w:rsidR="002B72B7" w:rsidRPr="00354645" w:rsidRDefault="002B72B7" w:rsidP="00566C5A">
            <w:pPr>
              <w:suppressAutoHyphens/>
              <w:jc w:val="center"/>
            </w:pPr>
            <w:r w:rsidRPr="00354645">
              <w:t>Характеристики работы</w:t>
            </w:r>
          </w:p>
        </w:tc>
        <w:tc>
          <w:tcPr>
            <w:tcW w:w="1985" w:type="dxa"/>
            <w:shd w:val="clear" w:color="auto" w:fill="auto"/>
            <w:vAlign w:val="center"/>
          </w:tcPr>
          <w:p w:rsidR="002B72B7" w:rsidRPr="00354645" w:rsidRDefault="002B72B7" w:rsidP="00566C5A">
            <w:pPr>
              <w:suppressAutoHyphens/>
              <w:jc w:val="center"/>
            </w:pPr>
            <w:r>
              <w:t>Шкала оценивания (ко</w:t>
            </w:r>
            <w:r w:rsidRPr="00354645">
              <w:t>л</w:t>
            </w:r>
            <w:r>
              <w:t>ичест</w:t>
            </w:r>
            <w:r w:rsidRPr="00354645">
              <w:t>во баллов)</w:t>
            </w:r>
          </w:p>
        </w:tc>
        <w:tc>
          <w:tcPr>
            <w:tcW w:w="1605" w:type="dxa"/>
            <w:shd w:val="clear" w:color="auto" w:fill="auto"/>
            <w:vAlign w:val="center"/>
          </w:tcPr>
          <w:p w:rsidR="002B72B7" w:rsidRPr="00354645" w:rsidRDefault="002B72B7" w:rsidP="00566C5A">
            <w:pPr>
              <w:suppressAutoHyphens/>
              <w:jc w:val="center"/>
            </w:pPr>
            <w:r w:rsidRPr="00354645">
              <w:t>Перечень компетенций</w:t>
            </w:r>
          </w:p>
        </w:tc>
      </w:tr>
      <w:tr w:rsidR="002B72B7" w:rsidTr="00566C5A">
        <w:tc>
          <w:tcPr>
            <w:tcW w:w="6204" w:type="dxa"/>
            <w:shd w:val="clear" w:color="auto" w:fill="auto"/>
          </w:tcPr>
          <w:p w:rsidR="002B72B7" w:rsidRPr="00354645" w:rsidRDefault="002B72B7" w:rsidP="00566C5A">
            <w:r w:rsidRPr="00354645">
              <w:t>1. Оценка работы по формальным критериям</w:t>
            </w:r>
          </w:p>
        </w:tc>
        <w:tc>
          <w:tcPr>
            <w:tcW w:w="1985" w:type="dxa"/>
            <w:shd w:val="clear" w:color="auto" w:fill="auto"/>
          </w:tcPr>
          <w:p w:rsidR="002B72B7" w:rsidRPr="00354645" w:rsidRDefault="002B72B7" w:rsidP="00566C5A">
            <w:pPr>
              <w:jc w:val="center"/>
            </w:pPr>
          </w:p>
        </w:tc>
        <w:tc>
          <w:tcPr>
            <w:tcW w:w="1605" w:type="dxa"/>
            <w:shd w:val="clear" w:color="auto" w:fill="auto"/>
          </w:tcPr>
          <w:p w:rsidR="002B72B7" w:rsidRPr="00354645" w:rsidRDefault="002B72B7" w:rsidP="00566C5A">
            <w:pPr>
              <w:jc w:val="center"/>
            </w:pPr>
          </w:p>
        </w:tc>
      </w:tr>
      <w:tr w:rsidR="002B72B7" w:rsidTr="002B72B7">
        <w:tc>
          <w:tcPr>
            <w:tcW w:w="6204" w:type="dxa"/>
            <w:shd w:val="clear" w:color="auto" w:fill="auto"/>
          </w:tcPr>
          <w:p w:rsidR="002B72B7" w:rsidRPr="00354645" w:rsidRDefault="002B72B7" w:rsidP="002B72B7">
            <w:r w:rsidRPr="00354645">
              <w:t>1.1. Достаточное количество актуальных источников, достаточность цитирования, наличие источников на иностранном языке</w:t>
            </w:r>
          </w:p>
        </w:tc>
        <w:tc>
          <w:tcPr>
            <w:tcW w:w="1985" w:type="dxa"/>
            <w:shd w:val="clear" w:color="auto" w:fill="auto"/>
          </w:tcPr>
          <w:p w:rsidR="002B72B7" w:rsidRPr="002B72B7" w:rsidRDefault="002B72B7" w:rsidP="002B72B7">
            <w:pPr>
              <w:jc w:val="center"/>
            </w:pPr>
            <w:r w:rsidRPr="002B72B7">
              <w:rPr>
                <w:rFonts w:ascii="Times New Roman CYR" w:hAnsi="Times New Roman CYR" w:cs="Times New Roman CYR"/>
              </w:rPr>
              <w:t>до 2</w:t>
            </w:r>
          </w:p>
        </w:tc>
        <w:tc>
          <w:tcPr>
            <w:tcW w:w="1605" w:type="dxa"/>
            <w:shd w:val="clear" w:color="auto" w:fill="auto"/>
          </w:tcPr>
          <w:p w:rsidR="002B72B7" w:rsidRPr="002B72B7" w:rsidRDefault="002B72B7" w:rsidP="002B72B7">
            <w:pPr>
              <w:jc w:val="center"/>
            </w:pPr>
            <w:r w:rsidRPr="002B72B7">
              <w:rPr>
                <w:rFonts w:ascii="Times New Roman CYR" w:hAnsi="Times New Roman CYR" w:cs="Times New Roman CYR"/>
              </w:rPr>
              <w:t>ОПК-2</w:t>
            </w:r>
          </w:p>
        </w:tc>
      </w:tr>
      <w:tr w:rsidR="002B72B7" w:rsidTr="002B72B7">
        <w:tc>
          <w:tcPr>
            <w:tcW w:w="6204" w:type="dxa"/>
            <w:shd w:val="clear" w:color="auto" w:fill="auto"/>
          </w:tcPr>
          <w:p w:rsidR="002B72B7" w:rsidRPr="00354645" w:rsidRDefault="002B72B7" w:rsidP="002B72B7">
            <w:r w:rsidRPr="00354645">
              <w:t>1.2. Качество оформления</w:t>
            </w:r>
          </w:p>
        </w:tc>
        <w:tc>
          <w:tcPr>
            <w:tcW w:w="1985" w:type="dxa"/>
            <w:shd w:val="clear" w:color="auto" w:fill="auto"/>
          </w:tcPr>
          <w:p w:rsidR="002B72B7" w:rsidRPr="002B72B7" w:rsidRDefault="002B72B7" w:rsidP="002B72B7">
            <w:pPr>
              <w:jc w:val="center"/>
            </w:pPr>
            <w:r w:rsidRPr="002B72B7">
              <w:rPr>
                <w:rFonts w:ascii="Times New Roman CYR" w:hAnsi="Times New Roman CYR" w:cs="Times New Roman CYR"/>
              </w:rPr>
              <w:t>до 3</w:t>
            </w:r>
          </w:p>
        </w:tc>
        <w:tc>
          <w:tcPr>
            <w:tcW w:w="1605" w:type="dxa"/>
            <w:shd w:val="clear" w:color="auto" w:fill="auto"/>
          </w:tcPr>
          <w:p w:rsidR="002B72B7" w:rsidRPr="002B72B7" w:rsidRDefault="002B72B7" w:rsidP="002B72B7">
            <w:pPr>
              <w:jc w:val="center"/>
            </w:pPr>
            <w:r w:rsidRPr="002B72B7">
              <w:rPr>
                <w:rFonts w:ascii="Times New Roman CYR" w:hAnsi="Times New Roman CYR" w:cs="Times New Roman CYR"/>
              </w:rPr>
              <w:t>ОПК-4</w:t>
            </w:r>
          </w:p>
        </w:tc>
      </w:tr>
      <w:tr w:rsidR="002B72B7" w:rsidTr="002B72B7">
        <w:tc>
          <w:tcPr>
            <w:tcW w:w="6204" w:type="dxa"/>
            <w:shd w:val="clear" w:color="auto" w:fill="auto"/>
          </w:tcPr>
          <w:p w:rsidR="002B72B7" w:rsidRPr="00354645" w:rsidRDefault="002B72B7" w:rsidP="002B72B7">
            <w:pPr>
              <w:jc w:val="right"/>
            </w:pPr>
            <w:r w:rsidRPr="00354645">
              <w:t>Всего баллов</w:t>
            </w:r>
          </w:p>
        </w:tc>
        <w:tc>
          <w:tcPr>
            <w:tcW w:w="1985" w:type="dxa"/>
            <w:shd w:val="clear" w:color="auto" w:fill="auto"/>
          </w:tcPr>
          <w:p w:rsidR="002B72B7" w:rsidRPr="002B72B7" w:rsidRDefault="002B72B7" w:rsidP="002B72B7">
            <w:pPr>
              <w:jc w:val="center"/>
            </w:pPr>
            <w:r w:rsidRPr="002B72B7">
              <w:rPr>
                <w:rFonts w:ascii="Times New Roman CYR" w:hAnsi="Times New Roman CYR" w:cs="Times New Roman CYR"/>
              </w:rPr>
              <w:t>до 5</w:t>
            </w:r>
          </w:p>
        </w:tc>
        <w:tc>
          <w:tcPr>
            <w:tcW w:w="1605" w:type="dxa"/>
            <w:shd w:val="clear" w:color="auto" w:fill="auto"/>
          </w:tcPr>
          <w:p w:rsidR="002B72B7" w:rsidRPr="002B72B7" w:rsidRDefault="002B72B7" w:rsidP="002B72B7">
            <w:pPr>
              <w:jc w:val="center"/>
            </w:pPr>
          </w:p>
        </w:tc>
      </w:tr>
      <w:tr w:rsidR="002B72B7" w:rsidTr="002B72B7">
        <w:tc>
          <w:tcPr>
            <w:tcW w:w="6204" w:type="dxa"/>
            <w:shd w:val="clear" w:color="auto" w:fill="auto"/>
          </w:tcPr>
          <w:p w:rsidR="002B72B7" w:rsidRPr="00354645" w:rsidRDefault="002B72B7" w:rsidP="002B72B7">
            <w:r w:rsidRPr="00354645">
              <w:t>2. Оценка работы по содержанию</w:t>
            </w:r>
          </w:p>
        </w:tc>
        <w:tc>
          <w:tcPr>
            <w:tcW w:w="1985" w:type="dxa"/>
            <w:shd w:val="clear" w:color="auto" w:fill="auto"/>
          </w:tcPr>
          <w:p w:rsidR="002B72B7" w:rsidRPr="002B72B7" w:rsidRDefault="002B72B7" w:rsidP="002B72B7">
            <w:pPr>
              <w:jc w:val="center"/>
            </w:pPr>
          </w:p>
        </w:tc>
        <w:tc>
          <w:tcPr>
            <w:tcW w:w="1605" w:type="dxa"/>
            <w:shd w:val="clear" w:color="auto" w:fill="auto"/>
          </w:tcPr>
          <w:p w:rsidR="002B72B7" w:rsidRPr="002B72B7" w:rsidRDefault="002B72B7" w:rsidP="002B72B7">
            <w:pPr>
              <w:jc w:val="center"/>
            </w:pPr>
          </w:p>
        </w:tc>
      </w:tr>
      <w:tr w:rsidR="002B72B7" w:rsidTr="002B72B7">
        <w:tc>
          <w:tcPr>
            <w:tcW w:w="6204" w:type="dxa"/>
            <w:shd w:val="clear" w:color="auto" w:fill="auto"/>
          </w:tcPr>
          <w:p w:rsidR="002B72B7" w:rsidRPr="00354645" w:rsidRDefault="002B72B7" w:rsidP="002B72B7">
            <w:r w:rsidRPr="00354645">
              <w:t>2.1. Новизна постановки проблемы, оригинальность подходов к исследованию</w:t>
            </w:r>
          </w:p>
        </w:tc>
        <w:tc>
          <w:tcPr>
            <w:tcW w:w="1985" w:type="dxa"/>
            <w:shd w:val="clear" w:color="auto" w:fill="auto"/>
          </w:tcPr>
          <w:p w:rsidR="002B72B7" w:rsidRPr="002B72B7" w:rsidRDefault="002B72B7" w:rsidP="002B72B7">
            <w:pPr>
              <w:jc w:val="center"/>
            </w:pPr>
            <w:r w:rsidRPr="002B72B7">
              <w:rPr>
                <w:rFonts w:ascii="Times New Roman CYR" w:hAnsi="Times New Roman CYR" w:cs="Times New Roman CYR"/>
              </w:rPr>
              <w:t>до 3</w:t>
            </w:r>
          </w:p>
        </w:tc>
        <w:tc>
          <w:tcPr>
            <w:tcW w:w="1605" w:type="dxa"/>
            <w:shd w:val="clear" w:color="auto" w:fill="auto"/>
          </w:tcPr>
          <w:p w:rsidR="002B72B7" w:rsidRPr="002B72B7" w:rsidRDefault="002B72B7" w:rsidP="002B72B7">
            <w:pPr>
              <w:jc w:val="center"/>
            </w:pPr>
            <w:r w:rsidRPr="002B72B7">
              <w:rPr>
                <w:rFonts w:ascii="Times New Roman CYR" w:hAnsi="Times New Roman CYR" w:cs="Times New Roman CYR"/>
              </w:rPr>
              <w:t>ОПК-1,</w:t>
            </w:r>
          </w:p>
          <w:p w:rsidR="002B72B7" w:rsidRPr="002B72B7" w:rsidRDefault="002B72B7" w:rsidP="002B72B7">
            <w:pPr>
              <w:jc w:val="center"/>
            </w:pPr>
            <w:r w:rsidRPr="002B72B7">
              <w:rPr>
                <w:rFonts w:ascii="Times New Roman CYR" w:hAnsi="Times New Roman CYR" w:cs="Times New Roman CYR"/>
              </w:rPr>
              <w:t>УК-1</w:t>
            </w:r>
          </w:p>
        </w:tc>
      </w:tr>
      <w:tr w:rsidR="002B72B7" w:rsidTr="002B72B7">
        <w:tc>
          <w:tcPr>
            <w:tcW w:w="6204" w:type="dxa"/>
            <w:shd w:val="clear" w:color="auto" w:fill="auto"/>
          </w:tcPr>
          <w:p w:rsidR="002B72B7" w:rsidRPr="00354645" w:rsidRDefault="002B72B7" w:rsidP="002B72B7">
            <w:r w:rsidRPr="00354645">
              <w:t>2.2. Актуальность темы для организации, региона</w:t>
            </w:r>
          </w:p>
        </w:tc>
        <w:tc>
          <w:tcPr>
            <w:tcW w:w="1985" w:type="dxa"/>
            <w:shd w:val="clear" w:color="auto" w:fill="auto"/>
          </w:tcPr>
          <w:p w:rsidR="002B72B7" w:rsidRPr="002B72B7" w:rsidRDefault="002B72B7" w:rsidP="002B72B7">
            <w:pPr>
              <w:jc w:val="center"/>
            </w:pPr>
            <w:r w:rsidRPr="002B72B7">
              <w:rPr>
                <w:rFonts w:ascii="Times New Roman CYR" w:hAnsi="Times New Roman CYR" w:cs="Times New Roman CYR"/>
              </w:rPr>
              <w:t>до 3</w:t>
            </w:r>
          </w:p>
        </w:tc>
        <w:tc>
          <w:tcPr>
            <w:tcW w:w="1605" w:type="dxa"/>
            <w:shd w:val="clear" w:color="auto" w:fill="auto"/>
          </w:tcPr>
          <w:p w:rsidR="002B72B7" w:rsidRPr="002B72B7" w:rsidRDefault="002B72B7" w:rsidP="002B72B7">
            <w:pPr>
              <w:jc w:val="center"/>
            </w:pPr>
            <w:r w:rsidRPr="002B72B7">
              <w:rPr>
                <w:rFonts w:ascii="Times New Roman CYR" w:hAnsi="Times New Roman CYR" w:cs="Times New Roman CYR"/>
              </w:rPr>
              <w:t>ОПК-6</w:t>
            </w:r>
          </w:p>
        </w:tc>
      </w:tr>
      <w:tr w:rsidR="002B72B7" w:rsidTr="002B72B7">
        <w:tc>
          <w:tcPr>
            <w:tcW w:w="6204" w:type="dxa"/>
            <w:shd w:val="clear" w:color="auto" w:fill="auto"/>
          </w:tcPr>
          <w:p w:rsidR="002B72B7" w:rsidRPr="00354645" w:rsidRDefault="002B72B7" w:rsidP="002B72B7">
            <w:r w:rsidRPr="00354645">
              <w:t>2.3. Содержательность и глубина проведенного теоретического анализа проблемы</w:t>
            </w:r>
          </w:p>
        </w:tc>
        <w:tc>
          <w:tcPr>
            <w:tcW w:w="1985" w:type="dxa"/>
            <w:shd w:val="clear" w:color="auto" w:fill="auto"/>
          </w:tcPr>
          <w:p w:rsidR="002B72B7" w:rsidRPr="002B72B7" w:rsidRDefault="002B72B7" w:rsidP="002B72B7">
            <w:pPr>
              <w:jc w:val="center"/>
            </w:pPr>
            <w:r w:rsidRPr="002B72B7">
              <w:rPr>
                <w:rFonts w:ascii="Times New Roman CYR" w:hAnsi="Times New Roman CYR" w:cs="Times New Roman CYR"/>
              </w:rPr>
              <w:t>до 5</w:t>
            </w:r>
          </w:p>
        </w:tc>
        <w:tc>
          <w:tcPr>
            <w:tcW w:w="1605" w:type="dxa"/>
            <w:shd w:val="clear" w:color="auto" w:fill="auto"/>
          </w:tcPr>
          <w:p w:rsidR="002B72B7" w:rsidRPr="002B72B7" w:rsidRDefault="002B72B7" w:rsidP="002B72B7">
            <w:pPr>
              <w:jc w:val="center"/>
            </w:pPr>
            <w:r w:rsidRPr="002B72B7">
              <w:rPr>
                <w:rFonts w:ascii="Times New Roman CYR" w:hAnsi="Times New Roman CYR" w:cs="Times New Roman CYR"/>
              </w:rPr>
              <w:t>ПК-1,</w:t>
            </w:r>
          </w:p>
          <w:p w:rsidR="002B72B7" w:rsidRPr="002B72B7" w:rsidRDefault="002B72B7" w:rsidP="002B72B7">
            <w:pPr>
              <w:jc w:val="center"/>
            </w:pPr>
            <w:r w:rsidRPr="002B72B7">
              <w:rPr>
                <w:rFonts w:ascii="Times New Roman CYR" w:hAnsi="Times New Roman CYR" w:cs="Times New Roman CYR"/>
              </w:rPr>
              <w:t>ПК-2,</w:t>
            </w:r>
          </w:p>
          <w:p w:rsidR="002B72B7" w:rsidRPr="002B72B7" w:rsidRDefault="002B72B7" w:rsidP="002B72B7">
            <w:pPr>
              <w:jc w:val="center"/>
            </w:pPr>
            <w:r w:rsidRPr="002B72B7">
              <w:rPr>
                <w:rFonts w:ascii="Times New Roman CYR" w:hAnsi="Times New Roman CYR" w:cs="Times New Roman CYR"/>
              </w:rPr>
              <w:t>УК-3</w:t>
            </w:r>
          </w:p>
        </w:tc>
      </w:tr>
      <w:tr w:rsidR="002B72B7" w:rsidTr="002B72B7">
        <w:tc>
          <w:tcPr>
            <w:tcW w:w="6204" w:type="dxa"/>
            <w:shd w:val="clear" w:color="auto" w:fill="auto"/>
          </w:tcPr>
          <w:p w:rsidR="002B72B7" w:rsidRPr="00354645" w:rsidRDefault="002B72B7" w:rsidP="002B72B7">
            <w:r w:rsidRPr="00354645">
              <w:t>2.4. Оригинальность и возможность применения предложений и рекомендаций</w:t>
            </w:r>
          </w:p>
        </w:tc>
        <w:tc>
          <w:tcPr>
            <w:tcW w:w="1985" w:type="dxa"/>
            <w:shd w:val="clear" w:color="auto" w:fill="auto"/>
          </w:tcPr>
          <w:p w:rsidR="002B72B7" w:rsidRPr="002B72B7" w:rsidRDefault="002B72B7" w:rsidP="002B72B7">
            <w:pPr>
              <w:jc w:val="center"/>
            </w:pPr>
            <w:r w:rsidRPr="002B72B7">
              <w:rPr>
                <w:rFonts w:ascii="Times New Roman CYR" w:hAnsi="Times New Roman CYR" w:cs="Times New Roman CYR"/>
              </w:rPr>
              <w:t>до 3</w:t>
            </w:r>
          </w:p>
        </w:tc>
        <w:tc>
          <w:tcPr>
            <w:tcW w:w="1605" w:type="dxa"/>
            <w:shd w:val="clear" w:color="auto" w:fill="auto"/>
          </w:tcPr>
          <w:p w:rsidR="002B72B7" w:rsidRPr="002B72B7" w:rsidRDefault="002B72B7" w:rsidP="002B72B7">
            <w:pPr>
              <w:jc w:val="center"/>
            </w:pPr>
            <w:r w:rsidRPr="002B72B7">
              <w:rPr>
                <w:rFonts w:ascii="Times New Roman CYR" w:hAnsi="Times New Roman CYR" w:cs="Times New Roman CYR"/>
              </w:rPr>
              <w:t>ОПК-5,</w:t>
            </w:r>
          </w:p>
          <w:p w:rsidR="002B72B7" w:rsidRPr="002B72B7" w:rsidRDefault="002B72B7" w:rsidP="002B72B7">
            <w:pPr>
              <w:jc w:val="center"/>
            </w:pPr>
            <w:r w:rsidRPr="002B72B7">
              <w:rPr>
                <w:rFonts w:ascii="Times New Roman CYR" w:hAnsi="Times New Roman CYR" w:cs="Times New Roman CYR"/>
              </w:rPr>
              <w:t>УК-6</w:t>
            </w:r>
          </w:p>
        </w:tc>
      </w:tr>
      <w:tr w:rsidR="002B72B7" w:rsidTr="002B72B7">
        <w:tc>
          <w:tcPr>
            <w:tcW w:w="6204" w:type="dxa"/>
            <w:shd w:val="clear" w:color="auto" w:fill="auto"/>
          </w:tcPr>
          <w:p w:rsidR="002B72B7" w:rsidRPr="00354645" w:rsidRDefault="002B72B7" w:rsidP="002B72B7">
            <w:r w:rsidRPr="00354645">
              <w:t>2.5. Самостоятельный вклад автора в ВКР</w:t>
            </w:r>
          </w:p>
        </w:tc>
        <w:tc>
          <w:tcPr>
            <w:tcW w:w="1985" w:type="dxa"/>
            <w:shd w:val="clear" w:color="auto" w:fill="auto"/>
          </w:tcPr>
          <w:p w:rsidR="002B72B7" w:rsidRPr="002B72B7" w:rsidRDefault="002B72B7" w:rsidP="002B72B7">
            <w:pPr>
              <w:jc w:val="center"/>
            </w:pPr>
            <w:r w:rsidRPr="002B72B7">
              <w:rPr>
                <w:rFonts w:ascii="Times New Roman CYR" w:hAnsi="Times New Roman CYR" w:cs="Times New Roman CYR"/>
              </w:rPr>
              <w:t>до 14</w:t>
            </w:r>
          </w:p>
        </w:tc>
        <w:tc>
          <w:tcPr>
            <w:tcW w:w="1605" w:type="dxa"/>
            <w:shd w:val="clear" w:color="auto" w:fill="auto"/>
          </w:tcPr>
          <w:p w:rsidR="002B72B7" w:rsidRPr="002B72B7" w:rsidRDefault="002B72B7" w:rsidP="002B72B7">
            <w:pPr>
              <w:jc w:val="center"/>
            </w:pPr>
          </w:p>
        </w:tc>
      </w:tr>
      <w:tr w:rsidR="002B72B7" w:rsidTr="002B72B7">
        <w:tc>
          <w:tcPr>
            <w:tcW w:w="6204" w:type="dxa"/>
            <w:shd w:val="clear" w:color="auto" w:fill="auto"/>
          </w:tcPr>
          <w:p w:rsidR="002B72B7" w:rsidRPr="00354645" w:rsidRDefault="002B72B7" w:rsidP="002B72B7">
            <w:r w:rsidRPr="00354645">
              <w:t>2.6. Содержательность и глубина проведенного анализа проблемы</w:t>
            </w:r>
          </w:p>
        </w:tc>
        <w:tc>
          <w:tcPr>
            <w:tcW w:w="1985" w:type="dxa"/>
            <w:shd w:val="clear" w:color="auto" w:fill="auto"/>
          </w:tcPr>
          <w:p w:rsidR="002B72B7" w:rsidRPr="002B72B7" w:rsidRDefault="002B72B7" w:rsidP="002B72B7">
            <w:pPr>
              <w:jc w:val="center"/>
            </w:pPr>
          </w:p>
        </w:tc>
        <w:tc>
          <w:tcPr>
            <w:tcW w:w="1605" w:type="dxa"/>
            <w:shd w:val="clear" w:color="auto" w:fill="auto"/>
          </w:tcPr>
          <w:p w:rsidR="002B72B7" w:rsidRPr="002B72B7" w:rsidRDefault="002B72B7" w:rsidP="002B72B7">
            <w:pPr>
              <w:jc w:val="center"/>
            </w:pPr>
          </w:p>
        </w:tc>
      </w:tr>
      <w:tr w:rsidR="002B72B7" w:rsidTr="002B72B7">
        <w:tc>
          <w:tcPr>
            <w:tcW w:w="6204" w:type="dxa"/>
            <w:shd w:val="clear" w:color="auto" w:fill="auto"/>
          </w:tcPr>
          <w:p w:rsidR="002B72B7" w:rsidRPr="00354645" w:rsidRDefault="002B72B7" w:rsidP="002B72B7">
            <w:r w:rsidRPr="00354645">
              <w:t>2.7. Неучтенные достоинства работы</w:t>
            </w:r>
          </w:p>
        </w:tc>
        <w:tc>
          <w:tcPr>
            <w:tcW w:w="1985" w:type="dxa"/>
            <w:shd w:val="clear" w:color="auto" w:fill="auto"/>
          </w:tcPr>
          <w:p w:rsidR="002B72B7" w:rsidRPr="002B72B7" w:rsidRDefault="002B72B7" w:rsidP="002B72B7">
            <w:pPr>
              <w:jc w:val="center"/>
            </w:pPr>
            <w:r w:rsidRPr="002B72B7">
              <w:rPr>
                <w:rFonts w:ascii="Times New Roman CYR" w:hAnsi="Times New Roman CYR" w:cs="Times New Roman CYR"/>
              </w:rPr>
              <w:t>до 3</w:t>
            </w:r>
          </w:p>
        </w:tc>
        <w:tc>
          <w:tcPr>
            <w:tcW w:w="1605" w:type="dxa"/>
            <w:shd w:val="clear" w:color="auto" w:fill="auto"/>
          </w:tcPr>
          <w:p w:rsidR="002B72B7" w:rsidRPr="002B72B7" w:rsidRDefault="002B72B7" w:rsidP="002B72B7">
            <w:pPr>
              <w:jc w:val="center"/>
            </w:pPr>
            <w:r w:rsidRPr="002B72B7">
              <w:rPr>
                <w:rFonts w:ascii="Times New Roman CYR" w:hAnsi="Times New Roman CYR" w:cs="Times New Roman CYR"/>
              </w:rPr>
              <w:t>ОПК-1,</w:t>
            </w:r>
          </w:p>
          <w:p w:rsidR="002B72B7" w:rsidRPr="002B72B7" w:rsidRDefault="002B72B7" w:rsidP="002B72B7">
            <w:pPr>
              <w:jc w:val="center"/>
            </w:pPr>
            <w:r w:rsidRPr="002B72B7">
              <w:rPr>
                <w:rFonts w:ascii="Times New Roman CYR" w:hAnsi="Times New Roman CYR" w:cs="Times New Roman CYR"/>
              </w:rPr>
              <w:t>ОПК-3,</w:t>
            </w:r>
          </w:p>
          <w:p w:rsidR="002B72B7" w:rsidRPr="002B72B7" w:rsidRDefault="002B72B7" w:rsidP="002B72B7">
            <w:pPr>
              <w:jc w:val="center"/>
            </w:pPr>
            <w:r w:rsidRPr="002B72B7">
              <w:rPr>
                <w:rFonts w:ascii="Times New Roman CYR" w:hAnsi="Times New Roman CYR" w:cs="Times New Roman CYR"/>
              </w:rPr>
              <w:t>ОПК-7</w:t>
            </w:r>
          </w:p>
        </w:tc>
      </w:tr>
      <w:tr w:rsidR="002B72B7" w:rsidTr="002B72B7">
        <w:tc>
          <w:tcPr>
            <w:tcW w:w="6204" w:type="dxa"/>
            <w:shd w:val="clear" w:color="auto" w:fill="auto"/>
          </w:tcPr>
          <w:p w:rsidR="002B72B7" w:rsidRPr="00354645" w:rsidRDefault="002B72B7" w:rsidP="002B72B7">
            <w:pPr>
              <w:jc w:val="right"/>
            </w:pPr>
            <w:r w:rsidRPr="00354645">
              <w:t>Всего баллов</w:t>
            </w:r>
          </w:p>
        </w:tc>
        <w:tc>
          <w:tcPr>
            <w:tcW w:w="1985" w:type="dxa"/>
            <w:shd w:val="clear" w:color="auto" w:fill="auto"/>
          </w:tcPr>
          <w:p w:rsidR="002B72B7" w:rsidRPr="002B72B7" w:rsidRDefault="002B72B7" w:rsidP="002B72B7">
            <w:pPr>
              <w:jc w:val="center"/>
            </w:pPr>
            <w:r w:rsidRPr="002B72B7">
              <w:rPr>
                <w:rFonts w:ascii="Times New Roman CYR" w:hAnsi="Times New Roman CYR" w:cs="Times New Roman CYR"/>
              </w:rPr>
              <w:t>до 5</w:t>
            </w:r>
          </w:p>
        </w:tc>
        <w:tc>
          <w:tcPr>
            <w:tcW w:w="1605" w:type="dxa"/>
            <w:shd w:val="clear" w:color="auto" w:fill="auto"/>
          </w:tcPr>
          <w:p w:rsidR="002B72B7" w:rsidRPr="002B72B7" w:rsidRDefault="002B72B7" w:rsidP="002B72B7">
            <w:pPr>
              <w:jc w:val="center"/>
            </w:pPr>
            <w:r w:rsidRPr="002B72B7">
              <w:rPr>
                <w:rFonts w:ascii="Times New Roman CYR" w:hAnsi="Times New Roman CYR" w:cs="Times New Roman CYR"/>
              </w:rPr>
              <w:t>ОПК-4,</w:t>
            </w:r>
          </w:p>
          <w:p w:rsidR="002B72B7" w:rsidRPr="002B72B7" w:rsidRDefault="002B72B7" w:rsidP="002B72B7">
            <w:pPr>
              <w:jc w:val="center"/>
            </w:pPr>
            <w:r w:rsidRPr="002B72B7">
              <w:rPr>
                <w:rFonts w:ascii="Times New Roman CYR" w:hAnsi="Times New Roman CYR" w:cs="Times New Roman CYR"/>
              </w:rPr>
              <w:t>УК-2</w:t>
            </w:r>
          </w:p>
        </w:tc>
      </w:tr>
      <w:tr w:rsidR="002B72B7" w:rsidTr="002B72B7">
        <w:tc>
          <w:tcPr>
            <w:tcW w:w="6204" w:type="dxa"/>
            <w:shd w:val="clear" w:color="auto" w:fill="auto"/>
          </w:tcPr>
          <w:p w:rsidR="002B72B7" w:rsidRPr="00354645" w:rsidRDefault="002B72B7" w:rsidP="002B72B7">
            <w:r w:rsidRPr="00354645">
              <w:t>3. Оценка процедуры защиты</w:t>
            </w:r>
          </w:p>
        </w:tc>
        <w:tc>
          <w:tcPr>
            <w:tcW w:w="1985" w:type="dxa"/>
            <w:shd w:val="clear" w:color="auto" w:fill="auto"/>
          </w:tcPr>
          <w:p w:rsidR="002B72B7" w:rsidRPr="002B72B7" w:rsidRDefault="002B72B7" w:rsidP="002B72B7">
            <w:pPr>
              <w:jc w:val="center"/>
            </w:pPr>
            <w:r w:rsidRPr="002B72B7">
              <w:rPr>
                <w:rFonts w:ascii="Times New Roman CYR" w:hAnsi="Times New Roman CYR" w:cs="Times New Roman CYR"/>
              </w:rPr>
              <w:t>до 3</w:t>
            </w:r>
          </w:p>
        </w:tc>
        <w:tc>
          <w:tcPr>
            <w:tcW w:w="1605" w:type="dxa"/>
            <w:shd w:val="clear" w:color="auto" w:fill="auto"/>
          </w:tcPr>
          <w:p w:rsidR="002B72B7" w:rsidRPr="002B72B7" w:rsidRDefault="002B72B7" w:rsidP="002B72B7">
            <w:pPr>
              <w:jc w:val="center"/>
            </w:pPr>
            <w:r w:rsidRPr="002B72B7">
              <w:rPr>
                <w:rFonts w:ascii="Times New Roman CYR" w:hAnsi="Times New Roman CYR" w:cs="Times New Roman CYR"/>
              </w:rPr>
              <w:t>ОПК-1</w:t>
            </w:r>
          </w:p>
        </w:tc>
      </w:tr>
      <w:tr w:rsidR="002B72B7" w:rsidTr="002B72B7">
        <w:tc>
          <w:tcPr>
            <w:tcW w:w="6204" w:type="dxa"/>
            <w:shd w:val="clear" w:color="auto" w:fill="auto"/>
          </w:tcPr>
          <w:p w:rsidR="002B72B7" w:rsidRPr="00354645" w:rsidRDefault="002B72B7" w:rsidP="002B72B7">
            <w:r w:rsidRPr="00354645">
              <w:t>3.1. Качество доклада (соответствие содержанию работы, полное раскрытие основных значимых положений работы)</w:t>
            </w:r>
          </w:p>
        </w:tc>
        <w:tc>
          <w:tcPr>
            <w:tcW w:w="1985" w:type="dxa"/>
            <w:shd w:val="clear" w:color="auto" w:fill="auto"/>
          </w:tcPr>
          <w:p w:rsidR="002B72B7" w:rsidRPr="002B72B7" w:rsidRDefault="002B72B7" w:rsidP="002B72B7">
            <w:pPr>
              <w:jc w:val="center"/>
            </w:pPr>
            <w:r w:rsidRPr="002B72B7">
              <w:rPr>
                <w:rFonts w:ascii="Times New Roman CYR" w:hAnsi="Times New Roman CYR" w:cs="Times New Roman CYR"/>
              </w:rPr>
              <w:t>до 5</w:t>
            </w:r>
          </w:p>
        </w:tc>
        <w:tc>
          <w:tcPr>
            <w:tcW w:w="1605" w:type="dxa"/>
            <w:shd w:val="clear" w:color="auto" w:fill="auto"/>
          </w:tcPr>
          <w:p w:rsidR="002B72B7" w:rsidRPr="002B72B7" w:rsidRDefault="002B72B7" w:rsidP="002B72B7">
            <w:pPr>
              <w:jc w:val="center"/>
            </w:pPr>
            <w:r w:rsidRPr="002B72B7">
              <w:rPr>
                <w:rFonts w:ascii="Times New Roman CYR" w:hAnsi="Times New Roman CYR" w:cs="Times New Roman CYR"/>
              </w:rPr>
              <w:t>ОПК-6</w:t>
            </w:r>
          </w:p>
        </w:tc>
      </w:tr>
      <w:tr w:rsidR="002B72B7" w:rsidTr="002B72B7">
        <w:tc>
          <w:tcPr>
            <w:tcW w:w="6204" w:type="dxa"/>
            <w:shd w:val="clear" w:color="auto" w:fill="auto"/>
          </w:tcPr>
          <w:p w:rsidR="002B72B7" w:rsidRPr="00354645" w:rsidRDefault="002B72B7" w:rsidP="002B72B7">
            <w:r w:rsidRPr="00354645">
              <w:t>3.2. Качество и использование презентационного материала (соответствие содержанию доклада, наглядность, достаточный объем)</w:t>
            </w:r>
          </w:p>
        </w:tc>
        <w:tc>
          <w:tcPr>
            <w:tcW w:w="1985" w:type="dxa"/>
            <w:shd w:val="clear" w:color="auto" w:fill="auto"/>
          </w:tcPr>
          <w:p w:rsidR="002B72B7" w:rsidRPr="002B72B7" w:rsidRDefault="002B72B7" w:rsidP="002B72B7">
            <w:pPr>
              <w:jc w:val="center"/>
            </w:pPr>
            <w:r w:rsidRPr="002B72B7">
              <w:rPr>
                <w:rFonts w:ascii="Times New Roman CYR" w:hAnsi="Times New Roman CYR" w:cs="Times New Roman CYR"/>
              </w:rPr>
              <w:t>до 5</w:t>
            </w:r>
          </w:p>
        </w:tc>
        <w:tc>
          <w:tcPr>
            <w:tcW w:w="1605" w:type="dxa"/>
            <w:shd w:val="clear" w:color="auto" w:fill="auto"/>
          </w:tcPr>
          <w:p w:rsidR="002B72B7" w:rsidRPr="002B72B7" w:rsidRDefault="002B72B7" w:rsidP="002B72B7">
            <w:pPr>
              <w:jc w:val="center"/>
            </w:pPr>
            <w:r w:rsidRPr="002B72B7">
              <w:rPr>
                <w:rFonts w:ascii="Times New Roman CYR" w:hAnsi="Times New Roman CYR" w:cs="Times New Roman CYR"/>
              </w:rPr>
              <w:t>ОПК-2</w:t>
            </w:r>
          </w:p>
        </w:tc>
      </w:tr>
      <w:tr w:rsidR="002B72B7" w:rsidTr="002B72B7">
        <w:tc>
          <w:tcPr>
            <w:tcW w:w="6204" w:type="dxa"/>
            <w:shd w:val="clear" w:color="auto" w:fill="auto"/>
          </w:tcPr>
          <w:p w:rsidR="002B72B7" w:rsidRPr="00354645" w:rsidRDefault="002B72B7" w:rsidP="002B72B7">
            <w:r w:rsidRPr="00354645">
              <w:t>3.3. Качество ответов на вопросы</w:t>
            </w:r>
          </w:p>
        </w:tc>
        <w:tc>
          <w:tcPr>
            <w:tcW w:w="1985" w:type="dxa"/>
            <w:shd w:val="clear" w:color="auto" w:fill="auto"/>
          </w:tcPr>
          <w:p w:rsidR="002B72B7" w:rsidRPr="002B72B7" w:rsidRDefault="002B72B7" w:rsidP="002B72B7">
            <w:pPr>
              <w:jc w:val="center"/>
            </w:pPr>
            <w:r w:rsidRPr="002B72B7">
              <w:rPr>
                <w:rFonts w:ascii="Times New Roman CYR" w:hAnsi="Times New Roman CYR" w:cs="Times New Roman CYR"/>
              </w:rPr>
              <w:t>до 60</w:t>
            </w:r>
          </w:p>
        </w:tc>
        <w:tc>
          <w:tcPr>
            <w:tcW w:w="1605" w:type="dxa"/>
            <w:shd w:val="clear" w:color="auto" w:fill="auto"/>
          </w:tcPr>
          <w:p w:rsidR="002B72B7" w:rsidRPr="002B72B7" w:rsidRDefault="002B72B7" w:rsidP="002B72B7">
            <w:pPr>
              <w:jc w:val="center"/>
            </w:pPr>
            <w:r w:rsidRPr="002B72B7">
              <w:rPr>
                <w:rFonts w:ascii="Times New Roman CYR" w:hAnsi="Times New Roman CYR" w:cs="Times New Roman CYR"/>
              </w:rPr>
              <w:t>ПК-1,</w:t>
            </w:r>
          </w:p>
          <w:p w:rsidR="002B72B7" w:rsidRPr="002B72B7" w:rsidRDefault="002B72B7" w:rsidP="002B72B7">
            <w:pPr>
              <w:jc w:val="center"/>
            </w:pPr>
            <w:r w:rsidRPr="002B72B7">
              <w:rPr>
                <w:rFonts w:ascii="Times New Roman CYR" w:hAnsi="Times New Roman CYR" w:cs="Times New Roman CYR"/>
              </w:rPr>
              <w:t>ПК-2,</w:t>
            </w:r>
          </w:p>
          <w:p w:rsidR="002B72B7" w:rsidRPr="002B72B7" w:rsidRDefault="002B72B7" w:rsidP="002B72B7">
            <w:pPr>
              <w:jc w:val="center"/>
            </w:pPr>
            <w:r w:rsidRPr="002B72B7">
              <w:rPr>
                <w:rFonts w:ascii="Times New Roman CYR" w:hAnsi="Times New Roman CYR" w:cs="Times New Roman CYR"/>
              </w:rPr>
              <w:t>УК-4,</w:t>
            </w:r>
          </w:p>
          <w:p w:rsidR="002B72B7" w:rsidRPr="002B72B7" w:rsidRDefault="002B72B7" w:rsidP="002B72B7">
            <w:pPr>
              <w:jc w:val="center"/>
            </w:pPr>
            <w:r w:rsidRPr="002B72B7">
              <w:rPr>
                <w:rFonts w:ascii="Times New Roman CYR" w:hAnsi="Times New Roman CYR" w:cs="Times New Roman CYR"/>
              </w:rPr>
              <w:t>УК-5</w:t>
            </w:r>
          </w:p>
        </w:tc>
      </w:tr>
      <w:tr w:rsidR="002B72B7" w:rsidTr="002B72B7">
        <w:tc>
          <w:tcPr>
            <w:tcW w:w="6204" w:type="dxa"/>
            <w:shd w:val="clear" w:color="auto" w:fill="auto"/>
          </w:tcPr>
          <w:p w:rsidR="002B72B7" w:rsidRPr="00354645" w:rsidRDefault="002B72B7" w:rsidP="002B72B7">
            <w:pPr>
              <w:jc w:val="right"/>
            </w:pPr>
            <w:r w:rsidRPr="00354645">
              <w:t>Всего баллов</w:t>
            </w:r>
          </w:p>
        </w:tc>
        <w:tc>
          <w:tcPr>
            <w:tcW w:w="1985" w:type="dxa"/>
            <w:shd w:val="clear" w:color="auto" w:fill="auto"/>
          </w:tcPr>
          <w:p w:rsidR="002B72B7" w:rsidRPr="002B72B7" w:rsidRDefault="002B72B7" w:rsidP="002B72B7">
            <w:pPr>
              <w:jc w:val="center"/>
            </w:pPr>
            <w:r w:rsidRPr="002B72B7">
              <w:rPr>
                <w:rFonts w:ascii="Times New Roman CYR" w:hAnsi="Times New Roman CYR" w:cs="Times New Roman CYR"/>
              </w:rPr>
              <w:t>до 81</w:t>
            </w:r>
          </w:p>
        </w:tc>
        <w:tc>
          <w:tcPr>
            <w:tcW w:w="1605" w:type="dxa"/>
            <w:shd w:val="clear" w:color="auto" w:fill="auto"/>
          </w:tcPr>
          <w:p w:rsidR="002B72B7" w:rsidRPr="002B72B7" w:rsidRDefault="002B72B7" w:rsidP="002B72B7">
            <w:pPr>
              <w:jc w:val="center"/>
            </w:pPr>
          </w:p>
        </w:tc>
      </w:tr>
      <w:tr w:rsidR="002B72B7" w:rsidTr="002B72B7">
        <w:tc>
          <w:tcPr>
            <w:tcW w:w="6204" w:type="dxa"/>
            <w:shd w:val="clear" w:color="auto" w:fill="auto"/>
          </w:tcPr>
          <w:p w:rsidR="002B72B7" w:rsidRPr="00354645" w:rsidRDefault="002B72B7" w:rsidP="002B72B7">
            <w:pPr>
              <w:jc w:val="right"/>
            </w:pPr>
            <w:r w:rsidRPr="00354645">
              <w:t>Итого</w:t>
            </w:r>
          </w:p>
        </w:tc>
        <w:tc>
          <w:tcPr>
            <w:tcW w:w="1985" w:type="dxa"/>
            <w:shd w:val="clear" w:color="auto" w:fill="auto"/>
          </w:tcPr>
          <w:p w:rsidR="002B72B7" w:rsidRPr="002B72B7" w:rsidRDefault="002B72B7" w:rsidP="002B72B7">
            <w:pPr>
              <w:jc w:val="center"/>
            </w:pPr>
            <w:r w:rsidRPr="002B72B7">
              <w:rPr>
                <w:rFonts w:ascii="Times New Roman CYR" w:hAnsi="Times New Roman CYR" w:cs="Times New Roman CYR"/>
              </w:rPr>
              <w:t>до 100</w:t>
            </w:r>
          </w:p>
        </w:tc>
        <w:tc>
          <w:tcPr>
            <w:tcW w:w="1605" w:type="dxa"/>
            <w:shd w:val="clear" w:color="auto" w:fill="auto"/>
          </w:tcPr>
          <w:p w:rsidR="002B72B7" w:rsidRPr="002B72B7" w:rsidRDefault="002B72B7" w:rsidP="002B72B7">
            <w:pPr>
              <w:jc w:val="center"/>
            </w:pPr>
          </w:p>
        </w:tc>
      </w:tr>
    </w:tbl>
    <w:p w:rsidR="00075861" w:rsidRPr="00913C83" w:rsidRDefault="00075861" w:rsidP="00075861">
      <w:pPr>
        <w:pStyle w:val="ac"/>
        <w:spacing w:before="120" w:after="120"/>
        <w:jc w:val="center"/>
        <w:rPr>
          <w:sz w:val="28"/>
          <w:szCs w:val="28"/>
        </w:rPr>
      </w:pPr>
      <w:r>
        <w:rPr>
          <w:b/>
        </w:rPr>
        <w:t>Описание</w:t>
      </w:r>
      <w:r w:rsidRPr="00F91DD1">
        <w:rPr>
          <w:b/>
        </w:rPr>
        <w:t xml:space="preserve"> показателей, критериев и шкал оценивания сформированности компетенций при защите выпускной квалификационной работы </w:t>
      </w:r>
    </w:p>
    <w:tbl>
      <w:tblPr>
        <w:tblStyle w:val="ae"/>
        <w:tblW w:w="9728" w:type="dxa"/>
        <w:tblLook w:val="01E0" w:firstRow="1" w:lastRow="1" w:firstColumn="1" w:lastColumn="1" w:noHBand="0" w:noVBand="0"/>
      </w:tblPr>
      <w:tblGrid>
        <w:gridCol w:w="668"/>
        <w:gridCol w:w="7436"/>
        <w:gridCol w:w="84"/>
        <w:gridCol w:w="1447"/>
        <w:gridCol w:w="84"/>
        <w:gridCol w:w="9"/>
      </w:tblGrid>
      <w:tr w:rsidR="00075861" w:rsidRPr="00913C83" w:rsidTr="00075861">
        <w:trPr>
          <w:gridAfter w:val="1"/>
          <w:wAfter w:w="9" w:type="dxa"/>
          <w:trHeight w:val="20"/>
          <w:tblHeader/>
        </w:trPr>
        <w:tc>
          <w:tcPr>
            <w:tcW w:w="8188" w:type="dxa"/>
            <w:gridSpan w:val="3"/>
            <w:vAlign w:val="center"/>
          </w:tcPr>
          <w:p w:rsidR="00075861" w:rsidRPr="00BE59A9" w:rsidRDefault="00075861" w:rsidP="00566C5A">
            <w:pPr>
              <w:pStyle w:val="ad"/>
              <w:spacing w:before="0" w:after="0"/>
              <w:rPr>
                <w:rFonts w:ascii="Times New Roman" w:hAnsi="Times New Roman"/>
                <w:b w:val="0"/>
                <w:sz w:val="20"/>
              </w:rPr>
            </w:pPr>
            <w:r w:rsidRPr="00BE59A9">
              <w:rPr>
                <w:rFonts w:ascii="Times New Roman" w:hAnsi="Times New Roman"/>
                <w:b w:val="0"/>
                <w:sz w:val="20"/>
              </w:rPr>
              <w:t>Характеристики работы</w:t>
            </w:r>
          </w:p>
        </w:tc>
        <w:tc>
          <w:tcPr>
            <w:tcW w:w="1531" w:type="dxa"/>
            <w:gridSpan w:val="2"/>
            <w:vAlign w:val="center"/>
          </w:tcPr>
          <w:p w:rsidR="00075861" w:rsidRPr="00BE59A9" w:rsidRDefault="00075861" w:rsidP="00566C5A">
            <w:pPr>
              <w:pStyle w:val="ad"/>
              <w:spacing w:before="0" w:after="0"/>
              <w:rPr>
                <w:rFonts w:ascii="Times New Roman" w:hAnsi="Times New Roman"/>
                <w:b w:val="0"/>
                <w:sz w:val="20"/>
              </w:rPr>
            </w:pPr>
            <w:r>
              <w:rPr>
                <w:rFonts w:ascii="Times New Roman" w:hAnsi="Times New Roman"/>
                <w:b w:val="0"/>
                <w:sz w:val="20"/>
              </w:rPr>
              <w:t>Максимальный</w:t>
            </w:r>
            <w:r w:rsidRPr="00BE59A9">
              <w:rPr>
                <w:rFonts w:ascii="Times New Roman" w:hAnsi="Times New Roman"/>
                <w:b w:val="0"/>
                <w:sz w:val="20"/>
              </w:rPr>
              <w:t xml:space="preserve"> балл</w:t>
            </w:r>
          </w:p>
        </w:tc>
      </w:tr>
      <w:tr w:rsidR="00075861" w:rsidRPr="00913C83" w:rsidTr="00075861">
        <w:trPr>
          <w:trHeight w:val="20"/>
        </w:trPr>
        <w:tc>
          <w:tcPr>
            <w:tcW w:w="9728" w:type="dxa"/>
            <w:gridSpan w:val="6"/>
          </w:tcPr>
          <w:p w:rsidR="00075861" w:rsidRPr="00BE59A9" w:rsidRDefault="00075861" w:rsidP="00566C5A">
            <w:pPr>
              <w:pStyle w:val="ad"/>
              <w:spacing w:before="0" w:after="0"/>
              <w:rPr>
                <w:rFonts w:ascii="Times New Roman" w:hAnsi="Times New Roman"/>
                <w:sz w:val="20"/>
              </w:rPr>
            </w:pPr>
            <w:r>
              <w:rPr>
                <w:rFonts w:ascii="Times New Roman" w:hAnsi="Times New Roman"/>
                <w:sz w:val="20"/>
              </w:rPr>
              <w:t xml:space="preserve">1. </w:t>
            </w:r>
            <w:r w:rsidRPr="00BE59A9">
              <w:rPr>
                <w:rFonts w:ascii="Times New Roman" w:hAnsi="Times New Roman"/>
                <w:sz w:val="20"/>
              </w:rPr>
              <w:t>Оценка работы по формальным критериям</w:t>
            </w:r>
          </w:p>
        </w:tc>
      </w:tr>
      <w:tr w:rsidR="00075861" w:rsidRPr="00913C83" w:rsidTr="00075861">
        <w:trPr>
          <w:gridAfter w:val="1"/>
          <w:wAfter w:w="9" w:type="dxa"/>
          <w:trHeight w:val="20"/>
        </w:trPr>
        <w:tc>
          <w:tcPr>
            <w:tcW w:w="668" w:type="dxa"/>
          </w:tcPr>
          <w:p w:rsidR="00075861" w:rsidRPr="00BE59A9" w:rsidRDefault="00075861" w:rsidP="00566C5A">
            <w:pPr>
              <w:pStyle w:val="ad"/>
              <w:spacing w:before="0" w:after="0"/>
              <w:rPr>
                <w:rFonts w:ascii="Times New Roman" w:hAnsi="Times New Roman"/>
                <w:b w:val="0"/>
                <w:sz w:val="20"/>
              </w:rPr>
            </w:pPr>
            <w:r w:rsidRPr="00BE59A9">
              <w:rPr>
                <w:rFonts w:ascii="Times New Roman" w:hAnsi="Times New Roman"/>
                <w:b w:val="0"/>
                <w:sz w:val="20"/>
              </w:rPr>
              <w:t>1.1.</w:t>
            </w:r>
          </w:p>
        </w:tc>
        <w:tc>
          <w:tcPr>
            <w:tcW w:w="7520" w:type="dxa"/>
            <w:gridSpan w:val="2"/>
          </w:tcPr>
          <w:p w:rsidR="00075861" w:rsidRPr="00BE59A9" w:rsidRDefault="00075861" w:rsidP="00566C5A">
            <w:pPr>
              <w:pStyle w:val="ad"/>
              <w:spacing w:before="0" w:after="0"/>
              <w:jc w:val="left"/>
              <w:rPr>
                <w:rFonts w:ascii="Times New Roman" w:hAnsi="Times New Roman"/>
                <w:b w:val="0"/>
                <w:sz w:val="20"/>
              </w:rPr>
            </w:pPr>
            <w:r w:rsidRPr="00BE59A9">
              <w:rPr>
                <w:rFonts w:ascii="Times New Roman" w:hAnsi="Times New Roman"/>
                <w:b w:val="0"/>
                <w:sz w:val="20"/>
              </w:rPr>
              <w:t>Использование литературы (достаточное количество актуальных источников, достаточность цитирования, наличие источников на иностранном языке)</w:t>
            </w:r>
          </w:p>
        </w:tc>
        <w:tc>
          <w:tcPr>
            <w:tcW w:w="1531" w:type="dxa"/>
            <w:gridSpan w:val="2"/>
          </w:tcPr>
          <w:p w:rsidR="00075861" w:rsidRPr="00BE59A9" w:rsidRDefault="00075861" w:rsidP="00566C5A">
            <w:pPr>
              <w:pStyle w:val="ad"/>
              <w:spacing w:before="0" w:after="0"/>
              <w:rPr>
                <w:rFonts w:ascii="Times New Roman" w:hAnsi="Times New Roman"/>
                <w:b w:val="0"/>
                <w:sz w:val="20"/>
              </w:rPr>
            </w:pPr>
            <w:r w:rsidRPr="00BE59A9">
              <w:rPr>
                <w:rFonts w:ascii="Times New Roman" w:hAnsi="Times New Roman"/>
                <w:b w:val="0"/>
                <w:sz w:val="20"/>
              </w:rPr>
              <w:t>До 2</w:t>
            </w:r>
          </w:p>
        </w:tc>
      </w:tr>
      <w:tr w:rsidR="00075861" w:rsidRPr="00913C83" w:rsidTr="00075861">
        <w:trPr>
          <w:gridAfter w:val="1"/>
          <w:wAfter w:w="9" w:type="dxa"/>
          <w:trHeight w:val="20"/>
        </w:trPr>
        <w:tc>
          <w:tcPr>
            <w:tcW w:w="668" w:type="dxa"/>
          </w:tcPr>
          <w:p w:rsidR="00075861" w:rsidRPr="00BE59A9" w:rsidRDefault="00075861" w:rsidP="00566C5A">
            <w:pPr>
              <w:pStyle w:val="ad"/>
              <w:spacing w:before="0" w:after="0"/>
              <w:rPr>
                <w:rFonts w:ascii="Times New Roman" w:hAnsi="Times New Roman"/>
                <w:b w:val="0"/>
                <w:sz w:val="20"/>
              </w:rPr>
            </w:pPr>
            <w:r w:rsidRPr="00BE59A9">
              <w:rPr>
                <w:rFonts w:ascii="Times New Roman" w:hAnsi="Times New Roman"/>
                <w:b w:val="0"/>
                <w:sz w:val="20"/>
              </w:rPr>
              <w:t>1.2.</w:t>
            </w:r>
          </w:p>
        </w:tc>
        <w:tc>
          <w:tcPr>
            <w:tcW w:w="7520" w:type="dxa"/>
            <w:gridSpan w:val="2"/>
          </w:tcPr>
          <w:p w:rsidR="00075861" w:rsidRPr="00BE59A9" w:rsidRDefault="00075861" w:rsidP="00566C5A">
            <w:pPr>
              <w:pStyle w:val="ad"/>
              <w:spacing w:before="0" w:after="0"/>
              <w:jc w:val="left"/>
              <w:rPr>
                <w:rFonts w:ascii="Times New Roman" w:hAnsi="Times New Roman"/>
                <w:b w:val="0"/>
                <w:sz w:val="20"/>
              </w:rPr>
            </w:pPr>
            <w:r w:rsidRPr="00BE59A9">
              <w:rPr>
                <w:rFonts w:ascii="Times New Roman" w:hAnsi="Times New Roman"/>
                <w:b w:val="0"/>
                <w:sz w:val="20"/>
              </w:rPr>
              <w:t>Качество оформления ВКР</w:t>
            </w:r>
          </w:p>
        </w:tc>
        <w:tc>
          <w:tcPr>
            <w:tcW w:w="1531" w:type="dxa"/>
            <w:gridSpan w:val="2"/>
          </w:tcPr>
          <w:p w:rsidR="00075861" w:rsidRPr="00BE59A9" w:rsidRDefault="00075861" w:rsidP="00566C5A">
            <w:pPr>
              <w:pStyle w:val="ad"/>
              <w:spacing w:before="0" w:after="0"/>
              <w:rPr>
                <w:rFonts w:ascii="Times New Roman" w:hAnsi="Times New Roman"/>
                <w:b w:val="0"/>
                <w:sz w:val="20"/>
              </w:rPr>
            </w:pPr>
            <w:r w:rsidRPr="00BE59A9">
              <w:rPr>
                <w:rFonts w:ascii="Times New Roman" w:hAnsi="Times New Roman"/>
                <w:b w:val="0"/>
                <w:sz w:val="20"/>
              </w:rPr>
              <w:t>До 3</w:t>
            </w:r>
          </w:p>
        </w:tc>
      </w:tr>
      <w:tr w:rsidR="00075861" w:rsidRPr="00913C83" w:rsidTr="00075861">
        <w:trPr>
          <w:gridAfter w:val="1"/>
          <w:wAfter w:w="9" w:type="dxa"/>
          <w:trHeight w:val="20"/>
        </w:trPr>
        <w:tc>
          <w:tcPr>
            <w:tcW w:w="8188" w:type="dxa"/>
            <w:gridSpan w:val="3"/>
          </w:tcPr>
          <w:p w:rsidR="00075861" w:rsidRPr="00BE59A9" w:rsidRDefault="00075861" w:rsidP="00566C5A">
            <w:pPr>
              <w:pStyle w:val="ad"/>
              <w:spacing w:before="0" w:after="0"/>
              <w:jc w:val="right"/>
              <w:rPr>
                <w:rFonts w:ascii="Times New Roman" w:hAnsi="Times New Roman"/>
                <w:sz w:val="20"/>
              </w:rPr>
            </w:pPr>
            <w:r w:rsidRPr="00BE59A9">
              <w:rPr>
                <w:rFonts w:ascii="Times New Roman" w:hAnsi="Times New Roman"/>
                <w:sz w:val="20"/>
              </w:rPr>
              <w:t>Всего баллов</w:t>
            </w:r>
          </w:p>
        </w:tc>
        <w:tc>
          <w:tcPr>
            <w:tcW w:w="1531" w:type="dxa"/>
            <w:gridSpan w:val="2"/>
          </w:tcPr>
          <w:p w:rsidR="00075861" w:rsidRPr="00BE59A9" w:rsidRDefault="00075861" w:rsidP="00566C5A">
            <w:pPr>
              <w:pStyle w:val="ad"/>
              <w:spacing w:before="0" w:after="0"/>
              <w:rPr>
                <w:rFonts w:ascii="Times New Roman" w:hAnsi="Times New Roman"/>
                <w:sz w:val="20"/>
              </w:rPr>
            </w:pPr>
            <w:r w:rsidRPr="00BE59A9">
              <w:rPr>
                <w:rFonts w:ascii="Times New Roman" w:hAnsi="Times New Roman"/>
                <w:sz w:val="20"/>
              </w:rPr>
              <w:t>До 5</w:t>
            </w:r>
          </w:p>
        </w:tc>
      </w:tr>
      <w:tr w:rsidR="00075861" w:rsidRPr="00913C83" w:rsidTr="00075861">
        <w:trPr>
          <w:trHeight w:val="20"/>
        </w:trPr>
        <w:tc>
          <w:tcPr>
            <w:tcW w:w="9728" w:type="dxa"/>
            <w:gridSpan w:val="6"/>
          </w:tcPr>
          <w:p w:rsidR="00075861" w:rsidRPr="00BE59A9" w:rsidRDefault="00075861" w:rsidP="00566C5A">
            <w:pPr>
              <w:pStyle w:val="ad"/>
              <w:spacing w:before="0" w:after="0"/>
              <w:rPr>
                <w:rFonts w:ascii="Times New Roman" w:hAnsi="Times New Roman"/>
                <w:sz w:val="20"/>
              </w:rPr>
            </w:pPr>
            <w:r>
              <w:rPr>
                <w:rFonts w:ascii="Times New Roman" w:hAnsi="Times New Roman"/>
                <w:sz w:val="20"/>
              </w:rPr>
              <w:t xml:space="preserve">2. </w:t>
            </w:r>
            <w:r w:rsidRPr="00BE59A9">
              <w:rPr>
                <w:rFonts w:ascii="Times New Roman" w:hAnsi="Times New Roman"/>
                <w:sz w:val="20"/>
              </w:rPr>
              <w:t>Оценка работы по содержанию</w:t>
            </w:r>
          </w:p>
        </w:tc>
      </w:tr>
      <w:tr w:rsidR="00075861" w:rsidRPr="00913C83" w:rsidTr="00075861">
        <w:trPr>
          <w:gridAfter w:val="1"/>
          <w:wAfter w:w="9" w:type="dxa"/>
          <w:trHeight w:val="20"/>
        </w:trPr>
        <w:tc>
          <w:tcPr>
            <w:tcW w:w="668" w:type="dxa"/>
          </w:tcPr>
          <w:p w:rsidR="00075861" w:rsidRPr="00BE59A9" w:rsidRDefault="00075861" w:rsidP="00566C5A">
            <w:pPr>
              <w:pStyle w:val="ad"/>
              <w:spacing w:before="0" w:after="0"/>
              <w:rPr>
                <w:rFonts w:ascii="Times New Roman" w:hAnsi="Times New Roman"/>
                <w:b w:val="0"/>
                <w:sz w:val="20"/>
              </w:rPr>
            </w:pPr>
            <w:r w:rsidRPr="00BE59A9">
              <w:rPr>
                <w:rFonts w:ascii="Times New Roman" w:hAnsi="Times New Roman"/>
                <w:b w:val="0"/>
                <w:sz w:val="20"/>
              </w:rPr>
              <w:t>2.1.</w:t>
            </w:r>
          </w:p>
        </w:tc>
        <w:tc>
          <w:tcPr>
            <w:tcW w:w="7520" w:type="dxa"/>
            <w:gridSpan w:val="2"/>
          </w:tcPr>
          <w:p w:rsidR="00075861" w:rsidRPr="00BE59A9" w:rsidRDefault="00075861" w:rsidP="00566C5A">
            <w:pPr>
              <w:pStyle w:val="ad"/>
              <w:spacing w:before="0" w:after="0"/>
              <w:jc w:val="left"/>
              <w:rPr>
                <w:rFonts w:ascii="Times New Roman" w:hAnsi="Times New Roman"/>
                <w:b w:val="0"/>
                <w:sz w:val="20"/>
              </w:rPr>
            </w:pPr>
            <w:r w:rsidRPr="00BE59A9">
              <w:rPr>
                <w:rFonts w:ascii="Times New Roman" w:hAnsi="Times New Roman"/>
                <w:b w:val="0"/>
                <w:sz w:val="20"/>
              </w:rPr>
              <w:t>Новизна постановки проблемы, оригинальность подходов к исследованию</w:t>
            </w:r>
          </w:p>
        </w:tc>
        <w:tc>
          <w:tcPr>
            <w:tcW w:w="1531" w:type="dxa"/>
            <w:gridSpan w:val="2"/>
          </w:tcPr>
          <w:p w:rsidR="00075861" w:rsidRPr="00BE59A9" w:rsidRDefault="00075861" w:rsidP="00566C5A">
            <w:pPr>
              <w:pStyle w:val="ad"/>
              <w:spacing w:before="0" w:after="0"/>
              <w:rPr>
                <w:rFonts w:ascii="Times New Roman" w:hAnsi="Times New Roman"/>
                <w:b w:val="0"/>
                <w:sz w:val="20"/>
              </w:rPr>
            </w:pPr>
            <w:r w:rsidRPr="00BE59A9">
              <w:rPr>
                <w:rFonts w:ascii="Times New Roman" w:hAnsi="Times New Roman"/>
                <w:b w:val="0"/>
                <w:sz w:val="20"/>
              </w:rPr>
              <w:t>До 3</w:t>
            </w:r>
          </w:p>
        </w:tc>
      </w:tr>
      <w:tr w:rsidR="00075861" w:rsidRPr="00913C83" w:rsidTr="00075861">
        <w:trPr>
          <w:gridAfter w:val="1"/>
          <w:wAfter w:w="9" w:type="dxa"/>
          <w:trHeight w:val="20"/>
        </w:trPr>
        <w:tc>
          <w:tcPr>
            <w:tcW w:w="668" w:type="dxa"/>
          </w:tcPr>
          <w:p w:rsidR="00075861" w:rsidRPr="00BE59A9" w:rsidRDefault="00075861" w:rsidP="00566C5A">
            <w:pPr>
              <w:pStyle w:val="ad"/>
              <w:spacing w:before="0" w:after="0"/>
              <w:rPr>
                <w:rFonts w:ascii="Times New Roman" w:hAnsi="Times New Roman"/>
                <w:b w:val="0"/>
                <w:sz w:val="20"/>
              </w:rPr>
            </w:pPr>
            <w:r w:rsidRPr="00BE59A9">
              <w:rPr>
                <w:rFonts w:ascii="Times New Roman" w:hAnsi="Times New Roman"/>
                <w:b w:val="0"/>
                <w:sz w:val="20"/>
              </w:rPr>
              <w:t>2.2.</w:t>
            </w:r>
          </w:p>
        </w:tc>
        <w:tc>
          <w:tcPr>
            <w:tcW w:w="7520" w:type="dxa"/>
            <w:gridSpan w:val="2"/>
          </w:tcPr>
          <w:p w:rsidR="00075861" w:rsidRPr="00BE59A9" w:rsidRDefault="00075861" w:rsidP="00566C5A">
            <w:pPr>
              <w:pStyle w:val="ad"/>
              <w:spacing w:before="0" w:after="0"/>
              <w:jc w:val="left"/>
              <w:rPr>
                <w:rFonts w:ascii="Times New Roman" w:hAnsi="Times New Roman"/>
                <w:b w:val="0"/>
                <w:sz w:val="20"/>
              </w:rPr>
            </w:pPr>
            <w:r w:rsidRPr="00BE59A9">
              <w:rPr>
                <w:rFonts w:ascii="Times New Roman" w:hAnsi="Times New Roman"/>
                <w:b w:val="0"/>
                <w:sz w:val="20"/>
              </w:rPr>
              <w:t>Актуальность темы для организации, региона</w:t>
            </w:r>
          </w:p>
        </w:tc>
        <w:tc>
          <w:tcPr>
            <w:tcW w:w="1531" w:type="dxa"/>
            <w:gridSpan w:val="2"/>
          </w:tcPr>
          <w:p w:rsidR="00075861" w:rsidRPr="00BE59A9" w:rsidRDefault="00075861" w:rsidP="00566C5A">
            <w:pPr>
              <w:pStyle w:val="ad"/>
              <w:spacing w:before="0" w:after="0"/>
              <w:rPr>
                <w:rFonts w:ascii="Times New Roman" w:hAnsi="Times New Roman"/>
                <w:b w:val="0"/>
                <w:sz w:val="20"/>
              </w:rPr>
            </w:pPr>
            <w:r w:rsidRPr="00BE59A9">
              <w:rPr>
                <w:rFonts w:ascii="Times New Roman" w:hAnsi="Times New Roman"/>
                <w:b w:val="0"/>
                <w:sz w:val="20"/>
              </w:rPr>
              <w:t>До 3</w:t>
            </w:r>
          </w:p>
        </w:tc>
      </w:tr>
      <w:tr w:rsidR="00075861" w:rsidRPr="00913C83" w:rsidTr="00075861">
        <w:trPr>
          <w:gridAfter w:val="1"/>
          <w:wAfter w:w="9" w:type="dxa"/>
          <w:trHeight w:val="20"/>
        </w:trPr>
        <w:tc>
          <w:tcPr>
            <w:tcW w:w="668" w:type="dxa"/>
          </w:tcPr>
          <w:p w:rsidR="00075861" w:rsidRPr="00BE59A9" w:rsidRDefault="00075861" w:rsidP="00566C5A">
            <w:pPr>
              <w:pStyle w:val="ad"/>
              <w:spacing w:before="0" w:after="0"/>
              <w:rPr>
                <w:rFonts w:ascii="Times New Roman" w:hAnsi="Times New Roman"/>
                <w:b w:val="0"/>
                <w:sz w:val="20"/>
              </w:rPr>
            </w:pPr>
            <w:r w:rsidRPr="00BE59A9">
              <w:rPr>
                <w:rFonts w:ascii="Times New Roman" w:hAnsi="Times New Roman"/>
                <w:b w:val="0"/>
                <w:sz w:val="20"/>
              </w:rPr>
              <w:t>2.3.</w:t>
            </w:r>
          </w:p>
        </w:tc>
        <w:tc>
          <w:tcPr>
            <w:tcW w:w="7520" w:type="dxa"/>
            <w:gridSpan w:val="2"/>
          </w:tcPr>
          <w:p w:rsidR="00075861" w:rsidRPr="00BE59A9" w:rsidRDefault="00075861" w:rsidP="00566C5A">
            <w:pPr>
              <w:pStyle w:val="ad"/>
              <w:spacing w:before="0" w:after="0"/>
              <w:jc w:val="left"/>
              <w:rPr>
                <w:rFonts w:ascii="Times New Roman" w:hAnsi="Times New Roman"/>
                <w:b w:val="0"/>
                <w:sz w:val="20"/>
              </w:rPr>
            </w:pPr>
            <w:r w:rsidRPr="00BE59A9">
              <w:rPr>
                <w:rFonts w:ascii="Times New Roman" w:hAnsi="Times New Roman"/>
                <w:b w:val="0"/>
                <w:sz w:val="20"/>
              </w:rPr>
              <w:t>Содержательность и глубина проведенного теоретического анализа проблемы (1 глава)</w:t>
            </w:r>
          </w:p>
        </w:tc>
        <w:tc>
          <w:tcPr>
            <w:tcW w:w="1531" w:type="dxa"/>
            <w:gridSpan w:val="2"/>
          </w:tcPr>
          <w:p w:rsidR="00075861" w:rsidRPr="00BE59A9" w:rsidRDefault="00075861" w:rsidP="00566C5A">
            <w:pPr>
              <w:pStyle w:val="ad"/>
              <w:spacing w:before="0" w:after="0"/>
              <w:rPr>
                <w:rFonts w:ascii="Times New Roman" w:hAnsi="Times New Roman"/>
                <w:b w:val="0"/>
                <w:sz w:val="20"/>
              </w:rPr>
            </w:pPr>
            <w:r w:rsidRPr="00BE59A9">
              <w:rPr>
                <w:rFonts w:ascii="Times New Roman" w:hAnsi="Times New Roman"/>
                <w:b w:val="0"/>
                <w:sz w:val="20"/>
              </w:rPr>
              <w:t>До 3</w:t>
            </w:r>
          </w:p>
        </w:tc>
      </w:tr>
      <w:tr w:rsidR="00075861" w:rsidRPr="00913C83" w:rsidTr="00075861">
        <w:trPr>
          <w:gridAfter w:val="1"/>
          <w:wAfter w:w="9" w:type="dxa"/>
          <w:trHeight w:val="20"/>
        </w:trPr>
        <w:tc>
          <w:tcPr>
            <w:tcW w:w="668" w:type="dxa"/>
          </w:tcPr>
          <w:p w:rsidR="00075861" w:rsidRPr="00BE59A9" w:rsidRDefault="00075861" w:rsidP="00566C5A">
            <w:pPr>
              <w:pStyle w:val="ad"/>
              <w:spacing w:before="0" w:after="0"/>
              <w:rPr>
                <w:rFonts w:ascii="Times New Roman" w:hAnsi="Times New Roman"/>
                <w:b w:val="0"/>
                <w:sz w:val="20"/>
              </w:rPr>
            </w:pPr>
            <w:r w:rsidRPr="00BE59A9">
              <w:rPr>
                <w:rFonts w:ascii="Times New Roman" w:hAnsi="Times New Roman"/>
                <w:b w:val="0"/>
                <w:sz w:val="20"/>
              </w:rPr>
              <w:t>2.4.</w:t>
            </w:r>
          </w:p>
        </w:tc>
        <w:tc>
          <w:tcPr>
            <w:tcW w:w="7520" w:type="dxa"/>
            <w:gridSpan w:val="2"/>
          </w:tcPr>
          <w:p w:rsidR="00075861" w:rsidRPr="00BE59A9" w:rsidRDefault="00075861" w:rsidP="00566C5A">
            <w:pPr>
              <w:pStyle w:val="ad"/>
              <w:spacing w:before="0" w:after="0"/>
              <w:jc w:val="left"/>
              <w:rPr>
                <w:rFonts w:ascii="Times New Roman" w:hAnsi="Times New Roman"/>
                <w:b w:val="0"/>
                <w:sz w:val="20"/>
              </w:rPr>
            </w:pPr>
            <w:r w:rsidRPr="00BE59A9">
              <w:rPr>
                <w:rFonts w:ascii="Times New Roman" w:hAnsi="Times New Roman"/>
                <w:b w:val="0"/>
                <w:sz w:val="20"/>
              </w:rPr>
              <w:t>Содержательность и глубина проведенного анализа проблемы (2 глава)</w:t>
            </w:r>
          </w:p>
        </w:tc>
        <w:tc>
          <w:tcPr>
            <w:tcW w:w="1531" w:type="dxa"/>
            <w:gridSpan w:val="2"/>
          </w:tcPr>
          <w:p w:rsidR="00075861" w:rsidRPr="00BE59A9" w:rsidRDefault="00075861" w:rsidP="00566C5A">
            <w:pPr>
              <w:pStyle w:val="ad"/>
              <w:spacing w:before="0" w:after="0"/>
              <w:rPr>
                <w:rFonts w:ascii="Times New Roman" w:hAnsi="Times New Roman"/>
                <w:b w:val="0"/>
                <w:sz w:val="20"/>
              </w:rPr>
            </w:pPr>
            <w:r w:rsidRPr="00BE59A9">
              <w:rPr>
                <w:rFonts w:ascii="Times New Roman" w:hAnsi="Times New Roman"/>
                <w:b w:val="0"/>
                <w:sz w:val="20"/>
              </w:rPr>
              <w:t>До 3</w:t>
            </w:r>
          </w:p>
        </w:tc>
      </w:tr>
      <w:tr w:rsidR="00075861" w:rsidRPr="00913C83" w:rsidTr="00075861">
        <w:trPr>
          <w:gridAfter w:val="1"/>
          <w:wAfter w:w="9" w:type="dxa"/>
          <w:trHeight w:val="20"/>
        </w:trPr>
        <w:tc>
          <w:tcPr>
            <w:tcW w:w="668" w:type="dxa"/>
          </w:tcPr>
          <w:p w:rsidR="00075861" w:rsidRPr="00BE59A9" w:rsidRDefault="00075861" w:rsidP="00566C5A">
            <w:pPr>
              <w:pStyle w:val="ad"/>
              <w:spacing w:before="0" w:after="0"/>
              <w:rPr>
                <w:rFonts w:ascii="Times New Roman" w:hAnsi="Times New Roman"/>
                <w:b w:val="0"/>
                <w:sz w:val="20"/>
              </w:rPr>
            </w:pPr>
            <w:r w:rsidRPr="00BE59A9">
              <w:rPr>
                <w:rFonts w:ascii="Times New Roman" w:hAnsi="Times New Roman"/>
                <w:b w:val="0"/>
                <w:sz w:val="20"/>
              </w:rPr>
              <w:t>2.5.</w:t>
            </w:r>
          </w:p>
        </w:tc>
        <w:tc>
          <w:tcPr>
            <w:tcW w:w="7520" w:type="dxa"/>
            <w:gridSpan w:val="2"/>
          </w:tcPr>
          <w:p w:rsidR="00075861" w:rsidRPr="00BE59A9" w:rsidRDefault="00075861" w:rsidP="00566C5A">
            <w:pPr>
              <w:pStyle w:val="ad"/>
              <w:spacing w:before="0" w:after="0"/>
              <w:jc w:val="left"/>
              <w:rPr>
                <w:rFonts w:ascii="Times New Roman" w:hAnsi="Times New Roman"/>
                <w:b w:val="0"/>
                <w:sz w:val="20"/>
              </w:rPr>
            </w:pPr>
            <w:r w:rsidRPr="00BE59A9">
              <w:rPr>
                <w:rFonts w:ascii="Times New Roman" w:hAnsi="Times New Roman"/>
                <w:b w:val="0"/>
                <w:sz w:val="20"/>
              </w:rPr>
              <w:t xml:space="preserve">Оригинальность и возможность применения предложений и рекомендаций (2-3 глава) </w:t>
            </w:r>
          </w:p>
        </w:tc>
        <w:tc>
          <w:tcPr>
            <w:tcW w:w="1531" w:type="dxa"/>
            <w:gridSpan w:val="2"/>
          </w:tcPr>
          <w:p w:rsidR="00075861" w:rsidRPr="00BE59A9" w:rsidRDefault="00075861" w:rsidP="00566C5A">
            <w:pPr>
              <w:pStyle w:val="ad"/>
              <w:spacing w:before="0" w:after="0"/>
              <w:rPr>
                <w:rFonts w:ascii="Times New Roman" w:hAnsi="Times New Roman"/>
                <w:b w:val="0"/>
                <w:sz w:val="20"/>
              </w:rPr>
            </w:pPr>
            <w:r w:rsidRPr="00BE59A9">
              <w:rPr>
                <w:rFonts w:ascii="Times New Roman" w:hAnsi="Times New Roman"/>
                <w:b w:val="0"/>
                <w:sz w:val="20"/>
              </w:rPr>
              <w:t>До 5</w:t>
            </w:r>
          </w:p>
        </w:tc>
      </w:tr>
      <w:tr w:rsidR="00075861" w:rsidRPr="00913C83" w:rsidTr="00075861">
        <w:trPr>
          <w:gridAfter w:val="1"/>
          <w:wAfter w:w="9" w:type="dxa"/>
          <w:trHeight w:val="20"/>
        </w:trPr>
        <w:tc>
          <w:tcPr>
            <w:tcW w:w="668" w:type="dxa"/>
          </w:tcPr>
          <w:p w:rsidR="00075861" w:rsidRPr="00BE59A9" w:rsidRDefault="00075861" w:rsidP="00566C5A">
            <w:pPr>
              <w:pStyle w:val="ad"/>
              <w:spacing w:before="0" w:after="0"/>
              <w:rPr>
                <w:rFonts w:ascii="Times New Roman" w:hAnsi="Times New Roman"/>
                <w:b w:val="0"/>
                <w:sz w:val="20"/>
              </w:rPr>
            </w:pPr>
            <w:r w:rsidRPr="00BE59A9">
              <w:rPr>
                <w:rFonts w:ascii="Times New Roman" w:hAnsi="Times New Roman"/>
                <w:b w:val="0"/>
                <w:sz w:val="20"/>
              </w:rPr>
              <w:t>2.6.</w:t>
            </w:r>
          </w:p>
        </w:tc>
        <w:tc>
          <w:tcPr>
            <w:tcW w:w="7520" w:type="dxa"/>
            <w:gridSpan w:val="2"/>
          </w:tcPr>
          <w:p w:rsidR="00075861" w:rsidRPr="00BE59A9" w:rsidRDefault="00075861" w:rsidP="00566C5A">
            <w:pPr>
              <w:pStyle w:val="ad"/>
              <w:spacing w:before="0" w:after="0"/>
              <w:jc w:val="both"/>
              <w:rPr>
                <w:rFonts w:ascii="Times New Roman" w:hAnsi="Times New Roman"/>
                <w:b w:val="0"/>
                <w:sz w:val="20"/>
              </w:rPr>
            </w:pPr>
            <w:r w:rsidRPr="00BE59A9">
              <w:rPr>
                <w:rFonts w:ascii="Times New Roman" w:hAnsi="Times New Roman"/>
                <w:b w:val="0"/>
                <w:sz w:val="20"/>
              </w:rPr>
              <w:t>Самостоятельный вклад автора в ВКР (наличие самостоятельно разработанных методик, подходов, прогнозов, исследовательских результатов и т.п.)</w:t>
            </w:r>
          </w:p>
        </w:tc>
        <w:tc>
          <w:tcPr>
            <w:tcW w:w="1531" w:type="dxa"/>
            <w:gridSpan w:val="2"/>
          </w:tcPr>
          <w:p w:rsidR="00075861" w:rsidRPr="00BE59A9" w:rsidRDefault="00075861" w:rsidP="00566C5A">
            <w:pPr>
              <w:pStyle w:val="ad"/>
              <w:spacing w:before="0" w:after="0"/>
              <w:rPr>
                <w:rFonts w:ascii="Times New Roman" w:hAnsi="Times New Roman"/>
                <w:b w:val="0"/>
                <w:sz w:val="20"/>
              </w:rPr>
            </w:pPr>
            <w:r w:rsidRPr="00BE59A9">
              <w:rPr>
                <w:rFonts w:ascii="Times New Roman" w:hAnsi="Times New Roman"/>
                <w:b w:val="0"/>
                <w:sz w:val="20"/>
              </w:rPr>
              <w:t>До 5</w:t>
            </w:r>
          </w:p>
        </w:tc>
      </w:tr>
      <w:tr w:rsidR="00075861" w:rsidRPr="00913C83" w:rsidTr="00075861">
        <w:trPr>
          <w:gridAfter w:val="1"/>
          <w:wAfter w:w="9" w:type="dxa"/>
          <w:trHeight w:val="20"/>
        </w:trPr>
        <w:tc>
          <w:tcPr>
            <w:tcW w:w="668" w:type="dxa"/>
          </w:tcPr>
          <w:p w:rsidR="00075861" w:rsidRPr="00BE59A9" w:rsidRDefault="00075861" w:rsidP="00566C5A">
            <w:pPr>
              <w:pStyle w:val="ad"/>
              <w:spacing w:before="0" w:after="0"/>
              <w:rPr>
                <w:rFonts w:ascii="Times New Roman" w:hAnsi="Times New Roman"/>
                <w:b w:val="0"/>
                <w:sz w:val="20"/>
              </w:rPr>
            </w:pPr>
            <w:r w:rsidRPr="00BE59A9">
              <w:rPr>
                <w:rFonts w:ascii="Times New Roman" w:hAnsi="Times New Roman"/>
                <w:b w:val="0"/>
                <w:sz w:val="20"/>
              </w:rPr>
              <w:lastRenderedPageBreak/>
              <w:t>2.7.</w:t>
            </w:r>
          </w:p>
        </w:tc>
        <w:tc>
          <w:tcPr>
            <w:tcW w:w="7520" w:type="dxa"/>
            <w:gridSpan w:val="2"/>
          </w:tcPr>
          <w:p w:rsidR="00075861" w:rsidRPr="00BE59A9" w:rsidRDefault="00075861" w:rsidP="00566C5A">
            <w:pPr>
              <w:pStyle w:val="ad"/>
              <w:spacing w:before="0" w:after="0"/>
              <w:jc w:val="both"/>
              <w:rPr>
                <w:rFonts w:ascii="Times New Roman" w:hAnsi="Times New Roman"/>
                <w:b w:val="0"/>
                <w:sz w:val="20"/>
              </w:rPr>
            </w:pPr>
            <w:r w:rsidRPr="00BE59A9">
              <w:rPr>
                <w:rFonts w:ascii="Times New Roman" w:hAnsi="Times New Roman"/>
                <w:b w:val="0"/>
                <w:sz w:val="20"/>
              </w:rPr>
              <w:t>За неучтенные достоинства работы</w:t>
            </w:r>
          </w:p>
        </w:tc>
        <w:tc>
          <w:tcPr>
            <w:tcW w:w="1531" w:type="dxa"/>
            <w:gridSpan w:val="2"/>
          </w:tcPr>
          <w:p w:rsidR="00075861" w:rsidRPr="00BE59A9" w:rsidRDefault="00075861" w:rsidP="00566C5A">
            <w:pPr>
              <w:pStyle w:val="ad"/>
              <w:spacing w:before="0" w:after="0"/>
              <w:rPr>
                <w:rFonts w:ascii="Times New Roman" w:hAnsi="Times New Roman"/>
                <w:b w:val="0"/>
                <w:sz w:val="20"/>
              </w:rPr>
            </w:pPr>
            <w:r w:rsidRPr="00BE59A9">
              <w:rPr>
                <w:rFonts w:ascii="Times New Roman" w:hAnsi="Times New Roman"/>
                <w:b w:val="0"/>
                <w:sz w:val="20"/>
              </w:rPr>
              <w:t>До 3</w:t>
            </w:r>
          </w:p>
        </w:tc>
      </w:tr>
      <w:tr w:rsidR="00075861" w:rsidRPr="00913C83" w:rsidTr="00075861">
        <w:trPr>
          <w:gridAfter w:val="1"/>
          <w:wAfter w:w="9" w:type="dxa"/>
          <w:trHeight w:val="20"/>
        </w:trPr>
        <w:tc>
          <w:tcPr>
            <w:tcW w:w="8188" w:type="dxa"/>
            <w:gridSpan w:val="3"/>
          </w:tcPr>
          <w:p w:rsidR="00075861" w:rsidRPr="00BE59A9" w:rsidRDefault="00075861" w:rsidP="00566C5A">
            <w:pPr>
              <w:pStyle w:val="ad"/>
              <w:spacing w:before="0" w:after="0"/>
              <w:jc w:val="right"/>
              <w:rPr>
                <w:rFonts w:ascii="Times New Roman" w:hAnsi="Times New Roman"/>
                <w:sz w:val="20"/>
              </w:rPr>
            </w:pPr>
            <w:r w:rsidRPr="00BE59A9">
              <w:rPr>
                <w:rFonts w:ascii="Times New Roman" w:hAnsi="Times New Roman"/>
                <w:sz w:val="20"/>
              </w:rPr>
              <w:t>Всего баллов</w:t>
            </w:r>
          </w:p>
        </w:tc>
        <w:tc>
          <w:tcPr>
            <w:tcW w:w="1531" w:type="dxa"/>
            <w:gridSpan w:val="2"/>
          </w:tcPr>
          <w:p w:rsidR="00075861" w:rsidRPr="00BE59A9" w:rsidRDefault="00075861" w:rsidP="00566C5A">
            <w:pPr>
              <w:pStyle w:val="ad"/>
              <w:spacing w:before="0" w:after="0"/>
              <w:rPr>
                <w:rFonts w:ascii="Times New Roman" w:hAnsi="Times New Roman"/>
                <w:sz w:val="20"/>
              </w:rPr>
            </w:pPr>
            <w:r w:rsidRPr="00BE59A9">
              <w:rPr>
                <w:rFonts w:ascii="Times New Roman" w:hAnsi="Times New Roman"/>
                <w:sz w:val="20"/>
              </w:rPr>
              <w:t>До 25</w:t>
            </w:r>
          </w:p>
        </w:tc>
      </w:tr>
      <w:tr w:rsidR="00075861" w:rsidRPr="00913C83" w:rsidTr="00075861">
        <w:trPr>
          <w:trHeight w:val="20"/>
        </w:trPr>
        <w:tc>
          <w:tcPr>
            <w:tcW w:w="9728" w:type="dxa"/>
            <w:gridSpan w:val="6"/>
          </w:tcPr>
          <w:p w:rsidR="00075861" w:rsidRPr="00BE59A9" w:rsidRDefault="00075861" w:rsidP="00566C5A">
            <w:pPr>
              <w:pStyle w:val="ad"/>
              <w:spacing w:before="0" w:after="0"/>
              <w:rPr>
                <w:rFonts w:ascii="Times New Roman" w:hAnsi="Times New Roman"/>
                <w:sz w:val="20"/>
              </w:rPr>
            </w:pPr>
            <w:r>
              <w:rPr>
                <w:rFonts w:ascii="Times New Roman" w:hAnsi="Times New Roman"/>
                <w:sz w:val="20"/>
              </w:rPr>
              <w:t xml:space="preserve">3. </w:t>
            </w:r>
            <w:r w:rsidRPr="00BE59A9">
              <w:rPr>
                <w:rFonts w:ascii="Times New Roman" w:hAnsi="Times New Roman"/>
                <w:sz w:val="20"/>
              </w:rPr>
              <w:t>Оценка процедуры защиты</w:t>
            </w:r>
          </w:p>
        </w:tc>
      </w:tr>
      <w:tr w:rsidR="00075861" w:rsidRPr="00913C83" w:rsidTr="00075861">
        <w:trPr>
          <w:gridAfter w:val="1"/>
          <w:wAfter w:w="9" w:type="dxa"/>
          <w:trHeight w:val="20"/>
        </w:trPr>
        <w:tc>
          <w:tcPr>
            <w:tcW w:w="668" w:type="dxa"/>
          </w:tcPr>
          <w:p w:rsidR="00075861" w:rsidRPr="00BE59A9" w:rsidRDefault="00075861" w:rsidP="00566C5A">
            <w:pPr>
              <w:pStyle w:val="ad"/>
              <w:spacing w:before="0" w:after="0"/>
              <w:rPr>
                <w:rFonts w:ascii="Times New Roman" w:hAnsi="Times New Roman"/>
                <w:b w:val="0"/>
                <w:sz w:val="20"/>
              </w:rPr>
            </w:pPr>
            <w:r w:rsidRPr="00BE59A9">
              <w:rPr>
                <w:rFonts w:ascii="Times New Roman" w:hAnsi="Times New Roman"/>
                <w:b w:val="0"/>
                <w:sz w:val="20"/>
              </w:rPr>
              <w:t>3.1.</w:t>
            </w:r>
          </w:p>
        </w:tc>
        <w:tc>
          <w:tcPr>
            <w:tcW w:w="7520" w:type="dxa"/>
            <w:gridSpan w:val="2"/>
          </w:tcPr>
          <w:p w:rsidR="00075861" w:rsidRPr="00BE59A9" w:rsidRDefault="00075861" w:rsidP="00566C5A">
            <w:pPr>
              <w:pStyle w:val="ad"/>
              <w:spacing w:before="0" w:after="0"/>
              <w:jc w:val="both"/>
              <w:rPr>
                <w:rFonts w:ascii="Times New Roman" w:hAnsi="Times New Roman"/>
                <w:b w:val="0"/>
                <w:sz w:val="20"/>
              </w:rPr>
            </w:pPr>
            <w:r w:rsidRPr="00BE59A9">
              <w:rPr>
                <w:rFonts w:ascii="Times New Roman" w:hAnsi="Times New Roman"/>
                <w:b w:val="0"/>
                <w:sz w:val="20"/>
              </w:rPr>
              <w:t>Качество доклада (соответствие содержанию работы, полное раскрытие основных значимых положений работы)</w:t>
            </w:r>
          </w:p>
        </w:tc>
        <w:tc>
          <w:tcPr>
            <w:tcW w:w="1531" w:type="dxa"/>
            <w:gridSpan w:val="2"/>
          </w:tcPr>
          <w:p w:rsidR="00075861" w:rsidRPr="00BE59A9" w:rsidRDefault="00075861" w:rsidP="00566C5A">
            <w:pPr>
              <w:pStyle w:val="ad"/>
              <w:spacing w:before="0" w:after="0"/>
              <w:rPr>
                <w:rFonts w:ascii="Times New Roman" w:hAnsi="Times New Roman"/>
                <w:b w:val="0"/>
                <w:sz w:val="20"/>
              </w:rPr>
            </w:pPr>
            <w:r w:rsidRPr="00BE59A9">
              <w:rPr>
                <w:rFonts w:ascii="Times New Roman" w:hAnsi="Times New Roman"/>
                <w:b w:val="0"/>
                <w:sz w:val="20"/>
              </w:rPr>
              <w:t>До 5</w:t>
            </w:r>
          </w:p>
        </w:tc>
      </w:tr>
      <w:tr w:rsidR="00075861" w:rsidRPr="00913C83" w:rsidTr="00075861">
        <w:trPr>
          <w:gridAfter w:val="1"/>
          <w:wAfter w:w="9" w:type="dxa"/>
          <w:trHeight w:val="20"/>
        </w:trPr>
        <w:tc>
          <w:tcPr>
            <w:tcW w:w="668" w:type="dxa"/>
          </w:tcPr>
          <w:p w:rsidR="00075861" w:rsidRPr="00BE59A9" w:rsidRDefault="00075861" w:rsidP="00566C5A">
            <w:pPr>
              <w:pStyle w:val="ad"/>
              <w:spacing w:before="0" w:after="0"/>
              <w:rPr>
                <w:rFonts w:ascii="Times New Roman" w:hAnsi="Times New Roman"/>
                <w:b w:val="0"/>
                <w:sz w:val="20"/>
              </w:rPr>
            </w:pPr>
            <w:r w:rsidRPr="00BE59A9">
              <w:rPr>
                <w:rFonts w:ascii="Times New Roman" w:hAnsi="Times New Roman"/>
                <w:b w:val="0"/>
                <w:sz w:val="20"/>
              </w:rPr>
              <w:t>3.2.</w:t>
            </w:r>
          </w:p>
        </w:tc>
        <w:tc>
          <w:tcPr>
            <w:tcW w:w="7520" w:type="dxa"/>
            <w:gridSpan w:val="2"/>
          </w:tcPr>
          <w:p w:rsidR="00075861" w:rsidRPr="00BE59A9" w:rsidRDefault="00075861" w:rsidP="00566C5A">
            <w:pPr>
              <w:pStyle w:val="ad"/>
              <w:spacing w:before="0" w:after="0"/>
              <w:jc w:val="both"/>
              <w:rPr>
                <w:rFonts w:ascii="Times New Roman" w:hAnsi="Times New Roman"/>
                <w:b w:val="0"/>
                <w:sz w:val="20"/>
              </w:rPr>
            </w:pPr>
            <w:r w:rsidRPr="00BE59A9">
              <w:rPr>
                <w:rFonts w:ascii="Times New Roman" w:hAnsi="Times New Roman"/>
                <w:b w:val="0"/>
                <w:sz w:val="20"/>
              </w:rPr>
              <w:t>Качество и использование презентационного материала (соответствие содержанию доклада, наглядность, достаточный объем)</w:t>
            </w:r>
          </w:p>
        </w:tc>
        <w:tc>
          <w:tcPr>
            <w:tcW w:w="1531" w:type="dxa"/>
            <w:gridSpan w:val="2"/>
          </w:tcPr>
          <w:p w:rsidR="00075861" w:rsidRPr="00BE59A9" w:rsidRDefault="00075861" w:rsidP="00566C5A">
            <w:pPr>
              <w:pStyle w:val="ad"/>
              <w:spacing w:before="0" w:after="0"/>
              <w:rPr>
                <w:rFonts w:ascii="Times New Roman" w:hAnsi="Times New Roman"/>
                <w:b w:val="0"/>
                <w:sz w:val="20"/>
              </w:rPr>
            </w:pPr>
            <w:r w:rsidRPr="00BE59A9">
              <w:rPr>
                <w:rFonts w:ascii="Times New Roman" w:hAnsi="Times New Roman"/>
                <w:b w:val="0"/>
                <w:sz w:val="20"/>
              </w:rPr>
              <w:t>До 5</w:t>
            </w:r>
          </w:p>
        </w:tc>
      </w:tr>
      <w:tr w:rsidR="00075861" w:rsidRPr="00913C83" w:rsidTr="00075861">
        <w:trPr>
          <w:gridAfter w:val="1"/>
          <w:wAfter w:w="9" w:type="dxa"/>
          <w:trHeight w:val="20"/>
        </w:trPr>
        <w:tc>
          <w:tcPr>
            <w:tcW w:w="668" w:type="dxa"/>
          </w:tcPr>
          <w:p w:rsidR="00075861" w:rsidRPr="00BE59A9" w:rsidRDefault="00075861" w:rsidP="00566C5A">
            <w:pPr>
              <w:pStyle w:val="ad"/>
              <w:spacing w:before="0" w:after="0"/>
              <w:rPr>
                <w:rFonts w:ascii="Times New Roman" w:hAnsi="Times New Roman"/>
                <w:b w:val="0"/>
                <w:sz w:val="20"/>
              </w:rPr>
            </w:pPr>
            <w:r w:rsidRPr="00BE59A9">
              <w:rPr>
                <w:rFonts w:ascii="Times New Roman" w:hAnsi="Times New Roman"/>
                <w:b w:val="0"/>
                <w:sz w:val="20"/>
              </w:rPr>
              <w:t>3.3.</w:t>
            </w:r>
          </w:p>
        </w:tc>
        <w:tc>
          <w:tcPr>
            <w:tcW w:w="7520" w:type="dxa"/>
            <w:gridSpan w:val="2"/>
          </w:tcPr>
          <w:p w:rsidR="00075861" w:rsidRPr="00BE59A9" w:rsidRDefault="00075861" w:rsidP="00566C5A">
            <w:pPr>
              <w:pStyle w:val="ad"/>
              <w:spacing w:before="0" w:after="0"/>
              <w:jc w:val="both"/>
              <w:rPr>
                <w:rFonts w:ascii="Times New Roman" w:hAnsi="Times New Roman"/>
                <w:b w:val="0"/>
                <w:sz w:val="20"/>
              </w:rPr>
            </w:pPr>
            <w:r w:rsidRPr="00BE59A9">
              <w:rPr>
                <w:rFonts w:ascii="Times New Roman" w:hAnsi="Times New Roman"/>
                <w:b w:val="0"/>
                <w:sz w:val="20"/>
              </w:rPr>
              <w:t>Качество ответов на вопросы (полнота, глубина, оригинальность мышления)</w:t>
            </w:r>
          </w:p>
        </w:tc>
        <w:tc>
          <w:tcPr>
            <w:tcW w:w="1531" w:type="dxa"/>
            <w:gridSpan w:val="2"/>
          </w:tcPr>
          <w:p w:rsidR="00075861" w:rsidRPr="00BE59A9" w:rsidRDefault="00075861" w:rsidP="00566C5A">
            <w:pPr>
              <w:pStyle w:val="ad"/>
              <w:spacing w:before="0" w:after="0"/>
              <w:rPr>
                <w:rFonts w:ascii="Times New Roman" w:hAnsi="Times New Roman"/>
                <w:b w:val="0"/>
                <w:sz w:val="20"/>
              </w:rPr>
            </w:pPr>
            <w:r w:rsidRPr="00BE59A9">
              <w:rPr>
                <w:rFonts w:ascii="Times New Roman" w:hAnsi="Times New Roman"/>
                <w:b w:val="0"/>
                <w:sz w:val="20"/>
              </w:rPr>
              <w:t>До 60</w:t>
            </w:r>
          </w:p>
        </w:tc>
      </w:tr>
      <w:tr w:rsidR="00075861" w:rsidRPr="00913C83" w:rsidTr="00075861">
        <w:trPr>
          <w:gridAfter w:val="1"/>
          <w:wAfter w:w="9" w:type="dxa"/>
          <w:trHeight w:val="20"/>
        </w:trPr>
        <w:tc>
          <w:tcPr>
            <w:tcW w:w="8188" w:type="dxa"/>
            <w:gridSpan w:val="3"/>
          </w:tcPr>
          <w:p w:rsidR="00075861" w:rsidRPr="00BE59A9" w:rsidRDefault="00075861" w:rsidP="00566C5A">
            <w:pPr>
              <w:pStyle w:val="ad"/>
              <w:spacing w:before="0" w:after="0"/>
              <w:jc w:val="right"/>
              <w:rPr>
                <w:rFonts w:ascii="Times New Roman" w:hAnsi="Times New Roman"/>
                <w:sz w:val="20"/>
              </w:rPr>
            </w:pPr>
            <w:r w:rsidRPr="00BE59A9">
              <w:rPr>
                <w:rFonts w:ascii="Times New Roman" w:hAnsi="Times New Roman"/>
                <w:sz w:val="20"/>
              </w:rPr>
              <w:t>Всего баллов</w:t>
            </w:r>
          </w:p>
        </w:tc>
        <w:tc>
          <w:tcPr>
            <w:tcW w:w="1531" w:type="dxa"/>
            <w:gridSpan w:val="2"/>
          </w:tcPr>
          <w:p w:rsidR="00075861" w:rsidRPr="00BE59A9" w:rsidRDefault="00075861" w:rsidP="00566C5A">
            <w:pPr>
              <w:pStyle w:val="ad"/>
              <w:spacing w:before="0" w:after="0"/>
              <w:rPr>
                <w:rFonts w:ascii="Times New Roman" w:hAnsi="Times New Roman"/>
                <w:sz w:val="20"/>
              </w:rPr>
            </w:pPr>
            <w:r w:rsidRPr="00BE59A9">
              <w:rPr>
                <w:rFonts w:ascii="Times New Roman" w:hAnsi="Times New Roman"/>
                <w:sz w:val="20"/>
              </w:rPr>
              <w:t>До 70</w:t>
            </w:r>
          </w:p>
        </w:tc>
      </w:tr>
      <w:tr w:rsidR="00075861" w:rsidRPr="00913C83" w:rsidTr="00075861">
        <w:trPr>
          <w:gridAfter w:val="1"/>
          <w:wAfter w:w="9" w:type="dxa"/>
          <w:trHeight w:val="20"/>
        </w:trPr>
        <w:tc>
          <w:tcPr>
            <w:tcW w:w="8188" w:type="dxa"/>
            <w:gridSpan w:val="3"/>
          </w:tcPr>
          <w:p w:rsidR="00075861" w:rsidRPr="00BE59A9" w:rsidRDefault="00075861" w:rsidP="00566C5A">
            <w:pPr>
              <w:pStyle w:val="ad"/>
              <w:spacing w:before="0" w:after="0"/>
              <w:jc w:val="right"/>
              <w:rPr>
                <w:rFonts w:ascii="Times New Roman" w:hAnsi="Times New Roman"/>
                <w:sz w:val="20"/>
              </w:rPr>
            </w:pPr>
            <w:r w:rsidRPr="00BE59A9">
              <w:rPr>
                <w:rFonts w:ascii="Times New Roman" w:hAnsi="Times New Roman"/>
                <w:sz w:val="20"/>
              </w:rPr>
              <w:t>Итого</w:t>
            </w:r>
          </w:p>
        </w:tc>
        <w:tc>
          <w:tcPr>
            <w:tcW w:w="1531" w:type="dxa"/>
            <w:gridSpan w:val="2"/>
          </w:tcPr>
          <w:p w:rsidR="00075861" w:rsidRPr="00BE59A9" w:rsidRDefault="00075861" w:rsidP="00566C5A">
            <w:pPr>
              <w:pStyle w:val="ad"/>
              <w:spacing w:before="0" w:after="0"/>
              <w:rPr>
                <w:rFonts w:ascii="Times New Roman" w:hAnsi="Times New Roman"/>
                <w:sz w:val="20"/>
              </w:rPr>
            </w:pPr>
            <w:r w:rsidRPr="00BE59A9">
              <w:rPr>
                <w:rFonts w:ascii="Times New Roman" w:hAnsi="Times New Roman"/>
                <w:sz w:val="20"/>
              </w:rPr>
              <w:t>До 100</w:t>
            </w:r>
          </w:p>
        </w:tc>
      </w:tr>
      <w:tr w:rsidR="00075861" w:rsidRPr="00913C83" w:rsidTr="00075861">
        <w:trPr>
          <w:gridAfter w:val="2"/>
          <w:wAfter w:w="93" w:type="dxa"/>
          <w:trHeight w:val="20"/>
        </w:trPr>
        <w:tc>
          <w:tcPr>
            <w:tcW w:w="8104" w:type="dxa"/>
            <w:gridSpan w:val="2"/>
          </w:tcPr>
          <w:p w:rsidR="00075861" w:rsidRPr="00BE59A9" w:rsidRDefault="00075861" w:rsidP="00566C5A">
            <w:pPr>
              <w:pStyle w:val="ad"/>
              <w:spacing w:before="0" w:after="0"/>
              <w:jc w:val="right"/>
              <w:rPr>
                <w:rFonts w:ascii="Times New Roman" w:hAnsi="Times New Roman"/>
                <w:sz w:val="20"/>
              </w:rPr>
            </w:pPr>
            <w:r w:rsidRPr="00BE59A9">
              <w:rPr>
                <w:rFonts w:ascii="Times New Roman" w:hAnsi="Times New Roman"/>
                <w:sz w:val="20"/>
              </w:rPr>
              <w:t>Итого</w:t>
            </w:r>
          </w:p>
        </w:tc>
        <w:tc>
          <w:tcPr>
            <w:tcW w:w="1531" w:type="dxa"/>
            <w:gridSpan w:val="2"/>
          </w:tcPr>
          <w:p w:rsidR="00075861" w:rsidRPr="00BE59A9" w:rsidRDefault="00075861" w:rsidP="00566C5A">
            <w:pPr>
              <w:pStyle w:val="ad"/>
              <w:spacing w:before="0" w:after="0"/>
              <w:rPr>
                <w:rFonts w:ascii="Times New Roman" w:hAnsi="Times New Roman"/>
                <w:sz w:val="20"/>
              </w:rPr>
            </w:pPr>
            <w:r w:rsidRPr="00BE59A9">
              <w:rPr>
                <w:rFonts w:ascii="Times New Roman" w:hAnsi="Times New Roman"/>
                <w:sz w:val="20"/>
              </w:rPr>
              <w:t>До 100</w:t>
            </w:r>
          </w:p>
        </w:tc>
      </w:tr>
    </w:tbl>
    <w:p w:rsidR="00075861" w:rsidRDefault="00075861" w:rsidP="00075861">
      <w:pPr>
        <w:pStyle w:val="ac"/>
        <w:ind w:firstLine="709"/>
        <w:jc w:val="both"/>
        <w:rPr>
          <w:b/>
        </w:rPr>
      </w:pPr>
    </w:p>
    <w:p w:rsidR="00075861" w:rsidRPr="00354645" w:rsidRDefault="00075861" w:rsidP="00075861">
      <w:pPr>
        <w:pStyle w:val="ac"/>
        <w:ind w:firstLine="709"/>
        <w:jc w:val="both"/>
        <w:rPr>
          <w:b/>
        </w:rPr>
      </w:pPr>
      <w:r w:rsidRPr="00354645">
        <w:rPr>
          <w:b/>
        </w:rPr>
        <w:t>П.1.1 Использование литературы (достаточное количество актуальных источников, достаточность цитирования, наличие источников на иностранном языке)</w:t>
      </w:r>
      <w:r>
        <w:rPr>
          <w:b/>
        </w:rPr>
        <w:t>:</w:t>
      </w:r>
    </w:p>
    <w:p w:rsidR="00075861" w:rsidRPr="003F3975" w:rsidRDefault="00075861" w:rsidP="00075861">
      <w:pPr>
        <w:pStyle w:val="ac"/>
        <w:ind w:firstLine="709"/>
        <w:jc w:val="both"/>
      </w:pPr>
      <w:r w:rsidRPr="003F3975">
        <w:rPr>
          <w:b/>
        </w:rPr>
        <w:t>2 балла</w:t>
      </w:r>
      <w:r w:rsidRPr="003F3975">
        <w:t xml:space="preserve"> выставляется в случае использования более 35 нормативно-правовых актов, источников отечественной и зарубежной литературы, наличия большого количества ссылок на использованные источники;</w:t>
      </w:r>
    </w:p>
    <w:p w:rsidR="00075861" w:rsidRPr="003F3975" w:rsidRDefault="00075861" w:rsidP="00075861">
      <w:pPr>
        <w:pStyle w:val="ac"/>
        <w:ind w:firstLine="709"/>
        <w:jc w:val="both"/>
      </w:pPr>
      <w:r w:rsidRPr="003F3975">
        <w:rPr>
          <w:b/>
        </w:rPr>
        <w:t>1 балл</w:t>
      </w:r>
      <w:r w:rsidRPr="003F3975">
        <w:t xml:space="preserve"> выставляется в случае использования более 30 нормативно-правовых актов, источников отечественной литературы;</w:t>
      </w:r>
    </w:p>
    <w:p w:rsidR="00075861" w:rsidRPr="003F3975" w:rsidRDefault="00075861" w:rsidP="00075861">
      <w:pPr>
        <w:pStyle w:val="ac"/>
        <w:ind w:firstLine="709"/>
        <w:jc w:val="both"/>
      </w:pPr>
      <w:r w:rsidRPr="003F3975">
        <w:rPr>
          <w:b/>
        </w:rPr>
        <w:t>0 баллов</w:t>
      </w:r>
      <w:r w:rsidRPr="003F3975">
        <w:t xml:space="preserve"> выставляется в случае использования менее 25 нормативно-правовых актов, источников отечественной литературы.</w:t>
      </w:r>
    </w:p>
    <w:p w:rsidR="00075861" w:rsidRDefault="00075861" w:rsidP="00075861">
      <w:pPr>
        <w:pStyle w:val="ac"/>
        <w:ind w:firstLine="709"/>
        <w:jc w:val="both"/>
        <w:rPr>
          <w:b/>
        </w:rPr>
      </w:pPr>
    </w:p>
    <w:p w:rsidR="00075861" w:rsidRPr="00354645" w:rsidRDefault="00075861" w:rsidP="00075861">
      <w:pPr>
        <w:pStyle w:val="ac"/>
        <w:ind w:firstLine="709"/>
        <w:jc w:val="both"/>
        <w:rPr>
          <w:b/>
        </w:rPr>
      </w:pPr>
      <w:r w:rsidRPr="00354645">
        <w:rPr>
          <w:b/>
        </w:rPr>
        <w:t>П.1.2 Качество оформления ВКР</w:t>
      </w:r>
      <w:r>
        <w:rPr>
          <w:b/>
        </w:rPr>
        <w:t>:</w:t>
      </w:r>
    </w:p>
    <w:p w:rsidR="00075861" w:rsidRPr="00354645" w:rsidRDefault="00075861" w:rsidP="00075861">
      <w:pPr>
        <w:pStyle w:val="ac"/>
        <w:ind w:firstLine="709"/>
        <w:jc w:val="both"/>
      </w:pPr>
      <w:r>
        <w:rPr>
          <w:b/>
        </w:rPr>
        <w:t xml:space="preserve">– </w:t>
      </w:r>
      <w:r w:rsidRPr="00354645">
        <w:rPr>
          <w:b/>
        </w:rPr>
        <w:t>3 балла</w:t>
      </w:r>
      <w:r w:rsidRPr="00354645">
        <w:t xml:space="preserve"> выставляется в случае полного соответствия оформления работы установленным правилам;</w:t>
      </w:r>
    </w:p>
    <w:p w:rsidR="00075861" w:rsidRPr="00354645" w:rsidRDefault="00075861" w:rsidP="00075861">
      <w:pPr>
        <w:pStyle w:val="ac"/>
        <w:ind w:firstLine="709"/>
        <w:jc w:val="both"/>
      </w:pPr>
      <w:r>
        <w:rPr>
          <w:b/>
        </w:rPr>
        <w:t xml:space="preserve">– </w:t>
      </w:r>
      <w:r w:rsidRPr="00354645">
        <w:rPr>
          <w:b/>
        </w:rPr>
        <w:t>2 балла</w:t>
      </w:r>
      <w:r w:rsidRPr="00354645">
        <w:t xml:space="preserve"> выставляется в случае незначительных отклонений оформления работы от установленных правил (неверное форматирование текста, неверное оформление части таблиц, формул и диаграмм), при правильном оформлении списка использованной литературы, четком структурировании работы;</w:t>
      </w:r>
    </w:p>
    <w:p w:rsidR="00075861" w:rsidRPr="00354645" w:rsidRDefault="00075861" w:rsidP="00075861">
      <w:pPr>
        <w:pStyle w:val="ac"/>
        <w:ind w:firstLine="709"/>
        <w:jc w:val="both"/>
      </w:pPr>
      <w:r>
        <w:rPr>
          <w:b/>
        </w:rPr>
        <w:t xml:space="preserve">– </w:t>
      </w:r>
      <w:r w:rsidRPr="00354645">
        <w:rPr>
          <w:b/>
        </w:rPr>
        <w:t>1 балл</w:t>
      </w:r>
      <w:r w:rsidRPr="00354645">
        <w:t xml:space="preserve"> выставляется в случае наличия большого количества несоответствий в оформлении работы установленным правилам;</w:t>
      </w:r>
    </w:p>
    <w:p w:rsidR="00075861" w:rsidRPr="00354645" w:rsidRDefault="00075861" w:rsidP="00075861">
      <w:pPr>
        <w:pStyle w:val="ac"/>
        <w:ind w:firstLine="709"/>
        <w:jc w:val="both"/>
      </w:pPr>
      <w:r>
        <w:rPr>
          <w:b/>
        </w:rPr>
        <w:t xml:space="preserve">– </w:t>
      </w:r>
      <w:r w:rsidRPr="00354645">
        <w:rPr>
          <w:b/>
        </w:rPr>
        <w:t>0 баллов</w:t>
      </w:r>
      <w:r w:rsidRPr="00354645">
        <w:t xml:space="preserve"> выставляется в случае крайне небрежного оформления работы по всем основным позиция</w:t>
      </w:r>
      <w:r>
        <w:t xml:space="preserve"> М.</w:t>
      </w:r>
    </w:p>
    <w:p w:rsidR="00075861" w:rsidRPr="00354645" w:rsidRDefault="00075861" w:rsidP="00075861">
      <w:pPr>
        <w:pStyle w:val="ac"/>
        <w:ind w:firstLine="709"/>
        <w:jc w:val="both"/>
      </w:pPr>
    </w:p>
    <w:p w:rsidR="00075861" w:rsidRPr="00354645" w:rsidRDefault="00075861" w:rsidP="00075861">
      <w:pPr>
        <w:pStyle w:val="ac"/>
        <w:ind w:firstLine="709"/>
        <w:jc w:val="both"/>
      </w:pPr>
      <w:r w:rsidRPr="00354645">
        <w:rPr>
          <w:b/>
        </w:rPr>
        <w:t>П. 2.1 Новизна постановки проблемы, оригинальность подходов к исследованию</w:t>
      </w:r>
      <w:r>
        <w:rPr>
          <w:b/>
        </w:rPr>
        <w:t>:</w:t>
      </w:r>
    </w:p>
    <w:p w:rsidR="00075861" w:rsidRPr="00354645" w:rsidRDefault="00075861" w:rsidP="00075861">
      <w:pPr>
        <w:pStyle w:val="ac"/>
        <w:ind w:firstLine="709"/>
        <w:jc w:val="both"/>
      </w:pPr>
      <w:r>
        <w:rPr>
          <w:b/>
        </w:rPr>
        <w:t xml:space="preserve">– </w:t>
      </w:r>
      <w:r w:rsidRPr="00354645">
        <w:rPr>
          <w:b/>
        </w:rPr>
        <w:t>3 балла</w:t>
      </w:r>
      <w:r w:rsidRPr="00354645">
        <w:t xml:space="preserve"> выставляется в случае, если тема сформулирована впервые или раскрыта с использованием нетрадиционных подходов;</w:t>
      </w:r>
    </w:p>
    <w:p w:rsidR="00075861" w:rsidRPr="00354645" w:rsidRDefault="00075861" w:rsidP="00075861">
      <w:pPr>
        <w:pStyle w:val="ac"/>
        <w:ind w:firstLine="709"/>
        <w:jc w:val="both"/>
      </w:pPr>
      <w:r>
        <w:rPr>
          <w:b/>
        </w:rPr>
        <w:t xml:space="preserve">– </w:t>
      </w:r>
      <w:r w:rsidRPr="00354645">
        <w:rPr>
          <w:b/>
        </w:rPr>
        <w:t>2 балла</w:t>
      </w:r>
      <w:r w:rsidRPr="00354645">
        <w:t xml:space="preserve"> выставляется в случае, если тема редкая, раскрыта с использованием как традиционных, так и нетрадиционных подходов;</w:t>
      </w:r>
    </w:p>
    <w:p w:rsidR="00075861" w:rsidRPr="00354645" w:rsidRDefault="00075861" w:rsidP="00075861">
      <w:pPr>
        <w:pStyle w:val="ac"/>
        <w:ind w:firstLine="709"/>
        <w:jc w:val="both"/>
      </w:pPr>
      <w:r>
        <w:rPr>
          <w:b/>
        </w:rPr>
        <w:t xml:space="preserve">– </w:t>
      </w:r>
      <w:r w:rsidRPr="00354645">
        <w:rPr>
          <w:b/>
        </w:rPr>
        <w:t>1 балл</w:t>
      </w:r>
      <w:r w:rsidRPr="00354645">
        <w:t xml:space="preserve"> выставляется в случае, если тема традиционная, популярная; использованы только традиционные подходы к раскрытию темы;</w:t>
      </w:r>
    </w:p>
    <w:p w:rsidR="00075861" w:rsidRPr="00354645" w:rsidRDefault="00075861" w:rsidP="00075861">
      <w:pPr>
        <w:pStyle w:val="ac"/>
        <w:ind w:firstLine="709"/>
        <w:jc w:val="both"/>
      </w:pPr>
      <w:r>
        <w:rPr>
          <w:b/>
        </w:rPr>
        <w:t xml:space="preserve">– </w:t>
      </w:r>
      <w:r w:rsidRPr="00354645">
        <w:rPr>
          <w:b/>
        </w:rPr>
        <w:t>0 баллов</w:t>
      </w:r>
      <w:r w:rsidRPr="00354645">
        <w:t xml:space="preserve"> выставляется в случае принятия для рассмотрение простейшей темы, рассмотрение которой соответствует более низкому уровню образования.</w:t>
      </w:r>
    </w:p>
    <w:p w:rsidR="00075861" w:rsidRPr="00354645" w:rsidRDefault="00075861" w:rsidP="00075861">
      <w:pPr>
        <w:pStyle w:val="ac"/>
        <w:ind w:firstLine="709"/>
        <w:jc w:val="both"/>
      </w:pPr>
    </w:p>
    <w:p w:rsidR="00075861" w:rsidRPr="00354645" w:rsidRDefault="00075861" w:rsidP="00075861">
      <w:pPr>
        <w:pStyle w:val="ac"/>
        <w:ind w:firstLine="709"/>
        <w:jc w:val="both"/>
      </w:pPr>
      <w:r w:rsidRPr="00354645">
        <w:rPr>
          <w:b/>
        </w:rPr>
        <w:t>П. 2.2 Актуальность темы для организации, региона</w:t>
      </w:r>
      <w:r>
        <w:rPr>
          <w:b/>
        </w:rPr>
        <w:t>:</w:t>
      </w:r>
    </w:p>
    <w:p w:rsidR="00075861" w:rsidRPr="00354645" w:rsidRDefault="00075861" w:rsidP="00075861">
      <w:pPr>
        <w:pStyle w:val="ac"/>
        <w:ind w:firstLine="709"/>
        <w:jc w:val="both"/>
      </w:pPr>
      <w:r>
        <w:rPr>
          <w:b/>
        </w:rPr>
        <w:t xml:space="preserve">– </w:t>
      </w:r>
      <w:r w:rsidRPr="00354645">
        <w:rPr>
          <w:b/>
        </w:rPr>
        <w:t>3 балла</w:t>
      </w:r>
      <w:r w:rsidRPr="00354645">
        <w:t xml:space="preserve"> выставляется в случае, если тема работы разработана по заказу организации (или иного субъекта) решает значимую для организации проблему;</w:t>
      </w:r>
    </w:p>
    <w:p w:rsidR="00075861" w:rsidRPr="00354645" w:rsidRDefault="00075861" w:rsidP="00075861">
      <w:pPr>
        <w:pStyle w:val="ac"/>
        <w:ind w:firstLine="709"/>
        <w:jc w:val="both"/>
      </w:pPr>
      <w:r>
        <w:rPr>
          <w:b/>
        </w:rPr>
        <w:t xml:space="preserve">– </w:t>
      </w:r>
      <w:r w:rsidRPr="00354645">
        <w:rPr>
          <w:b/>
        </w:rPr>
        <w:t>2 балла</w:t>
      </w:r>
      <w:r w:rsidRPr="00354645">
        <w:t xml:space="preserve"> выставляется в случае, если ее актуальность в целом очевидна, но недостаточно хорошо показана в работе;</w:t>
      </w:r>
    </w:p>
    <w:p w:rsidR="00075861" w:rsidRPr="00354645" w:rsidRDefault="00075861" w:rsidP="00075861">
      <w:pPr>
        <w:pStyle w:val="ac"/>
        <w:ind w:firstLine="709"/>
        <w:jc w:val="both"/>
      </w:pPr>
      <w:r>
        <w:rPr>
          <w:b/>
        </w:rPr>
        <w:t xml:space="preserve">– </w:t>
      </w:r>
      <w:r w:rsidRPr="00354645">
        <w:rPr>
          <w:b/>
        </w:rPr>
        <w:t>1 балл</w:t>
      </w:r>
      <w:r w:rsidRPr="00354645">
        <w:t xml:space="preserve"> выставляется в случае, если тема слабо актуальна для субъекта, информация которого послужила основой для выполнения исследования;</w:t>
      </w:r>
    </w:p>
    <w:p w:rsidR="00075861" w:rsidRPr="00354645" w:rsidRDefault="00075861" w:rsidP="00075861">
      <w:pPr>
        <w:pStyle w:val="ac"/>
        <w:ind w:firstLine="709"/>
        <w:jc w:val="both"/>
      </w:pPr>
      <w:r>
        <w:rPr>
          <w:b/>
        </w:rPr>
        <w:t xml:space="preserve">– </w:t>
      </w:r>
      <w:r w:rsidRPr="00354645">
        <w:rPr>
          <w:b/>
        </w:rPr>
        <w:t>0 баллов</w:t>
      </w:r>
      <w:r w:rsidRPr="00354645">
        <w:t xml:space="preserve"> выставляет в случае, если тема неактуальна.</w:t>
      </w:r>
    </w:p>
    <w:p w:rsidR="00075861" w:rsidRPr="00354645" w:rsidRDefault="00075861" w:rsidP="00075861">
      <w:pPr>
        <w:pStyle w:val="ac"/>
        <w:ind w:firstLine="709"/>
        <w:jc w:val="both"/>
      </w:pPr>
    </w:p>
    <w:p w:rsidR="00075861" w:rsidRPr="00354645" w:rsidRDefault="00075861" w:rsidP="00075861">
      <w:pPr>
        <w:pStyle w:val="ac"/>
        <w:ind w:firstLine="709"/>
        <w:jc w:val="both"/>
        <w:rPr>
          <w:b/>
        </w:rPr>
      </w:pPr>
      <w:r w:rsidRPr="00354645">
        <w:rPr>
          <w:b/>
        </w:rPr>
        <w:lastRenderedPageBreak/>
        <w:t>П. 2.3 Содержательность и глубина проведенного теоретического анализа проблемы</w:t>
      </w:r>
      <w:r>
        <w:rPr>
          <w:b/>
        </w:rPr>
        <w:t>:</w:t>
      </w:r>
    </w:p>
    <w:p w:rsidR="00075861" w:rsidRPr="00354645" w:rsidRDefault="00075861" w:rsidP="00075861">
      <w:pPr>
        <w:pStyle w:val="ac"/>
        <w:ind w:firstLine="709"/>
        <w:jc w:val="both"/>
      </w:pPr>
      <w:r>
        <w:rPr>
          <w:b/>
        </w:rPr>
        <w:t xml:space="preserve">– </w:t>
      </w:r>
      <w:r w:rsidRPr="00354645">
        <w:rPr>
          <w:b/>
        </w:rPr>
        <w:t>3 балла</w:t>
      </w:r>
      <w:r w:rsidRPr="00354645">
        <w:t xml:space="preserve"> выставляется в случае, если теоретическая часть работы выполнена с использованием значительного количества литературных источников, теоретический материал обобщен автором, имеются собственные теоретические обобщения и подходы;</w:t>
      </w:r>
    </w:p>
    <w:p w:rsidR="00075861" w:rsidRPr="00354645" w:rsidRDefault="00075861" w:rsidP="00075861">
      <w:pPr>
        <w:pStyle w:val="ac"/>
        <w:ind w:firstLine="709"/>
        <w:jc w:val="both"/>
      </w:pPr>
      <w:r>
        <w:rPr>
          <w:b/>
        </w:rPr>
        <w:t xml:space="preserve">– </w:t>
      </w:r>
      <w:r w:rsidRPr="00354645">
        <w:rPr>
          <w:b/>
        </w:rPr>
        <w:t>2 балла</w:t>
      </w:r>
      <w:r w:rsidRPr="00354645">
        <w:t xml:space="preserve"> выставляется в случае, если теоретическая часть работы выполнена с использованием достаточного количества литературных источников, имеются авторские выводы по отдельным излагаемым положениям;</w:t>
      </w:r>
    </w:p>
    <w:p w:rsidR="00075861" w:rsidRPr="00354645" w:rsidRDefault="00075861" w:rsidP="00075861">
      <w:pPr>
        <w:pStyle w:val="ac"/>
        <w:ind w:firstLine="709"/>
        <w:jc w:val="both"/>
      </w:pPr>
      <w:r>
        <w:rPr>
          <w:b/>
        </w:rPr>
        <w:t xml:space="preserve">– </w:t>
      </w:r>
      <w:r w:rsidRPr="00354645">
        <w:rPr>
          <w:b/>
        </w:rPr>
        <w:t>1 балл</w:t>
      </w:r>
      <w:r w:rsidRPr="00354645">
        <w:t xml:space="preserve"> выставляется в случае, если теоретическая часть работы выполнена с использованием минимального количества литературных источников, в основном учебного характера, нет собственной интерпретации излагаемого материала, текст скомпилирован из литературных источников;</w:t>
      </w:r>
    </w:p>
    <w:p w:rsidR="00075861" w:rsidRPr="00354645" w:rsidRDefault="00075861" w:rsidP="00075861">
      <w:pPr>
        <w:pStyle w:val="ac"/>
        <w:ind w:firstLine="709"/>
        <w:jc w:val="both"/>
      </w:pPr>
      <w:r>
        <w:rPr>
          <w:b/>
        </w:rPr>
        <w:t xml:space="preserve">– </w:t>
      </w:r>
      <w:r w:rsidRPr="00354645">
        <w:rPr>
          <w:b/>
        </w:rPr>
        <w:t>0 баллов</w:t>
      </w:r>
      <w:r w:rsidRPr="00354645">
        <w:t xml:space="preserve"> выставляется в случае, если теоретическая часть работы написана на основе лекционного материала, в ней отсутствует описание различных точек зрения на рассматриваемые вопросы, отсутствуют корректно оформленные ссылки.</w:t>
      </w:r>
    </w:p>
    <w:p w:rsidR="00075861" w:rsidRPr="003F3975" w:rsidRDefault="00075861" w:rsidP="00075861">
      <w:pPr>
        <w:pStyle w:val="ac"/>
        <w:ind w:firstLine="709"/>
        <w:jc w:val="both"/>
      </w:pPr>
    </w:p>
    <w:p w:rsidR="00075861" w:rsidRPr="003F3975" w:rsidRDefault="00075861" w:rsidP="00075861">
      <w:pPr>
        <w:pStyle w:val="ac"/>
        <w:ind w:firstLine="709"/>
        <w:jc w:val="both"/>
        <w:rPr>
          <w:b/>
        </w:rPr>
      </w:pPr>
      <w:r w:rsidRPr="003F3975">
        <w:rPr>
          <w:b/>
        </w:rPr>
        <w:t>П. 2.4 Содержательность и глубина проведенного анализа проблемы</w:t>
      </w:r>
      <w:r>
        <w:rPr>
          <w:b/>
        </w:rPr>
        <w:t>:</w:t>
      </w:r>
    </w:p>
    <w:p w:rsidR="00075861" w:rsidRPr="003F3975" w:rsidRDefault="00075861" w:rsidP="00075861">
      <w:pPr>
        <w:pStyle w:val="ac"/>
        <w:ind w:firstLine="709"/>
        <w:jc w:val="both"/>
      </w:pPr>
      <w:r w:rsidRPr="003F3975">
        <w:rPr>
          <w:b/>
        </w:rPr>
        <w:t>3 балла</w:t>
      </w:r>
      <w:r w:rsidRPr="003F3975">
        <w:t xml:space="preserve"> выставляется в случае, если практическая часть работы выполнена с использованием эмпирического материала, выводы автора подкреплены большим количеством примеров (в т.</w:t>
      </w:r>
      <w:r>
        <w:t xml:space="preserve"> </w:t>
      </w:r>
      <w:r w:rsidRPr="003F3975">
        <w:t>ч. оформленных в качестве приложений к работе) и представляются достаточно обоснованными;</w:t>
      </w:r>
    </w:p>
    <w:p w:rsidR="00075861" w:rsidRPr="003F3975" w:rsidRDefault="00075861" w:rsidP="00075861">
      <w:pPr>
        <w:pStyle w:val="ac"/>
        <w:ind w:firstLine="709"/>
        <w:jc w:val="both"/>
      </w:pPr>
      <w:r w:rsidRPr="003F3975">
        <w:rPr>
          <w:b/>
        </w:rPr>
        <w:t>2 балла</w:t>
      </w:r>
      <w:r w:rsidRPr="003F3975">
        <w:t xml:space="preserve"> выставляется в случае, если практическая часть работы выполнена с использованием условного примера, но в работе имеются авторские выводы, которые представляются достаточно обоснованными;</w:t>
      </w:r>
    </w:p>
    <w:p w:rsidR="00075861" w:rsidRPr="003F3975" w:rsidRDefault="00075861" w:rsidP="00075861">
      <w:pPr>
        <w:pStyle w:val="ac"/>
        <w:ind w:firstLine="709"/>
        <w:jc w:val="both"/>
      </w:pPr>
      <w:r w:rsidRPr="003F3975">
        <w:rPr>
          <w:b/>
        </w:rPr>
        <w:t>1 балл</w:t>
      </w:r>
      <w:r w:rsidRPr="003F3975">
        <w:t xml:space="preserve"> выставляется в случае, если практическая часть работы основана на информации учебного характера, практически не содержит эмпирических данных и выводов автора;</w:t>
      </w:r>
    </w:p>
    <w:p w:rsidR="00075861" w:rsidRPr="003F3975" w:rsidRDefault="00075861" w:rsidP="00075861">
      <w:pPr>
        <w:pStyle w:val="ac"/>
        <w:ind w:firstLine="709"/>
        <w:jc w:val="both"/>
      </w:pPr>
      <w:r w:rsidRPr="003F3975">
        <w:rPr>
          <w:b/>
        </w:rPr>
        <w:t>0 баллов</w:t>
      </w:r>
      <w:r w:rsidRPr="003F3975">
        <w:t xml:space="preserve"> выставляется в случае, если практическая часть работы выполнена как теоретическая часть и не содержит реальных или условных эмпирических данных.</w:t>
      </w:r>
    </w:p>
    <w:p w:rsidR="00075861" w:rsidRPr="003F3975" w:rsidRDefault="00075861" w:rsidP="00075861">
      <w:pPr>
        <w:pStyle w:val="ac"/>
        <w:ind w:firstLine="709"/>
        <w:jc w:val="both"/>
      </w:pPr>
    </w:p>
    <w:p w:rsidR="00075861" w:rsidRPr="00354645" w:rsidRDefault="00075861" w:rsidP="00075861">
      <w:pPr>
        <w:pStyle w:val="ac"/>
        <w:ind w:firstLine="709"/>
        <w:jc w:val="both"/>
        <w:rPr>
          <w:b/>
        </w:rPr>
      </w:pPr>
      <w:r w:rsidRPr="00354645">
        <w:rPr>
          <w:b/>
        </w:rPr>
        <w:t>П. 2.</w:t>
      </w:r>
      <w:r>
        <w:rPr>
          <w:b/>
        </w:rPr>
        <w:t>5</w:t>
      </w:r>
      <w:r w:rsidRPr="00354645">
        <w:rPr>
          <w:b/>
        </w:rPr>
        <w:t xml:space="preserve"> Оригинальность и возможность применения предложений и рекомендаций</w:t>
      </w:r>
      <w:r>
        <w:rPr>
          <w:b/>
        </w:rPr>
        <w:t>:</w:t>
      </w:r>
    </w:p>
    <w:p w:rsidR="00075861" w:rsidRPr="00354645" w:rsidRDefault="00075861" w:rsidP="00075861">
      <w:pPr>
        <w:pStyle w:val="ac"/>
        <w:ind w:firstLine="709"/>
        <w:jc w:val="both"/>
      </w:pPr>
      <w:r>
        <w:rPr>
          <w:b/>
        </w:rPr>
        <w:t xml:space="preserve">– </w:t>
      </w:r>
      <w:r w:rsidRPr="00354645">
        <w:rPr>
          <w:b/>
        </w:rPr>
        <w:t>4-5 баллов</w:t>
      </w:r>
      <w:r w:rsidRPr="00354645">
        <w:t xml:space="preserve"> выставляется в случае, если в работе присутствуют собственные методические разработки, имеющие новизну, основанные на положениях теоретических и практических разделов работы, рекомендованы к внедрению или внедрены в организации;</w:t>
      </w:r>
    </w:p>
    <w:p w:rsidR="00075861" w:rsidRPr="00354645" w:rsidRDefault="00075861" w:rsidP="00075861">
      <w:pPr>
        <w:pStyle w:val="ac"/>
        <w:ind w:firstLine="709"/>
        <w:jc w:val="both"/>
      </w:pPr>
      <w:r>
        <w:rPr>
          <w:b/>
        </w:rPr>
        <w:t xml:space="preserve">– </w:t>
      </w:r>
      <w:r w:rsidRPr="00354645">
        <w:rPr>
          <w:b/>
        </w:rPr>
        <w:t>2-3 балла</w:t>
      </w:r>
      <w:r w:rsidRPr="00354645">
        <w:t xml:space="preserve"> выставляется в случае, если в работе присутствует адаптация традиционных методик, учитывающих специфику функционирования организации;</w:t>
      </w:r>
    </w:p>
    <w:p w:rsidR="00075861" w:rsidRPr="00354645" w:rsidRDefault="00075861" w:rsidP="00075861">
      <w:pPr>
        <w:pStyle w:val="ac"/>
        <w:ind w:firstLine="709"/>
        <w:jc w:val="both"/>
      </w:pPr>
      <w:r>
        <w:rPr>
          <w:b/>
        </w:rPr>
        <w:t xml:space="preserve">– </w:t>
      </w:r>
      <w:r w:rsidRPr="00354645">
        <w:rPr>
          <w:b/>
        </w:rPr>
        <w:t>0-1 балл</w:t>
      </w:r>
      <w:r w:rsidRPr="00354645">
        <w:t xml:space="preserve"> выставляется в случае, если отсутствуют или минимальны предложения и рекомендации автора, либо они не учитывают специфику функционирования организации;</w:t>
      </w:r>
    </w:p>
    <w:p w:rsidR="00075861" w:rsidRDefault="00075861" w:rsidP="00075861">
      <w:pPr>
        <w:pStyle w:val="ac"/>
        <w:ind w:firstLine="709"/>
        <w:jc w:val="both"/>
        <w:rPr>
          <w:b/>
        </w:rPr>
      </w:pPr>
    </w:p>
    <w:p w:rsidR="00075861" w:rsidRPr="00354645" w:rsidRDefault="00075861" w:rsidP="00075861">
      <w:pPr>
        <w:pStyle w:val="ac"/>
        <w:ind w:firstLine="709"/>
        <w:jc w:val="both"/>
        <w:rPr>
          <w:b/>
        </w:rPr>
      </w:pPr>
      <w:r w:rsidRPr="00354645">
        <w:rPr>
          <w:b/>
        </w:rPr>
        <w:t>П. 2.</w:t>
      </w:r>
      <w:r>
        <w:rPr>
          <w:b/>
        </w:rPr>
        <w:t>6</w:t>
      </w:r>
      <w:r w:rsidRPr="00354645">
        <w:rPr>
          <w:b/>
        </w:rPr>
        <w:t xml:space="preserve"> Самостоятельный вклад автора в ВКР</w:t>
      </w:r>
      <w:r>
        <w:rPr>
          <w:b/>
        </w:rPr>
        <w:t>:</w:t>
      </w:r>
    </w:p>
    <w:p w:rsidR="00075861" w:rsidRPr="00354645" w:rsidRDefault="00075861" w:rsidP="00075861">
      <w:pPr>
        <w:pStyle w:val="ac"/>
        <w:ind w:firstLine="709"/>
        <w:jc w:val="both"/>
      </w:pPr>
      <w:r>
        <w:rPr>
          <w:b/>
        </w:rPr>
        <w:t xml:space="preserve">– </w:t>
      </w:r>
      <w:r w:rsidRPr="00354645">
        <w:rPr>
          <w:b/>
        </w:rPr>
        <w:t>5</w:t>
      </w:r>
      <w:r w:rsidRPr="00354645">
        <w:t xml:space="preserve"> </w:t>
      </w:r>
      <w:r w:rsidRPr="00354645">
        <w:rPr>
          <w:b/>
        </w:rPr>
        <w:t>баллов</w:t>
      </w:r>
      <w:r w:rsidRPr="00354645">
        <w:t xml:space="preserve"> выставляется в случае уровня оригинальности текста работы более 80%;</w:t>
      </w:r>
    </w:p>
    <w:p w:rsidR="00075861" w:rsidRPr="00354645" w:rsidRDefault="00075861" w:rsidP="00075861">
      <w:pPr>
        <w:pStyle w:val="ac"/>
        <w:ind w:firstLine="709"/>
        <w:jc w:val="both"/>
      </w:pPr>
      <w:r>
        <w:rPr>
          <w:b/>
        </w:rPr>
        <w:t xml:space="preserve">– </w:t>
      </w:r>
      <w:r w:rsidRPr="00354645">
        <w:rPr>
          <w:b/>
        </w:rPr>
        <w:t>4 балла</w:t>
      </w:r>
      <w:r w:rsidRPr="00354645">
        <w:t xml:space="preserve"> выставляется в случае уровня оригинальности текста работы более 75%;</w:t>
      </w:r>
    </w:p>
    <w:p w:rsidR="00075861" w:rsidRPr="00354645" w:rsidRDefault="00075861" w:rsidP="00075861">
      <w:pPr>
        <w:pStyle w:val="ac"/>
        <w:ind w:firstLine="709"/>
        <w:jc w:val="both"/>
      </w:pPr>
      <w:r>
        <w:rPr>
          <w:b/>
        </w:rPr>
        <w:t xml:space="preserve">– </w:t>
      </w:r>
      <w:r w:rsidRPr="00354645">
        <w:rPr>
          <w:b/>
        </w:rPr>
        <w:t>3 балла</w:t>
      </w:r>
      <w:r w:rsidRPr="00354645">
        <w:t xml:space="preserve"> выставляется в случае уровня оригинальности текста работы более 70%;</w:t>
      </w:r>
    </w:p>
    <w:p w:rsidR="00075861" w:rsidRPr="00354645" w:rsidRDefault="00075861" w:rsidP="00075861">
      <w:pPr>
        <w:pStyle w:val="ac"/>
        <w:ind w:firstLine="709"/>
        <w:jc w:val="both"/>
      </w:pPr>
      <w:r>
        <w:rPr>
          <w:b/>
        </w:rPr>
        <w:t xml:space="preserve">– </w:t>
      </w:r>
      <w:r w:rsidRPr="00354645">
        <w:rPr>
          <w:b/>
        </w:rPr>
        <w:t>2 балла</w:t>
      </w:r>
      <w:r w:rsidRPr="00354645">
        <w:t xml:space="preserve"> выставляется в случае уровня оригинальности текста работы более 65%;</w:t>
      </w:r>
    </w:p>
    <w:p w:rsidR="00075861" w:rsidRPr="00354645" w:rsidRDefault="00075861" w:rsidP="00075861">
      <w:pPr>
        <w:pStyle w:val="ac"/>
        <w:ind w:firstLine="709"/>
        <w:jc w:val="both"/>
      </w:pPr>
      <w:r>
        <w:rPr>
          <w:b/>
        </w:rPr>
        <w:t xml:space="preserve">– </w:t>
      </w:r>
      <w:r w:rsidRPr="00354645">
        <w:rPr>
          <w:b/>
        </w:rPr>
        <w:t>1 балл</w:t>
      </w:r>
      <w:r w:rsidRPr="00354645">
        <w:t xml:space="preserve"> выставляется в случае уровня оригинальности текста работы более 60%.</w:t>
      </w:r>
    </w:p>
    <w:p w:rsidR="00075861" w:rsidRDefault="00075861" w:rsidP="00075861">
      <w:pPr>
        <w:pStyle w:val="ac"/>
        <w:ind w:firstLine="709"/>
        <w:jc w:val="both"/>
        <w:rPr>
          <w:b/>
        </w:rPr>
      </w:pPr>
    </w:p>
    <w:p w:rsidR="00075861" w:rsidRPr="00354645" w:rsidRDefault="00075861" w:rsidP="00075861">
      <w:pPr>
        <w:pStyle w:val="ac"/>
        <w:ind w:firstLine="709"/>
        <w:jc w:val="both"/>
      </w:pPr>
      <w:r w:rsidRPr="00354645">
        <w:rPr>
          <w:b/>
        </w:rPr>
        <w:t>П. 2.7 За неучтенные достоинства работы</w:t>
      </w:r>
      <w:r>
        <w:rPr>
          <w:b/>
        </w:rPr>
        <w:t>.</w:t>
      </w:r>
    </w:p>
    <w:p w:rsidR="00075861" w:rsidRPr="00354645" w:rsidRDefault="00075861" w:rsidP="00075861">
      <w:pPr>
        <w:pStyle w:val="ac"/>
        <w:ind w:firstLine="709"/>
        <w:jc w:val="both"/>
      </w:pPr>
      <w:r w:rsidRPr="00354645">
        <w:t>Неучтенные достоинства работы состоят в использовании нетрадиционного программного обеспечения для решения задач, наличия в работе большого исторического обзора, использования источников на иностранном языке, архивных материалов, обширного статистического материала и т.</w:t>
      </w:r>
      <w:r>
        <w:t xml:space="preserve"> </w:t>
      </w:r>
      <w:r w:rsidRPr="00354645">
        <w:t>п.</w:t>
      </w:r>
    </w:p>
    <w:p w:rsidR="00075861" w:rsidRPr="00354645" w:rsidRDefault="00075861" w:rsidP="00075861">
      <w:pPr>
        <w:pStyle w:val="ac"/>
        <w:ind w:firstLine="709"/>
        <w:jc w:val="both"/>
        <w:rPr>
          <w:b/>
        </w:rPr>
      </w:pPr>
      <w:r w:rsidRPr="00354645">
        <w:rPr>
          <w:b/>
        </w:rPr>
        <w:t>До 3 баллов</w:t>
      </w:r>
      <w:r>
        <w:rPr>
          <w:b/>
        </w:rPr>
        <w:t>.</w:t>
      </w:r>
    </w:p>
    <w:p w:rsidR="00075861" w:rsidRDefault="00075861" w:rsidP="00075861">
      <w:pPr>
        <w:pStyle w:val="ac"/>
        <w:ind w:firstLine="709"/>
        <w:jc w:val="both"/>
        <w:rPr>
          <w:b/>
          <w:sz w:val="28"/>
          <w:szCs w:val="28"/>
        </w:rPr>
      </w:pPr>
    </w:p>
    <w:p w:rsidR="00075861" w:rsidRPr="00354645" w:rsidRDefault="00075861" w:rsidP="00075861">
      <w:pPr>
        <w:pStyle w:val="ac"/>
        <w:ind w:firstLine="709"/>
        <w:jc w:val="both"/>
      </w:pPr>
      <w:r w:rsidRPr="00354645">
        <w:rPr>
          <w:b/>
        </w:rPr>
        <w:lastRenderedPageBreak/>
        <w:t>П. 3.1 Качество доклада (соответствие содержанию работы, полное раскрытие основных значимых положений работы)</w:t>
      </w:r>
      <w:r>
        <w:rPr>
          <w:b/>
        </w:rPr>
        <w:t>:</w:t>
      </w:r>
    </w:p>
    <w:p w:rsidR="00075861" w:rsidRPr="00354645" w:rsidRDefault="00075861" w:rsidP="00075861">
      <w:pPr>
        <w:pStyle w:val="ac"/>
        <w:ind w:firstLine="709"/>
        <w:jc w:val="both"/>
      </w:pPr>
      <w:r>
        <w:rPr>
          <w:b/>
        </w:rPr>
        <w:t xml:space="preserve">– </w:t>
      </w:r>
      <w:r w:rsidRPr="00354645">
        <w:rPr>
          <w:b/>
        </w:rPr>
        <w:t>4-5 баллов</w:t>
      </w:r>
      <w:r w:rsidRPr="00354645">
        <w:t xml:space="preserve"> выставляется за грамотно структурированный доклад, сделанный (в основном) «своими словами» с соблюдением регламента, хорошим научным языком с использование профессиональной терминологии, который полностью соответствует содержанию работы;</w:t>
      </w:r>
    </w:p>
    <w:p w:rsidR="00075861" w:rsidRPr="00354645" w:rsidRDefault="00075861" w:rsidP="00075861">
      <w:pPr>
        <w:pStyle w:val="ac"/>
        <w:ind w:firstLine="709"/>
        <w:jc w:val="both"/>
      </w:pPr>
      <w:r>
        <w:rPr>
          <w:b/>
        </w:rPr>
        <w:t xml:space="preserve">– </w:t>
      </w:r>
      <w:r w:rsidRPr="00354645">
        <w:rPr>
          <w:b/>
        </w:rPr>
        <w:t>2-3 балла</w:t>
      </w:r>
      <w:r w:rsidRPr="00354645">
        <w:t xml:space="preserve"> выставляется за хорошо структурированный в основном прочитанный доклад, сделанный с соблюдением регламента, хорошим научным языком, который в целом соответствует содержанию работы;</w:t>
      </w:r>
    </w:p>
    <w:p w:rsidR="00075861" w:rsidRPr="00354645" w:rsidRDefault="00075861" w:rsidP="00075861">
      <w:pPr>
        <w:pStyle w:val="ac"/>
        <w:ind w:firstLine="709"/>
        <w:jc w:val="both"/>
      </w:pPr>
      <w:r>
        <w:rPr>
          <w:b/>
        </w:rPr>
        <w:t xml:space="preserve">– </w:t>
      </w:r>
      <w:r w:rsidRPr="00354645">
        <w:rPr>
          <w:b/>
        </w:rPr>
        <w:t>0-1 балл</w:t>
      </w:r>
      <w:r w:rsidRPr="00354645">
        <w:t xml:space="preserve"> выставляется в случае, когда доклад недостаточно структурирован, регламент не соблюден, прочитан по бумаге.</w:t>
      </w:r>
    </w:p>
    <w:p w:rsidR="00075861" w:rsidRPr="00354645" w:rsidRDefault="00075861" w:rsidP="00075861">
      <w:pPr>
        <w:pStyle w:val="ac"/>
        <w:ind w:firstLine="709"/>
        <w:jc w:val="both"/>
      </w:pPr>
    </w:p>
    <w:p w:rsidR="00075861" w:rsidRPr="00354645" w:rsidRDefault="00075861" w:rsidP="00075861">
      <w:pPr>
        <w:pStyle w:val="ac"/>
        <w:ind w:firstLine="709"/>
        <w:jc w:val="both"/>
      </w:pPr>
      <w:r w:rsidRPr="00354645">
        <w:rPr>
          <w:b/>
        </w:rPr>
        <w:t>П. 3.2 Качество и использование презентационного материала (соответствие содержанию доклада, наглядность, достаточный объем)</w:t>
      </w:r>
      <w:r>
        <w:rPr>
          <w:b/>
        </w:rPr>
        <w:t>:</w:t>
      </w:r>
    </w:p>
    <w:p w:rsidR="00075861" w:rsidRPr="00354645" w:rsidRDefault="00075861" w:rsidP="00075861">
      <w:pPr>
        <w:pStyle w:val="ac"/>
        <w:ind w:firstLine="709"/>
        <w:jc w:val="both"/>
      </w:pPr>
      <w:r>
        <w:rPr>
          <w:b/>
        </w:rPr>
        <w:t xml:space="preserve">– </w:t>
      </w:r>
      <w:r w:rsidRPr="00354645">
        <w:rPr>
          <w:b/>
        </w:rPr>
        <w:t>4-5</w:t>
      </w:r>
      <w:r w:rsidRPr="00354645">
        <w:t xml:space="preserve"> </w:t>
      </w:r>
      <w:r w:rsidRPr="00354645">
        <w:rPr>
          <w:b/>
        </w:rPr>
        <w:t>баллов</w:t>
      </w:r>
      <w:r w:rsidRPr="00354645">
        <w:t xml:space="preserve"> выставляется в случае достаточного объема иллюстративного материала, в случае использования мультимедийной презентации, которая полностью раскрывает авторский вклад, хорошо иллюстрирует доклад, при отсутствии в нем существенных опечаток и технических погрешностей;</w:t>
      </w:r>
    </w:p>
    <w:p w:rsidR="00075861" w:rsidRPr="00354645" w:rsidRDefault="00075861" w:rsidP="00075861">
      <w:pPr>
        <w:pStyle w:val="ac"/>
        <w:ind w:firstLine="709"/>
        <w:jc w:val="both"/>
      </w:pPr>
      <w:r>
        <w:rPr>
          <w:b/>
        </w:rPr>
        <w:t xml:space="preserve">– </w:t>
      </w:r>
      <w:r w:rsidRPr="00354645">
        <w:rPr>
          <w:b/>
        </w:rPr>
        <w:t>2-3 балла</w:t>
      </w:r>
      <w:r w:rsidRPr="00354645">
        <w:t xml:space="preserve"> выставляется в случае малого объема иллюстративного материала (2-3 страницы), которые не отражают содержания работы и личного вклада автора в ее выполнение, небрежного выполнения иллюстративного материала;</w:t>
      </w:r>
    </w:p>
    <w:p w:rsidR="00075861" w:rsidRPr="00354645" w:rsidRDefault="00075861" w:rsidP="00075861">
      <w:pPr>
        <w:pStyle w:val="ac"/>
        <w:ind w:firstLine="709"/>
        <w:jc w:val="both"/>
      </w:pPr>
      <w:r>
        <w:rPr>
          <w:b/>
        </w:rPr>
        <w:t xml:space="preserve">– </w:t>
      </w:r>
      <w:r w:rsidRPr="00354645">
        <w:rPr>
          <w:b/>
        </w:rPr>
        <w:t>0-1 балл</w:t>
      </w:r>
      <w:r w:rsidRPr="00354645">
        <w:t xml:space="preserve"> выставляется в случае отсутствия иллюстративного материала, наличия в представленном материале грубых ошибок, частичного несоответствия иллюстративн</w:t>
      </w:r>
      <w:r>
        <w:t>ого материала содержанию работы.</w:t>
      </w:r>
    </w:p>
    <w:p w:rsidR="00075861" w:rsidRPr="00354645" w:rsidRDefault="00075861" w:rsidP="00075861">
      <w:pPr>
        <w:pStyle w:val="ac"/>
        <w:ind w:firstLine="709"/>
        <w:jc w:val="both"/>
      </w:pPr>
    </w:p>
    <w:p w:rsidR="00075861" w:rsidRPr="00354645" w:rsidRDefault="00075861" w:rsidP="00075861">
      <w:pPr>
        <w:pStyle w:val="ac"/>
        <w:ind w:firstLine="709"/>
        <w:jc w:val="both"/>
        <w:rPr>
          <w:b/>
        </w:rPr>
      </w:pPr>
      <w:r w:rsidRPr="00354645">
        <w:rPr>
          <w:b/>
        </w:rPr>
        <w:t>П. 3.3 Качество ответов на вопросы (полнота, глубина, оригинальность мышления)</w:t>
      </w:r>
      <w:r>
        <w:rPr>
          <w:b/>
        </w:rPr>
        <w:t>.</w:t>
      </w:r>
    </w:p>
    <w:p w:rsidR="00075861" w:rsidRPr="00354645" w:rsidRDefault="00075861" w:rsidP="00075861">
      <w:pPr>
        <w:pStyle w:val="ac"/>
        <w:ind w:firstLine="709"/>
        <w:jc w:val="both"/>
      </w:pPr>
      <w:r w:rsidRPr="00354645">
        <w:t xml:space="preserve">Баллы выставляются пропорционально количеству вопросов, на которые были даны ответы. Учитывая, что, как правило, на защите задается не менее 6 вопросов обучающемуся, то каждый заданный вопрос оценивается в соответствии со следующей шкалой: </w:t>
      </w:r>
    </w:p>
    <w:p w:rsidR="00075861" w:rsidRPr="00354645" w:rsidRDefault="00075861" w:rsidP="00075861">
      <w:pPr>
        <w:pStyle w:val="ac"/>
        <w:ind w:firstLine="709"/>
        <w:jc w:val="both"/>
      </w:pPr>
      <w:r>
        <w:rPr>
          <w:b/>
        </w:rPr>
        <w:t xml:space="preserve">– </w:t>
      </w:r>
      <w:r w:rsidRPr="00354645">
        <w:rPr>
          <w:b/>
        </w:rPr>
        <w:t>50-60 баллов</w:t>
      </w:r>
      <w:r w:rsidRPr="00354645">
        <w:t xml:space="preserve"> выставляется за развернутый, обоснованный ответ, при котором при обосновании собственной позиции делаются ссылки на мнение различных авторов по проблеме, коротко излагается зарубежный и отечественный опыт, приводятся практические примеры. При этом ответ по существу является правильным;</w:t>
      </w:r>
    </w:p>
    <w:p w:rsidR="00075861" w:rsidRPr="00354645" w:rsidRDefault="00075861" w:rsidP="00075861">
      <w:pPr>
        <w:pStyle w:val="ac"/>
        <w:ind w:firstLine="709"/>
        <w:jc w:val="both"/>
      </w:pPr>
      <w:r>
        <w:rPr>
          <w:b/>
        </w:rPr>
        <w:t xml:space="preserve">– </w:t>
      </w:r>
      <w:r w:rsidRPr="00354645">
        <w:rPr>
          <w:b/>
        </w:rPr>
        <w:t>40-49 баллов</w:t>
      </w:r>
      <w:r w:rsidRPr="00354645">
        <w:t xml:space="preserve"> выставляется за подробный, обоснованный ответ, при котором при обосновании собственной позиции делаются ссылки на мнение различных авторов по проблеме, коротко излагается отечественный опыт. При этом ответ по существу является правильным;</w:t>
      </w:r>
    </w:p>
    <w:p w:rsidR="00075861" w:rsidRPr="00354645" w:rsidRDefault="00075861" w:rsidP="00075861">
      <w:pPr>
        <w:pStyle w:val="ac"/>
        <w:ind w:firstLine="709"/>
        <w:jc w:val="both"/>
      </w:pPr>
      <w:r>
        <w:rPr>
          <w:b/>
        </w:rPr>
        <w:t xml:space="preserve">– </w:t>
      </w:r>
      <w:r w:rsidRPr="00354645">
        <w:rPr>
          <w:b/>
        </w:rPr>
        <w:t>44-48 баллов</w:t>
      </w:r>
      <w:r w:rsidRPr="00354645">
        <w:t xml:space="preserve"> выставляется за краткий ответ, который не подкреплен ссылками на отечественный опыт или мнением различных авторов, но по существу является верным;</w:t>
      </w:r>
    </w:p>
    <w:p w:rsidR="00075861" w:rsidRPr="00354645" w:rsidRDefault="00075861" w:rsidP="00075861">
      <w:pPr>
        <w:pStyle w:val="ac"/>
        <w:ind w:firstLine="709"/>
        <w:jc w:val="both"/>
      </w:pPr>
      <w:r>
        <w:rPr>
          <w:b/>
        </w:rPr>
        <w:t xml:space="preserve">– </w:t>
      </w:r>
      <w:r w:rsidRPr="00354645">
        <w:rPr>
          <w:b/>
        </w:rPr>
        <w:t>43-36 балла</w:t>
      </w:r>
      <w:r w:rsidRPr="00354645">
        <w:t xml:space="preserve"> выставляется за частично правильный ответ на вопрос, содержащий отдельные неточности, либо за ответ, полученный с использованием наводящих вопросов;</w:t>
      </w:r>
    </w:p>
    <w:p w:rsidR="00075861" w:rsidRPr="00354645" w:rsidRDefault="00075861" w:rsidP="00075861">
      <w:pPr>
        <w:pStyle w:val="ac"/>
        <w:ind w:firstLine="709"/>
        <w:jc w:val="both"/>
      </w:pPr>
      <w:r>
        <w:rPr>
          <w:b/>
        </w:rPr>
        <w:t xml:space="preserve">– </w:t>
      </w:r>
      <w:r w:rsidRPr="00354645">
        <w:rPr>
          <w:b/>
        </w:rPr>
        <w:t>20-35 балла</w:t>
      </w:r>
      <w:r w:rsidRPr="00354645">
        <w:t xml:space="preserve"> выставляется за попытку дать ответ на вопрос, но по существу неверный ответ на него, связанный с непониманием или неверной трактовкой теоретических положений или неверной интерпретацией эмпирических данных, результатов расчетов и т.</w:t>
      </w:r>
      <w:r>
        <w:t xml:space="preserve"> </w:t>
      </w:r>
      <w:r w:rsidRPr="00354645">
        <w:t>п.;</w:t>
      </w:r>
    </w:p>
    <w:p w:rsidR="00075861" w:rsidRPr="00354645" w:rsidRDefault="00075861" w:rsidP="00075861">
      <w:pPr>
        <w:pStyle w:val="ac"/>
        <w:ind w:firstLine="709"/>
        <w:jc w:val="both"/>
      </w:pPr>
      <w:r>
        <w:rPr>
          <w:b/>
        </w:rPr>
        <w:t xml:space="preserve">– </w:t>
      </w:r>
      <w:r w:rsidRPr="00354645">
        <w:rPr>
          <w:b/>
        </w:rPr>
        <w:t>0 баллов</w:t>
      </w:r>
      <w:r w:rsidRPr="00354645">
        <w:t xml:space="preserve"> выставляется в случае отсутствия ответа на вопрос.</w:t>
      </w:r>
    </w:p>
    <w:p w:rsidR="00075861" w:rsidRDefault="00075861" w:rsidP="00075861">
      <w:pPr>
        <w:suppressAutoHyphens/>
        <w:spacing w:before="240" w:after="120"/>
        <w:jc w:val="center"/>
      </w:pPr>
      <w:r>
        <w:rPr>
          <w:b/>
          <w:sz w:val="28"/>
        </w:rPr>
        <w:br w:type="page"/>
      </w:r>
      <w:r>
        <w:rPr>
          <w:b/>
          <w:sz w:val="28"/>
        </w:rPr>
        <w:lastRenderedPageBreak/>
        <w:t>5. Литература</w:t>
      </w:r>
    </w:p>
    <w:p w:rsidR="00075861" w:rsidRPr="00623762" w:rsidRDefault="00075861" w:rsidP="00075861">
      <w:pPr>
        <w:suppressAutoHyphens/>
        <w:spacing w:before="120" w:after="120"/>
        <w:jc w:val="center"/>
        <w:rPr>
          <w:sz w:val="24"/>
          <w:szCs w:val="24"/>
        </w:rPr>
      </w:pPr>
      <w:r w:rsidRPr="00623762">
        <w:rPr>
          <w:b/>
          <w:sz w:val="24"/>
          <w:szCs w:val="24"/>
        </w:rPr>
        <w:t>Защита ВКР, включая подготовку к процедуре защиты и процедуру защиты</w:t>
      </w:r>
    </w:p>
    <w:p w:rsidR="006375BA" w:rsidRDefault="00DB278B" w:rsidP="00075861">
      <w:pPr>
        <w:ind w:firstLine="709"/>
      </w:pPr>
      <w:r>
        <w:rPr>
          <w:b/>
          <w:sz w:val="24"/>
        </w:rPr>
        <w:t>а) основная литература:</w:t>
      </w:r>
    </w:p>
    <w:p w:rsidR="006375BA" w:rsidRDefault="00DB278B" w:rsidP="00075861">
      <w:pPr>
        <w:ind w:firstLine="709"/>
        <w:jc w:val="both"/>
      </w:pPr>
      <w:r>
        <w:rPr>
          <w:sz w:val="24"/>
        </w:rPr>
        <w:t>1. Куликов О. Н. Безопасность жизнедеятельности в строительстве</w:t>
      </w:r>
      <w:r w:rsidR="00075861">
        <w:rPr>
          <w:sz w:val="24"/>
        </w:rPr>
        <w:t xml:space="preserve"> :</w:t>
      </w:r>
      <w:r>
        <w:rPr>
          <w:sz w:val="24"/>
        </w:rPr>
        <w:t xml:space="preserve"> учеб. пособие для вузов</w:t>
      </w:r>
      <w:r w:rsidR="00075861">
        <w:rPr>
          <w:sz w:val="24"/>
        </w:rPr>
        <w:t xml:space="preserve"> </w:t>
      </w:r>
      <w:r>
        <w:rPr>
          <w:sz w:val="24"/>
        </w:rPr>
        <w:t>/ О. Н. Куликов, Е. И. Ролин.</w:t>
      </w:r>
      <w:r w:rsidR="00075861">
        <w:rPr>
          <w:sz w:val="24"/>
        </w:rPr>
        <w:t xml:space="preserve"> –</w:t>
      </w:r>
      <w:r>
        <w:rPr>
          <w:sz w:val="24"/>
        </w:rPr>
        <w:t xml:space="preserve"> М</w:t>
      </w:r>
      <w:r w:rsidR="00075861">
        <w:rPr>
          <w:sz w:val="24"/>
        </w:rPr>
        <w:t xml:space="preserve">осква </w:t>
      </w:r>
      <w:r>
        <w:rPr>
          <w:sz w:val="24"/>
        </w:rPr>
        <w:t>: Академия, 2009.</w:t>
      </w:r>
      <w:r w:rsidR="00075861">
        <w:rPr>
          <w:sz w:val="24"/>
        </w:rPr>
        <w:t xml:space="preserve"> – </w:t>
      </w:r>
      <w:r>
        <w:rPr>
          <w:sz w:val="24"/>
        </w:rPr>
        <w:t>377 с.</w:t>
      </w:r>
    </w:p>
    <w:p w:rsidR="006375BA" w:rsidRDefault="00DB278B" w:rsidP="00075861">
      <w:pPr>
        <w:ind w:firstLine="709"/>
        <w:jc w:val="both"/>
      </w:pPr>
      <w:r>
        <w:rPr>
          <w:sz w:val="24"/>
        </w:rPr>
        <w:t>2. Погодина Л. В. Инженерные сети, инженерная подготовка и оборудование территорий, зданий и стройплощадок</w:t>
      </w:r>
      <w:r w:rsidR="00075861">
        <w:rPr>
          <w:sz w:val="24"/>
        </w:rPr>
        <w:t xml:space="preserve"> :</w:t>
      </w:r>
      <w:r>
        <w:rPr>
          <w:sz w:val="24"/>
        </w:rPr>
        <w:t xml:space="preserve"> учебник / Л. В. Погодина.</w:t>
      </w:r>
      <w:r w:rsidR="00075861">
        <w:rPr>
          <w:sz w:val="24"/>
        </w:rPr>
        <w:t xml:space="preserve"> – 3-е изд. –</w:t>
      </w:r>
      <w:r>
        <w:rPr>
          <w:sz w:val="24"/>
        </w:rPr>
        <w:t xml:space="preserve"> М</w:t>
      </w:r>
      <w:r w:rsidR="00075861">
        <w:rPr>
          <w:sz w:val="24"/>
        </w:rPr>
        <w:t xml:space="preserve">осква </w:t>
      </w:r>
      <w:r>
        <w:rPr>
          <w:sz w:val="24"/>
        </w:rPr>
        <w:t>: Дашков и К, 2011.</w:t>
      </w:r>
      <w:r w:rsidR="00075861">
        <w:rPr>
          <w:sz w:val="24"/>
        </w:rPr>
        <w:t xml:space="preserve"> – </w:t>
      </w:r>
      <w:r>
        <w:rPr>
          <w:sz w:val="24"/>
        </w:rPr>
        <w:t>474 с.</w:t>
      </w:r>
    </w:p>
    <w:p w:rsidR="006375BA" w:rsidRDefault="00DB278B" w:rsidP="00075861">
      <w:pPr>
        <w:ind w:firstLine="709"/>
        <w:jc w:val="both"/>
      </w:pPr>
      <w:r>
        <w:rPr>
          <w:sz w:val="24"/>
        </w:rPr>
        <w:t>3. Ковалевская Н. Ю. Конструкции гр</w:t>
      </w:r>
      <w:r w:rsidR="00075861">
        <w:rPr>
          <w:sz w:val="24"/>
        </w:rPr>
        <w:t>ажданских и промышленных зданий :</w:t>
      </w:r>
      <w:r>
        <w:rPr>
          <w:sz w:val="24"/>
        </w:rPr>
        <w:t xml:space="preserve"> учеб. пособие</w:t>
      </w:r>
      <w:r w:rsidR="00075861">
        <w:rPr>
          <w:sz w:val="24"/>
        </w:rPr>
        <w:t xml:space="preserve"> </w:t>
      </w:r>
      <w:r>
        <w:rPr>
          <w:sz w:val="24"/>
        </w:rPr>
        <w:t>/ Н. Ю. Ковалевская.</w:t>
      </w:r>
      <w:r w:rsidR="00075861">
        <w:rPr>
          <w:sz w:val="24"/>
        </w:rPr>
        <w:t xml:space="preserve"> –</w:t>
      </w:r>
      <w:r>
        <w:rPr>
          <w:sz w:val="24"/>
        </w:rPr>
        <w:t xml:space="preserve"> Иркутск</w:t>
      </w:r>
      <w:r w:rsidR="00075861">
        <w:rPr>
          <w:sz w:val="24"/>
        </w:rPr>
        <w:t xml:space="preserve"> </w:t>
      </w:r>
      <w:r>
        <w:rPr>
          <w:sz w:val="24"/>
        </w:rPr>
        <w:t>: Изд-во БГУЭП, 2010.</w:t>
      </w:r>
      <w:r w:rsidR="00075861">
        <w:rPr>
          <w:sz w:val="24"/>
        </w:rPr>
        <w:t xml:space="preserve"> – </w:t>
      </w:r>
      <w:r>
        <w:rPr>
          <w:sz w:val="24"/>
        </w:rPr>
        <w:t>110 с.</w:t>
      </w:r>
    </w:p>
    <w:p w:rsidR="006375BA" w:rsidRDefault="00DB278B" w:rsidP="00075861">
      <w:pPr>
        <w:ind w:firstLine="709"/>
        <w:jc w:val="both"/>
      </w:pPr>
      <w:r>
        <w:rPr>
          <w:sz w:val="24"/>
        </w:rPr>
        <w:t>4. Бадагуев Б. Т. Организация и производство строительно-монтажных работ. Сдача в эксплуатацию объектов строительства. Документальное обеспечение</w:t>
      </w:r>
      <w:r w:rsidR="00075861">
        <w:rPr>
          <w:sz w:val="24"/>
        </w:rPr>
        <w:t xml:space="preserve"> </w:t>
      </w:r>
      <w:r>
        <w:rPr>
          <w:sz w:val="24"/>
        </w:rPr>
        <w:t>/ Б. Т. Бадагуев.</w:t>
      </w:r>
      <w:r w:rsidR="00075861">
        <w:rPr>
          <w:sz w:val="24"/>
        </w:rPr>
        <w:t xml:space="preserve"> –</w:t>
      </w:r>
      <w:r>
        <w:rPr>
          <w:sz w:val="24"/>
        </w:rPr>
        <w:t xml:space="preserve"> М</w:t>
      </w:r>
      <w:r w:rsidR="00075861">
        <w:rPr>
          <w:sz w:val="24"/>
        </w:rPr>
        <w:t xml:space="preserve">осква : Альфа-Пресс, 2014. – </w:t>
      </w:r>
      <w:r>
        <w:rPr>
          <w:sz w:val="24"/>
        </w:rPr>
        <w:t>592 с.</w:t>
      </w:r>
    </w:p>
    <w:p w:rsidR="006375BA" w:rsidRDefault="00DB278B" w:rsidP="00075861">
      <w:pPr>
        <w:ind w:firstLine="709"/>
        <w:jc w:val="both"/>
      </w:pPr>
      <w:r>
        <w:rPr>
          <w:sz w:val="24"/>
        </w:rPr>
        <w:t>5. Сборщиков С. Б. Организация строительства (лекции, курсо</w:t>
      </w:r>
      <w:r w:rsidR="00075861">
        <w:rPr>
          <w:sz w:val="24"/>
        </w:rPr>
        <w:t>вое и дипломное проектирование) :</w:t>
      </w:r>
      <w:r>
        <w:rPr>
          <w:sz w:val="24"/>
        </w:rPr>
        <w:t xml:space="preserve"> учеб. пособие для вузов</w:t>
      </w:r>
      <w:r w:rsidR="00075861">
        <w:rPr>
          <w:sz w:val="24"/>
        </w:rPr>
        <w:t xml:space="preserve"> </w:t>
      </w:r>
      <w:r>
        <w:rPr>
          <w:sz w:val="24"/>
        </w:rPr>
        <w:t>/ С. Б. Сборщиков.</w:t>
      </w:r>
      <w:r w:rsidR="00075861">
        <w:rPr>
          <w:sz w:val="24"/>
        </w:rPr>
        <w:t xml:space="preserve"> –</w:t>
      </w:r>
      <w:r>
        <w:rPr>
          <w:sz w:val="24"/>
        </w:rPr>
        <w:t xml:space="preserve"> М</w:t>
      </w:r>
      <w:r w:rsidR="00075861">
        <w:rPr>
          <w:sz w:val="24"/>
        </w:rPr>
        <w:t xml:space="preserve">осква </w:t>
      </w:r>
      <w:r>
        <w:rPr>
          <w:sz w:val="24"/>
        </w:rPr>
        <w:t>: АСВ, 2014.</w:t>
      </w:r>
      <w:r w:rsidR="00075861">
        <w:rPr>
          <w:sz w:val="24"/>
        </w:rPr>
        <w:t xml:space="preserve"> – </w:t>
      </w:r>
      <w:r>
        <w:rPr>
          <w:sz w:val="24"/>
        </w:rPr>
        <w:t>158 с.</w:t>
      </w:r>
    </w:p>
    <w:p w:rsidR="006375BA" w:rsidRDefault="00DB278B" w:rsidP="00075861">
      <w:pPr>
        <w:ind w:firstLine="709"/>
        <w:jc w:val="both"/>
      </w:pPr>
      <w:r>
        <w:rPr>
          <w:sz w:val="24"/>
        </w:rPr>
        <w:t>6. Харитонов В. А. Проектирование, строительство и эксплуатация высотных зданий и сооружений</w:t>
      </w:r>
      <w:r w:rsidR="00075861">
        <w:rPr>
          <w:sz w:val="24"/>
        </w:rPr>
        <w:t xml:space="preserve"> :</w:t>
      </w:r>
      <w:r>
        <w:rPr>
          <w:sz w:val="24"/>
        </w:rPr>
        <w:t xml:space="preserve"> монография</w:t>
      </w:r>
      <w:r w:rsidR="00075861">
        <w:rPr>
          <w:sz w:val="24"/>
        </w:rPr>
        <w:t xml:space="preserve"> </w:t>
      </w:r>
      <w:r>
        <w:rPr>
          <w:sz w:val="24"/>
        </w:rPr>
        <w:t>/ В. А. Харитонов.</w:t>
      </w:r>
      <w:r w:rsidR="00075861">
        <w:rPr>
          <w:sz w:val="24"/>
        </w:rPr>
        <w:t xml:space="preserve"> –</w:t>
      </w:r>
      <w:r>
        <w:rPr>
          <w:sz w:val="24"/>
        </w:rPr>
        <w:t xml:space="preserve"> М</w:t>
      </w:r>
      <w:r w:rsidR="00075861">
        <w:rPr>
          <w:sz w:val="24"/>
        </w:rPr>
        <w:t xml:space="preserve">осква </w:t>
      </w:r>
      <w:r>
        <w:rPr>
          <w:sz w:val="24"/>
        </w:rPr>
        <w:t>: АСВ, 2014.</w:t>
      </w:r>
      <w:r w:rsidR="00075861">
        <w:rPr>
          <w:sz w:val="24"/>
        </w:rPr>
        <w:t xml:space="preserve"> – </w:t>
      </w:r>
      <w:r>
        <w:rPr>
          <w:sz w:val="24"/>
        </w:rPr>
        <w:t>344 с.</w:t>
      </w:r>
    </w:p>
    <w:p w:rsidR="006375BA" w:rsidRDefault="00DB278B" w:rsidP="00075861">
      <w:pPr>
        <w:ind w:firstLine="709"/>
        <w:jc w:val="both"/>
      </w:pPr>
      <w:r>
        <w:rPr>
          <w:sz w:val="24"/>
        </w:rPr>
        <w:t>7. Сорокин С. В. Реструктуризация строительного предприятия как один из элементов повышения его стоимости</w:t>
      </w:r>
      <w:r w:rsidR="00075861">
        <w:rPr>
          <w:sz w:val="24"/>
        </w:rPr>
        <w:t xml:space="preserve"> </w:t>
      </w:r>
      <w:r>
        <w:rPr>
          <w:sz w:val="24"/>
        </w:rPr>
        <w:t>/ С. В. Сорокин</w:t>
      </w:r>
      <w:r w:rsidR="00075861">
        <w:rPr>
          <w:sz w:val="24"/>
        </w:rPr>
        <w:t xml:space="preserve"> </w:t>
      </w:r>
      <w:r>
        <w:rPr>
          <w:sz w:val="24"/>
        </w:rPr>
        <w:t xml:space="preserve">// </w:t>
      </w:r>
      <w:r w:rsidR="00075861">
        <w:rPr>
          <w:sz w:val="24"/>
        </w:rPr>
        <w:t xml:space="preserve">Название журнала. – 2008. – </w:t>
      </w:r>
      <w:r>
        <w:rPr>
          <w:sz w:val="24"/>
        </w:rPr>
        <w:t>№ 3</w:t>
      </w:r>
      <w:r w:rsidR="00075861">
        <w:rPr>
          <w:sz w:val="24"/>
        </w:rPr>
        <w:t>. –</w:t>
      </w:r>
      <w:r>
        <w:rPr>
          <w:sz w:val="24"/>
        </w:rPr>
        <w:t xml:space="preserve"> С. 3</w:t>
      </w:r>
      <w:r w:rsidR="00075861">
        <w:rPr>
          <w:sz w:val="24"/>
        </w:rPr>
        <w:t>–</w:t>
      </w:r>
      <w:r>
        <w:rPr>
          <w:sz w:val="24"/>
        </w:rPr>
        <w:t>10</w:t>
      </w:r>
      <w:r w:rsidR="00075861">
        <w:rPr>
          <w:sz w:val="24"/>
        </w:rPr>
        <w:t>.</w:t>
      </w:r>
    </w:p>
    <w:p w:rsidR="006375BA" w:rsidRDefault="00DB278B" w:rsidP="00075861">
      <w:pPr>
        <w:ind w:firstLine="709"/>
        <w:jc w:val="both"/>
      </w:pPr>
      <w:r>
        <w:rPr>
          <w:sz w:val="24"/>
        </w:rPr>
        <w:t>8. Семенихин В. В. Строительство: правовое обеспечение, бухгалтерский учет и налогообложение</w:t>
      </w:r>
      <w:r w:rsidR="00E76CE3">
        <w:rPr>
          <w:sz w:val="24"/>
        </w:rPr>
        <w:t xml:space="preserve"> </w:t>
      </w:r>
      <w:r>
        <w:rPr>
          <w:sz w:val="24"/>
        </w:rPr>
        <w:t>/ под общ. ред. В. В. Семенихина.</w:t>
      </w:r>
      <w:r w:rsidR="00E76CE3">
        <w:rPr>
          <w:sz w:val="24"/>
        </w:rPr>
        <w:t xml:space="preserve"> –</w:t>
      </w:r>
      <w:r>
        <w:rPr>
          <w:sz w:val="24"/>
        </w:rPr>
        <w:t xml:space="preserve"> М</w:t>
      </w:r>
      <w:r w:rsidR="00E76CE3">
        <w:rPr>
          <w:sz w:val="24"/>
        </w:rPr>
        <w:t xml:space="preserve">осква </w:t>
      </w:r>
      <w:r>
        <w:rPr>
          <w:sz w:val="24"/>
        </w:rPr>
        <w:t>: ЭКСМО, 2005.</w:t>
      </w:r>
      <w:r w:rsidR="00E76CE3">
        <w:rPr>
          <w:sz w:val="24"/>
        </w:rPr>
        <w:t xml:space="preserve"> – </w:t>
      </w:r>
      <w:r>
        <w:rPr>
          <w:sz w:val="24"/>
        </w:rPr>
        <w:t>300 с.</w:t>
      </w:r>
    </w:p>
    <w:p w:rsidR="006375BA" w:rsidRDefault="00DB278B" w:rsidP="00075861">
      <w:pPr>
        <w:ind w:firstLine="709"/>
        <w:jc w:val="both"/>
      </w:pPr>
      <w:r>
        <w:rPr>
          <w:sz w:val="24"/>
        </w:rPr>
        <w:t>9. Вильман Ю. А. Технология строительных процессов и возведения зданий. Современные и прогрессивные методы</w:t>
      </w:r>
      <w:r w:rsidR="00E76CE3">
        <w:rPr>
          <w:sz w:val="24"/>
        </w:rPr>
        <w:t xml:space="preserve"> :</w:t>
      </w:r>
      <w:r>
        <w:rPr>
          <w:sz w:val="24"/>
        </w:rPr>
        <w:t xml:space="preserve"> учеб. пособие для вузов</w:t>
      </w:r>
      <w:r w:rsidR="00E76CE3">
        <w:rPr>
          <w:sz w:val="24"/>
        </w:rPr>
        <w:t xml:space="preserve"> </w:t>
      </w:r>
      <w:r>
        <w:rPr>
          <w:sz w:val="24"/>
        </w:rPr>
        <w:t>/ Ю. А. Вильман.</w:t>
      </w:r>
      <w:r w:rsidR="00E76CE3">
        <w:rPr>
          <w:sz w:val="24"/>
        </w:rPr>
        <w:t xml:space="preserve"> – 4-е</w:t>
      </w:r>
      <w:r w:rsidR="00566C5A">
        <w:rPr>
          <w:sz w:val="24"/>
        </w:rPr>
        <w:t xml:space="preserve"> изд.</w:t>
      </w:r>
      <w:r w:rsidR="00E76CE3">
        <w:rPr>
          <w:sz w:val="24"/>
        </w:rPr>
        <w:t>, доп. и перераб.</w:t>
      </w:r>
      <w:r w:rsidR="00566C5A">
        <w:rPr>
          <w:sz w:val="24"/>
        </w:rPr>
        <w:t xml:space="preserve"> –</w:t>
      </w:r>
      <w:r>
        <w:rPr>
          <w:sz w:val="24"/>
        </w:rPr>
        <w:t xml:space="preserve"> М</w:t>
      </w:r>
      <w:r w:rsidR="00566C5A">
        <w:rPr>
          <w:sz w:val="24"/>
        </w:rPr>
        <w:t xml:space="preserve">осква </w:t>
      </w:r>
      <w:r>
        <w:rPr>
          <w:sz w:val="24"/>
        </w:rPr>
        <w:t>: АСВ, 2014.</w:t>
      </w:r>
      <w:r w:rsidR="00566C5A">
        <w:rPr>
          <w:sz w:val="24"/>
        </w:rPr>
        <w:t xml:space="preserve"> – </w:t>
      </w:r>
      <w:r>
        <w:rPr>
          <w:sz w:val="24"/>
        </w:rPr>
        <w:t>336 с.</w:t>
      </w:r>
    </w:p>
    <w:p w:rsidR="006375BA" w:rsidRPr="00566C5A" w:rsidRDefault="00DB278B" w:rsidP="00075861">
      <w:pPr>
        <w:ind w:firstLine="709"/>
        <w:jc w:val="both"/>
      </w:pPr>
      <w:r>
        <w:rPr>
          <w:rFonts w:ascii="Times New Roman CYR" w:hAnsi="Times New Roman CYR" w:cs="Times New Roman CYR"/>
          <w:sz w:val="24"/>
        </w:rPr>
        <w:t xml:space="preserve">10. </w:t>
      </w:r>
      <w:hyperlink r:id="rId7" w:history="1">
        <w:r w:rsidR="00566C5A" w:rsidRPr="00566C5A">
          <w:rPr>
            <w:rStyle w:val="af"/>
            <w:color w:val="auto"/>
            <w:sz w:val="24"/>
            <w:u w:val="none"/>
          </w:rPr>
          <w:t xml:space="preserve">Асаул А. Н. Управление затратами в строительстве / А. Н. Асаул, М. К. Старовойтов, Р. А. Фалтинский. – Санкт-Петербург : Институт проблем экономического возрождения, 2009. – 264 c. – 978-5-91460-021-8. – </w:t>
        </w:r>
        <w:r w:rsidR="00566C5A" w:rsidRPr="00566C5A">
          <w:rPr>
            <w:rStyle w:val="af"/>
            <w:color w:val="auto"/>
            <w:sz w:val="24"/>
            <w:u w:val="none"/>
            <w:lang w:val="en-US"/>
          </w:rPr>
          <w:t>URL</w:t>
        </w:r>
        <w:r w:rsidR="00566C5A" w:rsidRPr="00566C5A">
          <w:rPr>
            <w:rStyle w:val="af"/>
            <w:color w:val="auto"/>
            <w:sz w:val="24"/>
            <w:u w:val="none"/>
          </w:rPr>
          <w:t>: http://www.iprbookshop.ru/18220.html</w:t>
        </w:r>
      </w:hyperlink>
      <w:r w:rsidR="00566C5A" w:rsidRPr="00566C5A">
        <w:rPr>
          <w:sz w:val="24"/>
        </w:rPr>
        <w:t>.</w:t>
      </w:r>
    </w:p>
    <w:p w:rsidR="006375BA" w:rsidRPr="00566C5A" w:rsidRDefault="00DB278B" w:rsidP="00075861">
      <w:pPr>
        <w:ind w:firstLine="709"/>
        <w:jc w:val="both"/>
      </w:pPr>
      <w:r w:rsidRPr="00566C5A">
        <w:rPr>
          <w:rFonts w:ascii="Times New Roman CYR" w:hAnsi="Times New Roman CYR" w:cs="Times New Roman CYR"/>
          <w:sz w:val="24"/>
        </w:rPr>
        <w:t xml:space="preserve">11. </w:t>
      </w:r>
      <w:hyperlink r:id="rId8" w:history="1">
        <w:r w:rsidR="00566C5A" w:rsidRPr="00566C5A">
          <w:rPr>
            <w:rStyle w:val="af"/>
            <w:color w:val="auto"/>
            <w:sz w:val="24"/>
            <w:u w:val="none"/>
          </w:rPr>
          <w:t xml:space="preserve">Кирнев А. Д. Строительные краны и грузоподъемные механизмы : справочник (для выполнения курсового и дипломного проектирования по технологии и организации в строительстве и специалистов-строителей) / А. Д. Кирнев, Г. В. Несветаев. – Ростов-на-Дону : Феникс, 2013. – 667 c. – 978-5-222-20165-7. – </w:t>
        </w:r>
        <w:r w:rsidR="00566C5A" w:rsidRPr="00566C5A">
          <w:rPr>
            <w:rStyle w:val="af"/>
            <w:color w:val="auto"/>
            <w:sz w:val="24"/>
            <w:u w:val="none"/>
            <w:lang w:val="en-US"/>
          </w:rPr>
          <w:t>URL</w:t>
        </w:r>
        <w:r w:rsidR="00566C5A" w:rsidRPr="00566C5A">
          <w:rPr>
            <w:rStyle w:val="af"/>
            <w:color w:val="auto"/>
            <w:sz w:val="24"/>
            <w:u w:val="none"/>
          </w:rPr>
          <w:t>: http://www.iprbookshop.ru/59018.html</w:t>
        </w:r>
      </w:hyperlink>
      <w:r w:rsidR="00566C5A" w:rsidRPr="00566C5A">
        <w:rPr>
          <w:sz w:val="24"/>
        </w:rPr>
        <w:t>.</w:t>
      </w:r>
    </w:p>
    <w:p w:rsidR="006375BA" w:rsidRPr="00566C5A" w:rsidRDefault="00DB278B" w:rsidP="00075861">
      <w:pPr>
        <w:ind w:firstLine="709"/>
        <w:jc w:val="both"/>
      </w:pPr>
      <w:r w:rsidRPr="00566C5A">
        <w:rPr>
          <w:rFonts w:ascii="Times New Roman CYR" w:hAnsi="Times New Roman CYR" w:cs="Times New Roman CYR"/>
          <w:sz w:val="24"/>
        </w:rPr>
        <w:t xml:space="preserve">12. </w:t>
      </w:r>
      <w:hyperlink r:id="rId9" w:history="1">
        <w:r w:rsidR="00566C5A" w:rsidRPr="00566C5A">
          <w:rPr>
            <w:rStyle w:val="af"/>
            <w:color w:val="auto"/>
            <w:sz w:val="24"/>
            <w:u w:val="none"/>
          </w:rPr>
          <w:t xml:space="preserve">Юсупов Р. X. Основы автоматизированных систем управления технологическими процессами : учеб. пособие / Р. X. Юсупов. – Москва : Инфра-Инженерия, 2018. – 132 c. – 978-5-9729-0229-3. – </w:t>
        </w:r>
        <w:r w:rsidR="00566C5A" w:rsidRPr="00566C5A">
          <w:rPr>
            <w:rStyle w:val="af"/>
            <w:color w:val="auto"/>
            <w:sz w:val="24"/>
            <w:u w:val="none"/>
            <w:lang w:val="en-US"/>
          </w:rPr>
          <w:t>URL</w:t>
        </w:r>
        <w:r w:rsidR="00566C5A" w:rsidRPr="00566C5A">
          <w:rPr>
            <w:rStyle w:val="af"/>
            <w:color w:val="auto"/>
            <w:sz w:val="24"/>
            <w:u w:val="none"/>
          </w:rPr>
          <w:t>: http://www.iprbookshop.ru/78225.html</w:t>
        </w:r>
      </w:hyperlink>
      <w:r w:rsidR="00566C5A" w:rsidRPr="00566C5A">
        <w:rPr>
          <w:sz w:val="24"/>
        </w:rPr>
        <w:t>.</w:t>
      </w:r>
    </w:p>
    <w:p w:rsidR="006375BA" w:rsidRDefault="006375BA" w:rsidP="00075861">
      <w:pPr>
        <w:ind w:firstLine="709"/>
      </w:pPr>
    </w:p>
    <w:p w:rsidR="006375BA" w:rsidRDefault="00DB278B" w:rsidP="00075861">
      <w:pPr>
        <w:ind w:firstLine="709"/>
      </w:pPr>
      <w:r>
        <w:rPr>
          <w:b/>
          <w:sz w:val="24"/>
        </w:rPr>
        <w:t>б) дополнительная литература:</w:t>
      </w:r>
    </w:p>
    <w:p w:rsidR="006375BA" w:rsidRDefault="00DB278B" w:rsidP="00075861">
      <w:pPr>
        <w:ind w:firstLine="709"/>
        <w:jc w:val="both"/>
      </w:pPr>
      <w:r>
        <w:rPr>
          <w:sz w:val="24"/>
        </w:rPr>
        <w:t>1. Шабля А. П. Бухгалтерский учет в строительстве</w:t>
      </w:r>
      <w:r w:rsidR="00566C5A">
        <w:rPr>
          <w:sz w:val="24"/>
        </w:rPr>
        <w:t xml:space="preserve"> :</w:t>
      </w:r>
      <w:r>
        <w:rPr>
          <w:sz w:val="24"/>
        </w:rPr>
        <w:t xml:space="preserve"> учеб. пособие</w:t>
      </w:r>
      <w:r w:rsidR="00566C5A">
        <w:rPr>
          <w:sz w:val="24"/>
        </w:rPr>
        <w:t xml:space="preserve"> </w:t>
      </w:r>
      <w:r>
        <w:rPr>
          <w:sz w:val="24"/>
        </w:rPr>
        <w:t>/ А. П. Шабля.</w:t>
      </w:r>
      <w:r w:rsidR="00566C5A">
        <w:rPr>
          <w:sz w:val="24"/>
        </w:rPr>
        <w:t xml:space="preserve"> –</w:t>
      </w:r>
      <w:r>
        <w:rPr>
          <w:sz w:val="24"/>
        </w:rPr>
        <w:t xml:space="preserve"> М</w:t>
      </w:r>
      <w:r w:rsidR="00566C5A">
        <w:rPr>
          <w:sz w:val="24"/>
        </w:rPr>
        <w:t xml:space="preserve">осква </w:t>
      </w:r>
      <w:r>
        <w:rPr>
          <w:sz w:val="24"/>
        </w:rPr>
        <w:t>: Проспект, 2018.</w:t>
      </w:r>
      <w:r w:rsidR="00566C5A">
        <w:rPr>
          <w:sz w:val="24"/>
        </w:rPr>
        <w:t xml:space="preserve"> – </w:t>
      </w:r>
      <w:r>
        <w:rPr>
          <w:sz w:val="24"/>
        </w:rPr>
        <w:t>172 с.</w:t>
      </w:r>
    </w:p>
    <w:p w:rsidR="006375BA" w:rsidRDefault="00DB278B" w:rsidP="00075861">
      <w:pPr>
        <w:ind w:firstLine="709"/>
        <w:jc w:val="both"/>
      </w:pPr>
      <w:r>
        <w:rPr>
          <w:sz w:val="24"/>
        </w:rPr>
        <w:t>2. Трутнев Э. К. Градорегулирование в условиях рыночной экономики</w:t>
      </w:r>
      <w:r w:rsidR="00566C5A">
        <w:rPr>
          <w:sz w:val="24"/>
        </w:rPr>
        <w:t xml:space="preserve"> : учеб. пособие для вузов </w:t>
      </w:r>
      <w:r>
        <w:rPr>
          <w:sz w:val="24"/>
        </w:rPr>
        <w:t>/</w:t>
      </w:r>
      <w:r w:rsidR="00566C5A">
        <w:rPr>
          <w:sz w:val="24"/>
        </w:rPr>
        <w:t xml:space="preserve"> Э. К. Трутнев, М. Д. Сафарова. –</w:t>
      </w:r>
      <w:r>
        <w:rPr>
          <w:sz w:val="24"/>
        </w:rPr>
        <w:t xml:space="preserve"> М</w:t>
      </w:r>
      <w:r w:rsidR="00566C5A">
        <w:rPr>
          <w:sz w:val="24"/>
        </w:rPr>
        <w:t xml:space="preserve">осква </w:t>
      </w:r>
      <w:r>
        <w:rPr>
          <w:sz w:val="24"/>
        </w:rPr>
        <w:t>: Дело, 2009.</w:t>
      </w:r>
      <w:r w:rsidR="00566C5A">
        <w:rPr>
          <w:sz w:val="24"/>
        </w:rPr>
        <w:t xml:space="preserve"> – </w:t>
      </w:r>
      <w:r>
        <w:rPr>
          <w:sz w:val="24"/>
        </w:rPr>
        <w:t>365 с.</w:t>
      </w:r>
    </w:p>
    <w:p w:rsidR="006375BA" w:rsidRDefault="00DB278B" w:rsidP="00075861">
      <w:pPr>
        <w:ind w:firstLine="709"/>
        <w:jc w:val="both"/>
      </w:pPr>
      <w:r>
        <w:rPr>
          <w:sz w:val="24"/>
        </w:rPr>
        <w:t xml:space="preserve">3. Градорегулирование. Основы регулирования градостроительной деятельности в условиях становления рынка недвижимости / рук. авт. кол. </w:t>
      </w:r>
      <w:r w:rsidR="00566C5A">
        <w:rPr>
          <w:sz w:val="24"/>
        </w:rPr>
        <w:t xml:space="preserve">Э. К. </w:t>
      </w:r>
      <w:r>
        <w:rPr>
          <w:sz w:val="24"/>
        </w:rPr>
        <w:t>Трутнев.</w:t>
      </w:r>
      <w:r w:rsidR="006020BB">
        <w:rPr>
          <w:sz w:val="24"/>
        </w:rPr>
        <w:t xml:space="preserve"> –</w:t>
      </w:r>
      <w:r>
        <w:rPr>
          <w:sz w:val="24"/>
        </w:rPr>
        <w:t xml:space="preserve"> М</w:t>
      </w:r>
      <w:r w:rsidR="006020BB">
        <w:rPr>
          <w:sz w:val="24"/>
        </w:rPr>
        <w:t xml:space="preserve">осква </w:t>
      </w:r>
      <w:r>
        <w:rPr>
          <w:sz w:val="24"/>
        </w:rPr>
        <w:t>: Имущественные отношения, 2008.</w:t>
      </w:r>
      <w:r w:rsidR="006020BB">
        <w:rPr>
          <w:sz w:val="24"/>
        </w:rPr>
        <w:t xml:space="preserve"> – </w:t>
      </w:r>
      <w:r>
        <w:rPr>
          <w:sz w:val="24"/>
        </w:rPr>
        <w:t>90 с.</w:t>
      </w:r>
    </w:p>
    <w:p w:rsidR="006375BA" w:rsidRDefault="00DB278B" w:rsidP="00075861">
      <w:pPr>
        <w:ind w:firstLine="709"/>
        <w:jc w:val="both"/>
      </w:pPr>
      <w:r>
        <w:rPr>
          <w:sz w:val="24"/>
        </w:rPr>
        <w:t xml:space="preserve">4. Градостроительный кодекс Российской Федерации </w:t>
      </w:r>
      <w:r w:rsidR="006020BB">
        <w:rPr>
          <w:sz w:val="24"/>
        </w:rPr>
        <w:t>от 0</w:t>
      </w:r>
      <w:r>
        <w:rPr>
          <w:sz w:val="24"/>
        </w:rPr>
        <w:t xml:space="preserve">1 окт. 2014 г. </w:t>
      </w:r>
      <w:r w:rsidR="006020BB">
        <w:rPr>
          <w:sz w:val="24"/>
        </w:rPr>
        <w:t xml:space="preserve">(с </w:t>
      </w:r>
      <w:r>
        <w:rPr>
          <w:sz w:val="24"/>
        </w:rPr>
        <w:t>изм</w:t>
      </w:r>
      <w:r w:rsidR="006020BB">
        <w:rPr>
          <w:sz w:val="24"/>
        </w:rPr>
        <w:t>.</w:t>
      </w:r>
      <w:r>
        <w:rPr>
          <w:sz w:val="24"/>
        </w:rPr>
        <w:t xml:space="preserve"> от 21</w:t>
      </w:r>
      <w:r w:rsidR="006020BB">
        <w:rPr>
          <w:sz w:val="24"/>
        </w:rPr>
        <w:t xml:space="preserve">.07.2014. № 217-ФЗ, № 219-ФЗ, № </w:t>
      </w:r>
      <w:r>
        <w:rPr>
          <w:sz w:val="24"/>
        </w:rPr>
        <w:t>224-ФЗ</w:t>
      </w:r>
      <w:r w:rsidR="006020BB">
        <w:rPr>
          <w:sz w:val="24"/>
        </w:rPr>
        <w:t>)</w:t>
      </w:r>
      <w:r>
        <w:rPr>
          <w:sz w:val="24"/>
        </w:rPr>
        <w:t>.</w:t>
      </w:r>
      <w:r w:rsidR="006020BB">
        <w:rPr>
          <w:sz w:val="24"/>
        </w:rPr>
        <w:t xml:space="preserve"> –</w:t>
      </w:r>
      <w:r>
        <w:rPr>
          <w:sz w:val="24"/>
        </w:rPr>
        <w:t xml:space="preserve"> М</w:t>
      </w:r>
      <w:r w:rsidR="006020BB">
        <w:rPr>
          <w:sz w:val="24"/>
        </w:rPr>
        <w:t xml:space="preserve">осква </w:t>
      </w:r>
      <w:r>
        <w:rPr>
          <w:sz w:val="24"/>
        </w:rPr>
        <w:t>: КноРус, 2014.</w:t>
      </w:r>
      <w:r w:rsidR="006020BB">
        <w:rPr>
          <w:sz w:val="24"/>
        </w:rPr>
        <w:t xml:space="preserve"> – </w:t>
      </w:r>
      <w:r>
        <w:rPr>
          <w:sz w:val="24"/>
        </w:rPr>
        <w:t>192 с.</w:t>
      </w:r>
    </w:p>
    <w:p w:rsidR="006375BA" w:rsidRDefault="00DB278B" w:rsidP="00075861">
      <w:pPr>
        <w:ind w:firstLine="709"/>
        <w:jc w:val="both"/>
      </w:pPr>
      <w:r>
        <w:rPr>
          <w:sz w:val="24"/>
        </w:rPr>
        <w:t>5. Иодо И. А. Градостроительство и территориальная планировка</w:t>
      </w:r>
      <w:r w:rsidR="006020BB">
        <w:rPr>
          <w:sz w:val="24"/>
        </w:rPr>
        <w:t xml:space="preserve"> / И. А. Иодо, Г. </w:t>
      </w:r>
      <w:r>
        <w:rPr>
          <w:sz w:val="24"/>
        </w:rPr>
        <w:t>А.</w:t>
      </w:r>
      <w:r w:rsidR="006020BB">
        <w:rPr>
          <w:sz w:val="24"/>
        </w:rPr>
        <w:t> </w:t>
      </w:r>
      <w:r>
        <w:rPr>
          <w:sz w:val="24"/>
        </w:rPr>
        <w:t>Потаев.</w:t>
      </w:r>
      <w:r w:rsidR="006020BB">
        <w:rPr>
          <w:sz w:val="24"/>
        </w:rPr>
        <w:t xml:space="preserve"> –</w:t>
      </w:r>
      <w:r>
        <w:rPr>
          <w:sz w:val="24"/>
        </w:rPr>
        <w:t xml:space="preserve"> Ростов</w:t>
      </w:r>
      <w:r w:rsidR="006020BB">
        <w:rPr>
          <w:sz w:val="24"/>
        </w:rPr>
        <w:t>-</w:t>
      </w:r>
      <w:r>
        <w:rPr>
          <w:sz w:val="24"/>
        </w:rPr>
        <w:t>н</w:t>
      </w:r>
      <w:r w:rsidR="006020BB">
        <w:rPr>
          <w:sz w:val="24"/>
        </w:rPr>
        <w:t>а-</w:t>
      </w:r>
      <w:r>
        <w:rPr>
          <w:sz w:val="24"/>
        </w:rPr>
        <w:t>Д</w:t>
      </w:r>
      <w:r w:rsidR="006020BB">
        <w:rPr>
          <w:sz w:val="24"/>
        </w:rPr>
        <w:t xml:space="preserve">ону </w:t>
      </w:r>
      <w:r>
        <w:rPr>
          <w:sz w:val="24"/>
        </w:rPr>
        <w:t>: Феникс, 2008.</w:t>
      </w:r>
      <w:r w:rsidR="006020BB">
        <w:rPr>
          <w:sz w:val="24"/>
        </w:rPr>
        <w:t xml:space="preserve"> – </w:t>
      </w:r>
      <w:r>
        <w:rPr>
          <w:sz w:val="24"/>
        </w:rPr>
        <w:t>286 с.</w:t>
      </w:r>
    </w:p>
    <w:p w:rsidR="006375BA" w:rsidRDefault="00DB278B" w:rsidP="00075861">
      <w:pPr>
        <w:ind w:firstLine="709"/>
        <w:jc w:val="both"/>
      </w:pPr>
      <w:r>
        <w:rPr>
          <w:sz w:val="24"/>
        </w:rPr>
        <w:t>6. Ардатова Е. В. За</w:t>
      </w:r>
      <w:r w:rsidR="006020BB">
        <w:rPr>
          <w:sz w:val="24"/>
        </w:rPr>
        <w:t>щищаем магистерскую диссертацию :</w:t>
      </w:r>
      <w:r>
        <w:rPr>
          <w:sz w:val="24"/>
        </w:rPr>
        <w:t xml:space="preserve"> пособие по русск. яз. для иностр. </w:t>
      </w:r>
      <w:r w:rsidR="006020BB">
        <w:rPr>
          <w:sz w:val="24"/>
        </w:rPr>
        <w:t>С</w:t>
      </w:r>
      <w:r>
        <w:rPr>
          <w:sz w:val="24"/>
        </w:rPr>
        <w:t>тудентов</w:t>
      </w:r>
      <w:r w:rsidR="006020BB">
        <w:rPr>
          <w:sz w:val="24"/>
        </w:rPr>
        <w:t xml:space="preserve"> </w:t>
      </w:r>
      <w:r>
        <w:rPr>
          <w:sz w:val="24"/>
        </w:rPr>
        <w:t>/ Е. В. Ардатова, В. И. Фокин.</w:t>
      </w:r>
      <w:r w:rsidR="006020BB">
        <w:rPr>
          <w:sz w:val="24"/>
        </w:rPr>
        <w:t xml:space="preserve"> –</w:t>
      </w:r>
      <w:r>
        <w:rPr>
          <w:sz w:val="24"/>
        </w:rPr>
        <w:t xml:space="preserve"> С</w:t>
      </w:r>
      <w:r w:rsidR="006020BB">
        <w:rPr>
          <w:sz w:val="24"/>
        </w:rPr>
        <w:t xml:space="preserve">анкт-Петербург </w:t>
      </w:r>
      <w:r>
        <w:rPr>
          <w:sz w:val="24"/>
        </w:rPr>
        <w:t>: Златоуст, 2012.</w:t>
      </w:r>
      <w:r w:rsidR="006020BB">
        <w:rPr>
          <w:sz w:val="24"/>
        </w:rPr>
        <w:t xml:space="preserve"> – </w:t>
      </w:r>
      <w:r>
        <w:rPr>
          <w:sz w:val="24"/>
        </w:rPr>
        <w:t>114 с.</w:t>
      </w:r>
    </w:p>
    <w:p w:rsidR="006375BA" w:rsidRDefault="00DB278B" w:rsidP="00075861">
      <w:pPr>
        <w:ind w:firstLine="709"/>
        <w:jc w:val="both"/>
      </w:pPr>
      <w:r>
        <w:rPr>
          <w:sz w:val="24"/>
        </w:rPr>
        <w:lastRenderedPageBreak/>
        <w:t>7. Прохорский Г. В. Информационные технологии в архитектуре и строительстве</w:t>
      </w:r>
      <w:r w:rsidR="006020BB">
        <w:rPr>
          <w:sz w:val="24"/>
        </w:rPr>
        <w:t xml:space="preserve"> :</w:t>
      </w:r>
      <w:r>
        <w:rPr>
          <w:sz w:val="24"/>
        </w:rPr>
        <w:t xml:space="preserve"> учеб. пособие для сред. проф. образования</w:t>
      </w:r>
      <w:r w:rsidR="006020BB">
        <w:rPr>
          <w:sz w:val="24"/>
        </w:rPr>
        <w:t xml:space="preserve"> </w:t>
      </w:r>
      <w:r>
        <w:rPr>
          <w:sz w:val="24"/>
        </w:rPr>
        <w:t>/ Г. В. Прохорский.</w:t>
      </w:r>
      <w:r w:rsidR="006020BB">
        <w:rPr>
          <w:sz w:val="24"/>
        </w:rPr>
        <w:t xml:space="preserve"> –</w:t>
      </w:r>
      <w:r>
        <w:rPr>
          <w:sz w:val="24"/>
        </w:rPr>
        <w:t xml:space="preserve"> М</w:t>
      </w:r>
      <w:r w:rsidR="006020BB">
        <w:rPr>
          <w:sz w:val="24"/>
        </w:rPr>
        <w:t xml:space="preserve">осква </w:t>
      </w:r>
      <w:r>
        <w:rPr>
          <w:sz w:val="24"/>
        </w:rPr>
        <w:t>: КноРус, 2010.</w:t>
      </w:r>
      <w:r w:rsidR="006020BB">
        <w:rPr>
          <w:sz w:val="24"/>
        </w:rPr>
        <w:t xml:space="preserve"> – </w:t>
      </w:r>
      <w:r>
        <w:rPr>
          <w:sz w:val="24"/>
        </w:rPr>
        <w:t>261 с.</w:t>
      </w:r>
    </w:p>
    <w:p w:rsidR="006375BA" w:rsidRDefault="00DB278B" w:rsidP="00075861">
      <w:pPr>
        <w:ind w:firstLine="709"/>
        <w:jc w:val="both"/>
      </w:pPr>
      <w:r>
        <w:rPr>
          <w:sz w:val="24"/>
        </w:rPr>
        <w:t>8. Коготкова И. З. Маркетинговые исследования в строительстве</w:t>
      </w:r>
      <w:r w:rsidR="006020BB">
        <w:rPr>
          <w:sz w:val="24"/>
        </w:rPr>
        <w:t xml:space="preserve"> :</w:t>
      </w:r>
      <w:r>
        <w:rPr>
          <w:sz w:val="24"/>
        </w:rPr>
        <w:t xml:space="preserve"> учеб. пособие для вузов</w:t>
      </w:r>
      <w:r w:rsidR="006020BB">
        <w:rPr>
          <w:sz w:val="24"/>
        </w:rPr>
        <w:t xml:space="preserve"> </w:t>
      </w:r>
      <w:r>
        <w:rPr>
          <w:sz w:val="24"/>
        </w:rPr>
        <w:t>/ И. З. Коготкова.</w:t>
      </w:r>
      <w:r w:rsidR="006020BB">
        <w:rPr>
          <w:sz w:val="24"/>
        </w:rPr>
        <w:t xml:space="preserve"> –</w:t>
      </w:r>
      <w:r>
        <w:rPr>
          <w:sz w:val="24"/>
        </w:rPr>
        <w:t xml:space="preserve"> М</w:t>
      </w:r>
      <w:r w:rsidR="006020BB">
        <w:rPr>
          <w:sz w:val="24"/>
        </w:rPr>
        <w:t xml:space="preserve">осква </w:t>
      </w:r>
      <w:r>
        <w:rPr>
          <w:sz w:val="24"/>
        </w:rPr>
        <w:t>: Книжный мир, 2009.</w:t>
      </w:r>
      <w:r w:rsidR="006020BB">
        <w:rPr>
          <w:sz w:val="24"/>
        </w:rPr>
        <w:t xml:space="preserve"> – </w:t>
      </w:r>
      <w:r>
        <w:rPr>
          <w:sz w:val="24"/>
        </w:rPr>
        <w:t>224 с.</w:t>
      </w:r>
    </w:p>
    <w:p w:rsidR="006375BA" w:rsidRDefault="00DB278B" w:rsidP="00075861">
      <w:pPr>
        <w:ind w:firstLine="709"/>
        <w:jc w:val="both"/>
      </w:pPr>
      <w:r>
        <w:rPr>
          <w:sz w:val="24"/>
        </w:rPr>
        <w:t>9. Фливбьорг Б.</w:t>
      </w:r>
      <w:r w:rsidR="006020BB">
        <w:rPr>
          <w:sz w:val="24"/>
        </w:rPr>
        <w:t xml:space="preserve"> </w:t>
      </w:r>
      <w:r>
        <w:rPr>
          <w:sz w:val="24"/>
        </w:rPr>
        <w:t>Мегапроекты. История недостроев, перерасходов и прочих рисков строительства / Б</w:t>
      </w:r>
      <w:r w:rsidR="006020BB">
        <w:rPr>
          <w:sz w:val="24"/>
        </w:rPr>
        <w:t>.</w:t>
      </w:r>
      <w:r>
        <w:rPr>
          <w:sz w:val="24"/>
        </w:rPr>
        <w:t xml:space="preserve"> Фливбьорг, Н</w:t>
      </w:r>
      <w:r w:rsidR="006020BB">
        <w:rPr>
          <w:sz w:val="24"/>
        </w:rPr>
        <w:t>.</w:t>
      </w:r>
      <w:r>
        <w:rPr>
          <w:sz w:val="24"/>
        </w:rPr>
        <w:t xml:space="preserve"> Брузелиус, В</w:t>
      </w:r>
      <w:r w:rsidR="006020BB">
        <w:rPr>
          <w:sz w:val="24"/>
        </w:rPr>
        <w:t>.</w:t>
      </w:r>
      <w:r>
        <w:rPr>
          <w:sz w:val="24"/>
        </w:rPr>
        <w:t xml:space="preserve"> Ротенгаттер.</w:t>
      </w:r>
      <w:r w:rsidR="006020BB">
        <w:rPr>
          <w:sz w:val="24"/>
        </w:rPr>
        <w:t xml:space="preserve"> –</w:t>
      </w:r>
      <w:r>
        <w:rPr>
          <w:sz w:val="24"/>
        </w:rPr>
        <w:t xml:space="preserve"> М</w:t>
      </w:r>
      <w:r w:rsidR="006020BB">
        <w:rPr>
          <w:sz w:val="24"/>
        </w:rPr>
        <w:t xml:space="preserve">осква </w:t>
      </w:r>
      <w:r>
        <w:rPr>
          <w:sz w:val="24"/>
        </w:rPr>
        <w:t>: Альпина Паблишер, 2015.</w:t>
      </w:r>
      <w:r w:rsidR="006020BB">
        <w:rPr>
          <w:sz w:val="24"/>
        </w:rPr>
        <w:t xml:space="preserve"> – </w:t>
      </w:r>
      <w:r>
        <w:rPr>
          <w:sz w:val="24"/>
        </w:rPr>
        <w:t>287 с.</w:t>
      </w:r>
    </w:p>
    <w:p w:rsidR="006375BA" w:rsidRDefault="00DB278B" w:rsidP="00075861">
      <w:pPr>
        <w:ind w:firstLine="709"/>
        <w:jc w:val="both"/>
      </w:pPr>
      <w:r>
        <w:rPr>
          <w:sz w:val="24"/>
        </w:rPr>
        <w:t>10. Киселева К. И. Механизм обеспечения эффективности процессов проектной организации в строительстве за счет сокращения непроизводительных затрат</w:t>
      </w:r>
      <w:r w:rsidR="006020BB">
        <w:rPr>
          <w:sz w:val="24"/>
        </w:rPr>
        <w:t xml:space="preserve"> :</w:t>
      </w:r>
      <w:r>
        <w:rPr>
          <w:sz w:val="24"/>
        </w:rPr>
        <w:t xml:space="preserve"> автореф. дис. ... канд. экон. наук. 08.00.05</w:t>
      </w:r>
      <w:r w:rsidR="006020BB">
        <w:rPr>
          <w:sz w:val="24"/>
        </w:rPr>
        <w:t xml:space="preserve"> </w:t>
      </w:r>
      <w:r>
        <w:rPr>
          <w:sz w:val="24"/>
        </w:rPr>
        <w:t xml:space="preserve">/ </w:t>
      </w:r>
      <w:r w:rsidR="006020BB">
        <w:rPr>
          <w:sz w:val="24"/>
        </w:rPr>
        <w:t xml:space="preserve">К. И. </w:t>
      </w:r>
      <w:r>
        <w:rPr>
          <w:sz w:val="24"/>
        </w:rPr>
        <w:t>Киселева</w:t>
      </w:r>
      <w:r w:rsidR="006020BB">
        <w:rPr>
          <w:sz w:val="24"/>
        </w:rPr>
        <w:t>, С. А. Астафьев</w:t>
      </w:r>
      <w:r>
        <w:rPr>
          <w:sz w:val="24"/>
        </w:rPr>
        <w:t>.</w:t>
      </w:r>
      <w:r w:rsidR="006020BB">
        <w:rPr>
          <w:sz w:val="24"/>
        </w:rPr>
        <w:t xml:space="preserve"> –</w:t>
      </w:r>
      <w:r>
        <w:rPr>
          <w:sz w:val="24"/>
        </w:rPr>
        <w:t xml:space="preserve"> Иркутск, 2015.</w:t>
      </w:r>
      <w:r w:rsidR="006020BB">
        <w:rPr>
          <w:sz w:val="24"/>
        </w:rPr>
        <w:t xml:space="preserve"> – </w:t>
      </w:r>
      <w:r>
        <w:rPr>
          <w:sz w:val="24"/>
        </w:rPr>
        <w:t>23 с.</w:t>
      </w:r>
    </w:p>
    <w:p w:rsidR="006375BA" w:rsidRDefault="00DB278B" w:rsidP="00075861">
      <w:pPr>
        <w:ind w:firstLine="709"/>
        <w:jc w:val="both"/>
      </w:pPr>
      <w:r>
        <w:rPr>
          <w:sz w:val="24"/>
        </w:rPr>
        <w:t>11. Теплицкая Т. Ю. Научный и технический текст: правила составления и оформления</w:t>
      </w:r>
      <w:r w:rsidR="006020BB">
        <w:rPr>
          <w:sz w:val="24"/>
        </w:rPr>
        <w:t xml:space="preserve"> </w:t>
      </w:r>
      <w:r>
        <w:rPr>
          <w:sz w:val="24"/>
        </w:rPr>
        <w:t>/ Т. Ю. Теплицкая.</w:t>
      </w:r>
      <w:r w:rsidR="006020BB">
        <w:rPr>
          <w:sz w:val="24"/>
        </w:rPr>
        <w:t xml:space="preserve"> –</w:t>
      </w:r>
      <w:r>
        <w:rPr>
          <w:sz w:val="24"/>
        </w:rPr>
        <w:t xml:space="preserve"> Ростов</w:t>
      </w:r>
      <w:r w:rsidR="006020BB">
        <w:rPr>
          <w:sz w:val="24"/>
        </w:rPr>
        <w:t>-</w:t>
      </w:r>
      <w:r>
        <w:rPr>
          <w:sz w:val="24"/>
        </w:rPr>
        <w:t>н</w:t>
      </w:r>
      <w:r w:rsidR="006020BB">
        <w:rPr>
          <w:sz w:val="24"/>
        </w:rPr>
        <w:t>а-</w:t>
      </w:r>
      <w:r>
        <w:rPr>
          <w:sz w:val="24"/>
        </w:rPr>
        <w:t>Д</w:t>
      </w:r>
      <w:r w:rsidR="006020BB">
        <w:rPr>
          <w:sz w:val="24"/>
        </w:rPr>
        <w:t xml:space="preserve">ону </w:t>
      </w:r>
      <w:r>
        <w:rPr>
          <w:sz w:val="24"/>
        </w:rPr>
        <w:t>: Феникс, 2007.</w:t>
      </w:r>
      <w:r w:rsidR="006020BB">
        <w:rPr>
          <w:sz w:val="24"/>
        </w:rPr>
        <w:t xml:space="preserve"> – </w:t>
      </w:r>
      <w:r>
        <w:rPr>
          <w:sz w:val="24"/>
        </w:rPr>
        <w:t>158 с.</w:t>
      </w:r>
    </w:p>
    <w:p w:rsidR="006375BA" w:rsidRDefault="00DB278B" w:rsidP="00075861">
      <w:pPr>
        <w:ind w:firstLine="709"/>
        <w:jc w:val="both"/>
      </w:pPr>
      <w:r>
        <w:rPr>
          <w:sz w:val="24"/>
        </w:rPr>
        <w:t>12. Грачева А. В. Озеленение и благоустройство территорий. Основы зеленого строительства</w:t>
      </w:r>
      <w:r w:rsidR="006020BB">
        <w:rPr>
          <w:sz w:val="24"/>
        </w:rPr>
        <w:t xml:space="preserve"> :</w:t>
      </w:r>
      <w:r>
        <w:rPr>
          <w:sz w:val="24"/>
        </w:rPr>
        <w:t xml:space="preserve"> учеб. пособие для сред. проф. образования</w:t>
      </w:r>
      <w:r w:rsidR="006020BB">
        <w:rPr>
          <w:sz w:val="24"/>
        </w:rPr>
        <w:t xml:space="preserve"> </w:t>
      </w:r>
      <w:r>
        <w:rPr>
          <w:sz w:val="24"/>
        </w:rPr>
        <w:t>/ А. В. Грачева.</w:t>
      </w:r>
      <w:r w:rsidR="006020BB">
        <w:rPr>
          <w:sz w:val="24"/>
        </w:rPr>
        <w:t xml:space="preserve"> –</w:t>
      </w:r>
      <w:r>
        <w:rPr>
          <w:sz w:val="24"/>
        </w:rPr>
        <w:t xml:space="preserve"> М</w:t>
      </w:r>
      <w:r w:rsidR="006020BB">
        <w:rPr>
          <w:sz w:val="24"/>
        </w:rPr>
        <w:t xml:space="preserve">осква </w:t>
      </w:r>
      <w:r>
        <w:rPr>
          <w:sz w:val="24"/>
        </w:rPr>
        <w:t>: ФОРУМ, 2009.</w:t>
      </w:r>
      <w:r w:rsidR="006020BB">
        <w:rPr>
          <w:sz w:val="24"/>
        </w:rPr>
        <w:t xml:space="preserve"> – </w:t>
      </w:r>
      <w:r>
        <w:rPr>
          <w:sz w:val="24"/>
        </w:rPr>
        <w:t>8</w:t>
      </w:r>
      <w:r w:rsidR="006020BB">
        <w:rPr>
          <w:sz w:val="24"/>
        </w:rPr>
        <w:t>9</w:t>
      </w:r>
      <w:r>
        <w:rPr>
          <w:sz w:val="24"/>
        </w:rPr>
        <w:t xml:space="preserve"> с.</w:t>
      </w:r>
    </w:p>
    <w:p w:rsidR="006375BA" w:rsidRDefault="00DB278B" w:rsidP="00075861">
      <w:pPr>
        <w:ind w:firstLine="709"/>
        <w:jc w:val="both"/>
      </w:pPr>
      <w:r>
        <w:rPr>
          <w:sz w:val="24"/>
        </w:rPr>
        <w:t>13. Трофимова Л. Ю.</w:t>
      </w:r>
      <w:r w:rsidR="006020BB">
        <w:rPr>
          <w:sz w:val="24"/>
        </w:rPr>
        <w:t xml:space="preserve"> </w:t>
      </w:r>
      <w:r>
        <w:rPr>
          <w:sz w:val="24"/>
        </w:rPr>
        <w:t>Правовое регулирование СРО в области строительства / Л.</w:t>
      </w:r>
      <w:r w:rsidR="006020BB">
        <w:rPr>
          <w:sz w:val="24"/>
        </w:rPr>
        <w:t> </w:t>
      </w:r>
      <w:r>
        <w:rPr>
          <w:sz w:val="24"/>
        </w:rPr>
        <w:t>Ю.</w:t>
      </w:r>
      <w:r w:rsidR="006020BB">
        <w:rPr>
          <w:sz w:val="24"/>
        </w:rPr>
        <w:t> </w:t>
      </w:r>
      <w:r>
        <w:rPr>
          <w:sz w:val="24"/>
        </w:rPr>
        <w:t>Трофимова</w:t>
      </w:r>
      <w:r w:rsidR="006020BB">
        <w:rPr>
          <w:sz w:val="24"/>
        </w:rPr>
        <w:t>, А. А. Пахаруков</w:t>
      </w:r>
      <w:r>
        <w:rPr>
          <w:sz w:val="24"/>
        </w:rPr>
        <w:t>.</w:t>
      </w:r>
      <w:r w:rsidR="006020BB">
        <w:rPr>
          <w:sz w:val="24"/>
        </w:rPr>
        <w:t xml:space="preserve"> –</w:t>
      </w:r>
      <w:r>
        <w:rPr>
          <w:sz w:val="24"/>
        </w:rPr>
        <w:t xml:space="preserve"> Иркутск, 2017.</w:t>
      </w:r>
      <w:r w:rsidR="006020BB">
        <w:rPr>
          <w:sz w:val="24"/>
        </w:rPr>
        <w:t xml:space="preserve"> – </w:t>
      </w:r>
      <w:r>
        <w:rPr>
          <w:sz w:val="24"/>
        </w:rPr>
        <w:t>127 с.</w:t>
      </w:r>
    </w:p>
    <w:p w:rsidR="006375BA" w:rsidRDefault="00DB278B" w:rsidP="00075861">
      <w:pPr>
        <w:ind w:firstLine="709"/>
        <w:jc w:val="both"/>
      </w:pPr>
      <w:r>
        <w:rPr>
          <w:sz w:val="24"/>
        </w:rPr>
        <w:t>14. Богданов А. В. Риски строительных компаний при привлечении средств дольщиков</w:t>
      </w:r>
      <w:r w:rsidR="006020BB">
        <w:rPr>
          <w:sz w:val="24"/>
        </w:rPr>
        <w:t xml:space="preserve"> </w:t>
      </w:r>
      <w:r>
        <w:rPr>
          <w:sz w:val="24"/>
        </w:rPr>
        <w:t>/ А. В. Богданов</w:t>
      </w:r>
      <w:r w:rsidR="006020BB">
        <w:rPr>
          <w:sz w:val="24"/>
        </w:rPr>
        <w:t xml:space="preserve"> </w:t>
      </w:r>
      <w:r>
        <w:rPr>
          <w:sz w:val="24"/>
        </w:rPr>
        <w:t>// Имущественные отношения в Российской Федерации</w:t>
      </w:r>
      <w:r w:rsidR="006020BB">
        <w:rPr>
          <w:sz w:val="24"/>
        </w:rPr>
        <w:t>.</w:t>
      </w:r>
    </w:p>
    <w:p w:rsidR="006375BA" w:rsidRDefault="00DB278B" w:rsidP="00075861">
      <w:pPr>
        <w:ind w:firstLine="709"/>
        <w:jc w:val="both"/>
      </w:pPr>
      <w:r>
        <w:rPr>
          <w:sz w:val="24"/>
        </w:rPr>
        <w:t>15. Словарь-справочник по строительству и жилищно-коммунальному комплексу</w:t>
      </w:r>
      <w:r w:rsidR="006020BB">
        <w:rPr>
          <w:sz w:val="24"/>
        </w:rPr>
        <w:t xml:space="preserve"> </w:t>
      </w:r>
      <w:r>
        <w:rPr>
          <w:sz w:val="24"/>
        </w:rPr>
        <w:t>/ сост. А. В. Боровских [и др.].</w:t>
      </w:r>
      <w:r w:rsidR="006020BB">
        <w:rPr>
          <w:sz w:val="24"/>
        </w:rPr>
        <w:t xml:space="preserve"> –</w:t>
      </w:r>
      <w:r>
        <w:rPr>
          <w:sz w:val="24"/>
        </w:rPr>
        <w:t xml:space="preserve"> М</w:t>
      </w:r>
      <w:r w:rsidR="006020BB">
        <w:rPr>
          <w:sz w:val="24"/>
        </w:rPr>
        <w:t xml:space="preserve">осква </w:t>
      </w:r>
      <w:r>
        <w:rPr>
          <w:sz w:val="24"/>
        </w:rPr>
        <w:t>: Изд-во Ассоц. строит. вузов, 2004.</w:t>
      </w:r>
      <w:r w:rsidR="006020BB">
        <w:rPr>
          <w:sz w:val="24"/>
        </w:rPr>
        <w:t xml:space="preserve"> – </w:t>
      </w:r>
      <w:r>
        <w:rPr>
          <w:sz w:val="24"/>
        </w:rPr>
        <w:t>261 с.</w:t>
      </w:r>
    </w:p>
    <w:p w:rsidR="006375BA" w:rsidRDefault="00DB278B" w:rsidP="00075861">
      <w:pPr>
        <w:ind w:firstLine="709"/>
        <w:jc w:val="both"/>
      </w:pPr>
      <w:r>
        <w:rPr>
          <w:sz w:val="24"/>
        </w:rPr>
        <w:t>16. Грушина О. В.</w:t>
      </w:r>
      <w:r w:rsidR="006020BB">
        <w:rPr>
          <w:sz w:val="24"/>
        </w:rPr>
        <w:t xml:space="preserve"> </w:t>
      </w:r>
      <w:r>
        <w:rPr>
          <w:sz w:val="24"/>
        </w:rPr>
        <w:t>Современные механизмы управлени</w:t>
      </w:r>
      <w:r w:rsidR="006020BB">
        <w:rPr>
          <w:sz w:val="24"/>
        </w:rPr>
        <w:t>я затратами в строительстве/ О. </w:t>
      </w:r>
      <w:r>
        <w:rPr>
          <w:sz w:val="24"/>
        </w:rPr>
        <w:t>В. Грушина, И. Г. Хомкалова.</w:t>
      </w:r>
      <w:r w:rsidR="006020BB">
        <w:rPr>
          <w:sz w:val="24"/>
        </w:rPr>
        <w:t xml:space="preserve"> –</w:t>
      </w:r>
      <w:r>
        <w:rPr>
          <w:sz w:val="24"/>
        </w:rPr>
        <w:t xml:space="preserve"> Иркутск</w:t>
      </w:r>
      <w:r w:rsidR="006020BB">
        <w:rPr>
          <w:sz w:val="24"/>
        </w:rPr>
        <w:t xml:space="preserve"> </w:t>
      </w:r>
      <w:r>
        <w:rPr>
          <w:sz w:val="24"/>
        </w:rPr>
        <w:t>: Изд-во БГУЭП, 2012.</w:t>
      </w:r>
      <w:r w:rsidR="006020BB">
        <w:rPr>
          <w:sz w:val="24"/>
        </w:rPr>
        <w:t xml:space="preserve"> – </w:t>
      </w:r>
      <w:r>
        <w:rPr>
          <w:sz w:val="24"/>
        </w:rPr>
        <w:t>122 с.</w:t>
      </w:r>
    </w:p>
    <w:p w:rsidR="006375BA" w:rsidRDefault="00DB278B" w:rsidP="00075861">
      <w:pPr>
        <w:ind w:firstLine="709"/>
        <w:jc w:val="both"/>
      </w:pPr>
      <w:r>
        <w:rPr>
          <w:sz w:val="24"/>
        </w:rPr>
        <w:t xml:space="preserve">17. Кабанов В. Н. </w:t>
      </w:r>
      <w:r w:rsidR="006020BB">
        <w:rPr>
          <w:sz w:val="24"/>
        </w:rPr>
        <w:t>Строительные сметы :</w:t>
      </w:r>
      <w:r>
        <w:rPr>
          <w:sz w:val="24"/>
        </w:rPr>
        <w:t xml:space="preserve"> практ</w:t>
      </w:r>
      <w:r w:rsidR="006020BB">
        <w:rPr>
          <w:sz w:val="24"/>
        </w:rPr>
        <w:t>.</w:t>
      </w:r>
      <w:r>
        <w:rPr>
          <w:sz w:val="24"/>
        </w:rPr>
        <w:t xml:space="preserve"> пособие</w:t>
      </w:r>
      <w:r w:rsidR="006020BB">
        <w:rPr>
          <w:sz w:val="24"/>
        </w:rPr>
        <w:t xml:space="preserve"> </w:t>
      </w:r>
      <w:r>
        <w:rPr>
          <w:sz w:val="24"/>
        </w:rPr>
        <w:t>/ В. Н. Кабанов, Б. А. Баянов.</w:t>
      </w:r>
      <w:r w:rsidR="006020BB">
        <w:rPr>
          <w:sz w:val="24"/>
        </w:rPr>
        <w:t> –</w:t>
      </w:r>
      <w:r>
        <w:rPr>
          <w:sz w:val="24"/>
        </w:rPr>
        <w:t xml:space="preserve"> М</w:t>
      </w:r>
      <w:r w:rsidR="006020BB">
        <w:rPr>
          <w:sz w:val="24"/>
        </w:rPr>
        <w:t xml:space="preserve">осква </w:t>
      </w:r>
      <w:r>
        <w:rPr>
          <w:sz w:val="24"/>
        </w:rPr>
        <w:t>: Проспект, 2015.</w:t>
      </w:r>
      <w:r w:rsidR="006020BB">
        <w:rPr>
          <w:sz w:val="24"/>
        </w:rPr>
        <w:t xml:space="preserve"> – </w:t>
      </w:r>
      <w:r>
        <w:rPr>
          <w:sz w:val="24"/>
        </w:rPr>
        <w:t>448 с.</w:t>
      </w:r>
    </w:p>
    <w:p w:rsidR="006375BA" w:rsidRDefault="00DB278B" w:rsidP="00075861">
      <w:pPr>
        <w:ind w:firstLine="709"/>
        <w:jc w:val="both"/>
      </w:pPr>
      <w:r>
        <w:rPr>
          <w:sz w:val="24"/>
        </w:rPr>
        <w:t>18. Чигрин А. Н. Техника и технология строительного производства</w:t>
      </w:r>
      <w:r w:rsidR="001973B1">
        <w:rPr>
          <w:sz w:val="24"/>
        </w:rPr>
        <w:t xml:space="preserve"> :</w:t>
      </w:r>
      <w:r>
        <w:rPr>
          <w:sz w:val="24"/>
        </w:rPr>
        <w:t xml:space="preserve"> метод. указания к курсовой работе по спец</w:t>
      </w:r>
      <w:r w:rsidR="001973B1">
        <w:rPr>
          <w:sz w:val="24"/>
        </w:rPr>
        <w:t>и</w:t>
      </w:r>
      <w:r>
        <w:rPr>
          <w:sz w:val="24"/>
        </w:rPr>
        <w:t>альности 080502.1 Экономика и управление на предприятии (строительство)</w:t>
      </w:r>
      <w:r w:rsidR="001973B1">
        <w:rPr>
          <w:sz w:val="24"/>
        </w:rPr>
        <w:t xml:space="preserve"> </w:t>
      </w:r>
      <w:r>
        <w:rPr>
          <w:sz w:val="24"/>
        </w:rPr>
        <w:t>/ А. Н. Чигрин.</w:t>
      </w:r>
      <w:r w:rsidR="001973B1">
        <w:rPr>
          <w:sz w:val="24"/>
        </w:rPr>
        <w:t xml:space="preserve"> –</w:t>
      </w:r>
      <w:r>
        <w:rPr>
          <w:sz w:val="24"/>
        </w:rPr>
        <w:t xml:space="preserve"> Иркутск</w:t>
      </w:r>
      <w:r w:rsidR="001973B1">
        <w:rPr>
          <w:sz w:val="24"/>
        </w:rPr>
        <w:t xml:space="preserve"> </w:t>
      </w:r>
      <w:r>
        <w:rPr>
          <w:sz w:val="24"/>
        </w:rPr>
        <w:t>: Изд-во БГУЭП, 2008.</w:t>
      </w:r>
      <w:r w:rsidR="001973B1">
        <w:rPr>
          <w:sz w:val="24"/>
        </w:rPr>
        <w:t xml:space="preserve"> – </w:t>
      </w:r>
      <w:r>
        <w:rPr>
          <w:sz w:val="24"/>
        </w:rPr>
        <w:t>27 с.</w:t>
      </w:r>
    </w:p>
    <w:p w:rsidR="006375BA" w:rsidRDefault="00DB278B" w:rsidP="00075861">
      <w:pPr>
        <w:ind w:firstLine="709"/>
        <w:jc w:val="both"/>
      </w:pPr>
      <w:r>
        <w:rPr>
          <w:sz w:val="24"/>
        </w:rPr>
        <w:t>19. Обущенко Т. Н. Финансы строительства</w:t>
      </w:r>
      <w:r w:rsidR="001973B1">
        <w:rPr>
          <w:sz w:val="24"/>
        </w:rPr>
        <w:t xml:space="preserve"> : </w:t>
      </w:r>
      <w:r>
        <w:rPr>
          <w:sz w:val="24"/>
        </w:rPr>
        <w:t>учеб. пособие</w:t>
      </w:r>
      <w:r w:rsidR="001973B1">
        <w:rPr>
          <w:sz w:val="24"/>
        </w:rPr>
        <w:t xml:space="preserve"> </w:t>
      </w:r>
      <w:r>
        <w:rPr>
          <w:sz w:val="24"/>
        </w:rPr>
        <w:t>/ Т. Н. Обущенко.</w:t>
      </w:r>
      <w:r w:rsidR="001973B1">
        <w:rPr>
          <w:sz w:val="24"/>
        </w:rPr>
        <w:t xml:space="preserve"> –</w:t>
      </w:r>
      <w:r>
        <w:rPr>
          <w:sz w:val="24"/>
        </w:rPr>
        <w:t xml:space="preserve"> М</w:t>
      </w:r>
      <w:r w:rsidR="001973B1">
        <w:rPr>
          <w:sz w:val="24"/>
        </w:rPr>
        <w:t xml:space="preserve">осква </w:t>
      </w:r>
      <w:r>
        <w:rPr>
          <w:sz w:val="24"/>
        </w:rPr>
        <w:t>: ФОРУМ, 2014.</w:t>
      </w:r>
      <w:r w:rsidR="001973B1">
        <w:rPr>
          <w:sz w:val="24"/>
        </w:rPr>
        <w:t xml:space="preserve"> – </w:t>
      </w:r>
      <w:r>
        <w:rPr>
          <w:sz w:val="24"/>
        </w:rPr>
        <w:t>559 с.</w:t>
      </w:r>
    </w:p>
    <w:p w:rsidR="006375BA" w:rsidRDefault="00DB278B" w:rsidP="00075861">
      <w:pPr>
        <w:ind w:firstLine="709"/>
        <w:jc w:val="both"/>
      </w:pPr>
      <w:r>
        <w:rPr>
          <w:sz w:val="24"/>
        </w:rPr>
        <w:t>20. Стойков В. Ф.</w:t>
      </w:r>
      <w:r w:rsidR="001973B1">
        <w:rPr>
          <w:sz w:val="24"/>
        </w:rPr>
        <w:t xml:space="preserve"> </w:t>
      </w:r>
      <w:r>
        <w:rPr>
          <w:sz w:val="24"/>
        </w:rPr>
        <w:t>Экологическая безопасность в строительной деятельности: организация и управление</w:t>
      </w:r>
      <w:r w:rsidR="001973B1">
        <w:rPr>
          <w:sz w:val="24"/>
        </w:rPr>
        <w:t xml:space="preserve"> :</w:t>
      </w:r>
      <w:r>
        <w:rPr>
          <w:sz w:val="24"/>
        </w:rPr>
        <w:t xml:space="preserve"> учеб. пособие для вузов</w:t>
      </w:r>
      <w:r w:rsidR="001973B1">
        <w:rPr>
          <w:sz w:val="24"/>
        </w:rPr>
        <w:t xml:space="preserve"> </w:t>
      </w:r>
      <w:r>
        <w:rPr>
          <w:sz w:val="24"/>
        </w:rPr>
        <w:t>/ В. Ф. Стойков, И. М. Потравный.</w:t>
      </w:r>
      <w:r w:rsidR="001973B1">
        <w:rPr>
          <w:sz w:val="24"/>
        </w:rPr>
        <w:t xml:space="preserve"> –</w:t>
      </w:r>
      <w:r>
        <w:rPr>
          <w:sz w:val="24"/>
        </w:rPr>
        <w:t xml:space="preserve"> М</w:t>
      </w:r>
      <w:r w:rsidR="001973B1">
        <w:rPr>
          <w:sz w:val="24"/>
        </w:rPr>
        <w:t xml:space="preserve">осква </w:t>
      </w:r>
      <w:r>
        <w:rPr>
          <w:sz w:val="24"/>
        </w:rPr>
        <w:t>: Экономика, 2011.</w:t>
      </w:r>
      <w:r w:rsidR="001973B1">
        <w:rPr>
          <w:sz w:val="24"/>
        </w:rPr>
        <w:t xml:space="preserve"> – </w:t>
      </w:r>
      <w:r>
        <w:rPr>
          <w:sz w:val="24"/>
        </w:rPr>
        <w:t>334 с.</w:t>
      </w:r>
    </w:p>
    <w:p w:rsidR="006375BA" w:rsidRDefault="00DB278B" w:rsidP="00075861">
      <w:pPr>
        <w:ind w:firstLine="709"/>
        <w:jc w:val="both"/>
      </w:pPr>
      <w:r>
        <w:rPr>
          <w:sz w:val="24"/>
        </w:rPr>
        <w:t>21. Ильговский Р. Г. Экономика строительного предприятия и отрасли</w:t>
      </w:r>
      <w:r w:rsidR="001973B1">
        <w:rPr>
          <w:sz w:val="24"/>
        </w:rPr>
        <w:t xml:space="preserve"> :</w:t>
      </w:r>
      <w:r>
        <w:rPr>
          <w:sz w:val="24"/>
        </w:rPr>
        <w:t xml:space="preserve"> метод. указ. по выполнению курс. работы по спец. 080502 Экономика и управление на предприятии (строительство) / Р. Г. Ильговский.</w:t>
      </w:r>
      <w:r w:rsidR="001973B1">
        <w:rPr>
          <w:sz w:val="24"/>
        </w:rPr>
        <w:t xml:space="preserve"> – </w:t>
      </w:r>
      <w:r w:rsidR="001973B1">
        <w:rPr>
          <w:sz w:val="24"/>
        </w:rPr>
        <w:t>3- изд., перераб. и доп.</w:t>
      </w:r>
      <w:r w:rsidR="001973B1">
        <w:rPr>
          <w:sz w:val="24"/>
        </w:rPr>
        <w:t xml:space="preserve"> –</w:t>
      </w:r>
      <w:r>
        <w:rPr>
          <w:sz w:val="24"/>
        </w:rPr>
        <w:t xml:space="preserve"> Иркутск</w:t>
      </w:r>
      <w:r w:rsidR="001973B1">
        <w:rPr>
          <w:sz w:val="24"/>
        </w:rPr>
        <w:t xml:space="preserve"> </w:t>
      </w:r>
      <w:r>
        <w:rPr>
          <w:sz w:val="24"/>
        </w:rPr>
        <w:t>: Изд-во БГУЭП, 2010.</w:t>
      </w:r>
      <w:r w:rsidR="001973B1">
        <w:rPr>
          <w:sz w:val="24"/>
        </w:rPr>
        <w:t xml:space="preserve"> – </w:t>
      </w:r>
      <w:r>
        <w:rPr>
          <w:sz w:val="24"/>
        </w:rPr>
        <w:t>18 с.</w:t>
      </w:r>
    </w:p>
    <w:p w:rsidR="006375BA" w:rsidRPr="001973B1" w:rsidRDefault="00DB278B" w:rsidP="00075861">
      <w:pPr>
        <w:ind w:firstLine="709"/>
        <w:jc w:val="both"/>
      </w:pPr>
      <w:r>
        <w:rPr>
          <w:rFonts w:ascii="Times New Roman CYR" w:hAnsi="Times New Roman CYR" w:cs="Times New Roman CYR"/>
          <w:sz w:val="24"/>
        </w:rPr>
        <w:t xml:space="preserve">22. </w:t>
      </w:r>
      <w:hyperlink r:id="rId10" w:history="1">
        <w:r w:rsidR="001973B1" w:rsidRPr="001973B1">
          <w:rPr>
            <w:rStyle w:val="af"/>
            <w:color w:val="auto"/>
            <w:sz w:val="24"/>
            <w:u w:val="none"/>
          </w:rPr>
          <w:t xml:space="preserve">Барлаков С. А. Инвестиционный менеджмент : учебное пособие / С. А. Барлаков, Т. А. Свиридова. – Санкт-Петербург : Интермедия, 2017. – 239 c. – 978-5-4383-0150-9. – </w:t>
        </w:r>
        <w:r w:rsidR="001973B1" w:rsidRPr="001973B1">
          <w:rPr>
            <w:rStyle w:val="af"/>
            <w:color w:val="auto"/>
            <w:sz w:val="24"/>
            <w:u w:val="none"/>
            <w:lang w:val="en-US"/>
          </w:rPr>
          <w:t>URL</w:t>
        </w:r>
        <w:r w:rsidR="001973B1" w:rsidRPr="001973B1">
          <w:rPr>
            <w:rStyle w:val="af"/>
            <w:color w:val="auto"/>
            <w:sz w:val="24"/>
            <w:u w:val="none"/>
          </w:rPr>
          <w:t>: http://www.iprbookshop.ru/68588.html</w:t>
        </w:r>
      </w:hyperlink>
      <w:r w:rsidR="001973B1" w:rsidRPr="001973B1">
        <w:rPr>
          <w:sz w:val="24"/>
        </w:rPr>
        <w:t>.</w:t>
      </w:r>
    </w:p>
    <w:p w:rsidR="006375BA" w:rsidRPr="001973B1" w:rsidRDefault="00DB278B" w:rsidP="00075861">
      <w:pPr>
        <w:ind w:firstLine="709"/>
        <w:jc w:val="both"/>
      </w:pPr>
      <w:r w:rsidRPr="001973B1">
        <w:rPr>
          <w:rFonts w:ascii="Times New Roman CYR" w:hAnsi="Times New Roman CYR" w:cs="Times New Roman CYR"/>
          <w:sz w:val="24"/>
        </w:rPr>
        <w:t xml:space="preserve">23. </w:t>
      </w:r>
      <w:r w:rsidR="001973B1" w:rsidRPr="001973B1">
        <w:rPr>
          <w:rFonts w:ascii="Times New Roman CYR" w:hAnsi="Times New Roman CYR" w:cs="Times New Roman CYR"/>
          <w:sz w:val="24"/>
        </w:rPr>
        <w:t xml:space="preserve">Бурмакина Н. И. </w:t>
      </w:r>
      <w:hyperlink r:id="rId11" w:history="1">
        <w:r w:rsidR="001973B1" w:rsidRPr="001973B1">
          <w:rPr>
            <w:rStyle w:val="af"/>
            <w:color w:val="auto"/>
            <w:sz w:val="24"/>
            <w:u w:val="none"/>
          </w:rPr>
          <w:t>Информационные ресурсы государственного кадастра недвижимости и территориального планирования в пространственном развитии государства : монография / Н. И. Бурмакина [и др.]. – Москва : Русайнс, 2016. – 84 c. – 978-5-4365-0627-2. – Режим доступа: http://www.iprbookshop.ru/61615.html</w:t>
        </w:r>
      </w:hyperlink>
      <w:r w:rsidR="001973B1" w:rsidRPr="001973B1">
        <w:rPr>
          <w:sz w:val="24"/>
        </w:rPr>
        <w:t>.</w:t>
      </w:r>
    </w:p>
    <w:p w:rsidR="001973B1" w:rsidRDefault="001973B1" w:rsidP="001973B1">
      <w:pPr>
        <w:suppressAutoHyphens/>
        <w:spacing w:before="240" w:after="120"/>
        <w:jc w:val="center"/>
      </w:pPr>
      <w:r>
        <w:rPr>
          <w:b/>
          <w:sz w:val="28"/>
        </w:rPr>
        <w:t>6. Методические рекомендации по выполнению выпускной квалификационной работы</w:t>
      </w:r>
    </w:p>
    <w:p w:rsidR="001973B1" w:rsidRPr="009349AF" w:rsidRDefault="001973B1" w:rsidP="001973B1">
      <w:pPr>
        <w:pStyle w:val="1"/>
        <w:keepNext w:val="0"/>
        <w:keepLines w:val="0"/>
        <w:suppressAutoHyphens/>
        <w:spacing w:before="120" w:after="120"/>
        <w:jc w:val="center"/>
        <w:rPr>
          <w:rFonts w:ascii="Times New Roman" w:hAnsi="Times New Roman"/>
          <w:b/>
          <w:bCs/>
          <w:color w:val="auto"/>
          <w:sz w:val="24"/>
          <w:szCs w:val="24"/>
        </w:rPr>
      </w:pPr>
      <w:r w:rsidRPr="009349AF">
        <w:rPr>
          <w:rFonts w:ascii="Times New Roman" w:hAnsi="Times New Roman"/>
          <w:b/>
          <w:bCs/>
          <w:color w:val="auto"/>
          <w:sz w:val="24"/>
          <w:szCs w:val="24"/>
        </w:rPr>
        <w:t>Требования к содержанию структурных элементов выпускной квалификационной работы</w:t>
      </w:r>
    </w:p>
    <w:p w:rsidR="001973B1" w:rsidRPr="006A5D5B" w:rsidRDefault="001973B1" w:rsidP="001973B1">
      <w:pPr>
        <w:ind w:firstLine="709"/>
        <w:jc w:val="both"/>
        <w:rPr>
          <w:sz w:val="24"/>
          <w:szCs w:val="24"/>
        </w:rPr>
      </w:pPr>
      <w:r w:rsidRPr="006A5D5B">
        <w:rPr>
          <w:sz w:val="24"/>
          <w:szCs w:val="24"/>
        </w:rPr>
        <w:t xml:space="preserve">Выпускная квалификационная работа </w:t>
      </w:r>
      <w:r>
        <w:rPr>
          <w:sz w:val="24"/>
          <w:szCs w:val="24"/>
        </w:rPr>
        <w:t>магистра</w:t>
      </w:r>
      <w:r w:rsidRPr="006A5D5B">
        <w:rPr>
          <w:sz w:val="24"/>
          <w:szCs w:val="24"/>
        </w:rPr>
        <w:t xml:space="preserve"> должна содержать следующие </w:t>
      </w:r>
      <w:r w:rsidRPr="006A5D5B">
        <w:rPr>
          <w:i/>
          <w:sz w:val="24"/>
          <w:szCs w:val="24"/>
        </w:rPr>
        <w:t>структурные элементы</w:t>
      </w:r>
      <w:r w:rsidRPr="006A5D5B">
        <w:rPr>
          <w:sz w:val="24"/>
          <w:szCs w:val="24"/>
        </w:rPr>
        <w:t>:</w:t>
      </w:r>
    </w:p>
    <w:p w:rsidR="001973B1" w:rsidRPr="006A5D5B" w:rsidRDefault="001973B1" w:rsidP="001973B1">
      <w:pPr>
        <w:numPr>
          <w:ilvl w:val="0"/>
          <w:numId w:val="21"/>
        </w:numPr>
        <w:ind w:left="0" w:firstLine="709"/>
        <w:jc w:val="both"/>
        <w:rPr>
          <w:sz w:val="24"/>
          <w:szCs w:val="24"/>
        </w:rPr>
      </w:pPr>
      <w:r>
        <w:rPr>
          <w:sz w:val="24"/>
          <w:szCs w:val="24"/>
        </w:rPr>
        <w:lastRenderedPageBreak/>
        <w:t xml:space="preserve"> </w:t>
      </w:r>
      <w:r w:rsidRPr="006A5D5B">
        <w:rPr>
          <w:sz w:val="24"/>
          <w:szCs w:val="24"/>
        </w:rPr>
        <w:t xml:space="preserve">титульный лист; </w:t>
      </w:r>
    </w:p>
    <w:p w:rsidR="001973B1" w:rsidRPr="006A5D5B" w:rsidRDefault="001973B1" w:rsidP="001973B1">
      <w:pPr>
        <w:numPr>
          <w:ilvl w:val="0"/>
          <w:numId w:val="21"/>
        </w:numPr>
        <w:ind w:left="0" w:firstLine="709"/>
        <w:jc w:val="both"/>
        <w:rPr>
          <w:sz w:val="24"/>
          <w:szCs w:val="24"/>
        </w:rPr>
      </w:pPr>
      <w:r>
        <w:rPr>
          <w:sz w:val="24"/>
          <w:szCs w:val="24"/>
        </w:rPr>
        <w:t xml:space="preserve"> </w:t>
      </w:r>
      <w:r w:rsidRPr="006A5D5B">
        <w:rPr>
          <w:sz w:val="24"/>
          <w:szCs w:val="24"/>
        </w:rPr>
        <w:t xml:space="preserve">задание; </w:t>
      </w:r>
    </w:p>
    <w:p w:rsidR="001973B1" w:rsidRPr="006A5D5B" w:rsidRDefault="001973B1" w:rsidP="001973B1">
      <w:pPr>
        <w:numPr>
          <w:ilvl w:val="0"/>
          <w:numId w:val="21"/>
        </w:numPr>
        <w:ind w:left="0" w:firstLine="709"/>
        <w:jc w:val="both"/>
        <w:rPr>
          <w:sz w:val="24"/>
          <w:szCs w:val="24"/>
        </w:rPr>
      </w:pPr>
      <w:r>
        <w:rPr>
          <w:sz w:val="24"/>
          <w:szCs w:val="24"/>
        </w:rPr>
        <w:t xml:space="preserve"> авто</w:t>
      </w:r>
      <w:r w:rsidRPr="006A5D5B">
        <w:rPr>
          <w:sz w:val="24"/>
          <w:szCs w:val="24"/>
        </w:rPr>
        <w:t xml:space="preserve">реферат; </w:t>
      </w:r>
    </w:p>
    <w:p w:rsidR="001973B1" w:rsidRPr="006A5D5B" w:rsidRDefault="001973B1" w:rsidP="001973B1">
      <w:pPr>
        <w:numPr>
          <w:ilvl w:val="0"/>
          <w:numId w:val="21"/>
        </w:numPr>
        <w:ind w:left="0" w:firstLine="709"/>
        <w:jc w:val="both"/>
        <w:rPr>
          <w:sz w:val="24"/>
          <w:szCs w:val="24"/>
        </w:rPr>
      </w:pPr>
      <w:r>
        <w:rPr>
          <w:sz w:val="24"/>
          <w:szCs w:val="24"/>
        </w:rPr>
        <w:t xml:space="preserve"> </w:t>
      </w:r>
      <w:r w:rsidRPr="006A5D5B">
        <w:rPr>
          <w:sz w:val="24"/>
          <w:szCs w:val="24"/>
        </w:rPr>
        <w:t xml:space="preserve">оглавление; </w:t>
      </w:r>
    </w:p>
    <w:p w:rsidR="001973B1" w:rsidRPr="006A5D5B" w:rsidRDefault="001973B1" w:rsidP="001973B1">
      <w:pPr>
        <w:numPr>
          <w:ilvl w:val="0"/>
          <w:numId w:val="21"/>
        </w:numPr>
        <w:ind w:left="0" w:firstLine="709"/>
        <w:jc w:val="both"/>
        <w:rPr>
          <w:sz w:val="24"/>
          <w:szCs w:val="24"/>
        </w:rPr>
      </w:pPr>
      <w:r>
        <w:rPr>
          <w:sz w:val="24"/>
          <w:szCs w:val="24"/>
        </w:rPr>
        <w:t xml:space="preserve"> </w:t>
      </w:r>
      <w:r w:rsidRPr="006A5D5B">
        <w:rPr>
          <w:sz w:val="24"/>
          <w:szCs w:val="24"/>
        </w:rPr>
        <w:t xml:space="preserve">введение; </w:t>
      </w:r>
    </w:p>
    <w:p w:rsidR="001973B1" w:rsidRPr="006A5D5B" w:rsidRDefault="001973B1" w:rsidP="001973B1">
      <w:pPr>
        <w:numPr>
          <w:ilvl w:val="0"/>
          <w:numId w:val="21"/>
        </w:numPr>
        <w:ind w:left="0" w:firstLine="709"/>
        <w:jc w:val="both"/>
        <w:rPr>
          <w:sz w:val="24"/>
          <w:szCs w:val="24"/>
        </w:rPr>
      </w:pPr>
      <w:r>
        <w:rPr>
          <w:sz w:val="24"/>
          <w:szCs w:val="24"/>
        </w:rPr>
        <w:t xml:space="preserve"> </w:t>
      </w:r>
      <w:r w:rsidRPr="006A5D5B">
        <w:rPr>
          <w:sz w:val="24"/>
          <w:szCs w:val="24"/>
        </w:rPr>
        <w:t xml:space="preserve">основная часть с разбивкой на главы и параграфы; </w:t>
      </w:r>
    </w:p>
    <w:p w:rsidR="001973B1" w:rsidRPr="006A5D5B" w:rsidRDefault="001973B1" w:rsidP="001973B1">
      <w:pPr>
        <w:numPr>
          <w:ilvl w:val="0"/>
          <w:numId w:val="21"/>
        </w:numPr>
        <w:ind w:left="0" w:firstLine="709"/>
        <w:jc w:val="both"/>
        <w:rPr>
          <w:sz w:val="24"/>
          <w:szCs w:val="24"/>
        </w:rPr>
      </w:pPr>
      <w:r>
        <w:rPr>
          <w:sz w:val="24"/>
          <w:szCs w:val="24"/>
        </w:rPr>
        <w:t xml:space="preserve"> </w:t>
      </w:r>
      <w:r w:rsidRPr="006A5D5B">
        <w:rPr>
          <w:sz w:val="24"/>
          <w:szCs w:val="24"/>
        </w:rPr>
        <w:t xml:space="preserve">заключение; </w:t>
      </w:r>
    </w:p>
    <w:p w:rsidR="001973B1" w:rsidRPr="006A5D5B" w:rsidRDefault="001973B1" w:rsidP="001973B1">
      <w:pPr>
        <w:numPr>
          <w:ilvl w:val="0"/>
          <w:numId w:val="21"/>
        </w:numPr>
        <w:ind w:left="0" w:firstLine="709"/>
        <w:jc w:val="both"/>
        <w:rPr>
          <w:sz w:val="24"/>
          <w:szCs w:val="24"/>
        </w:rPr>
      </w:pPr>
      <w:r>
        <w:rPr>
          <w:sz w:val="24"/>
          <w:szCs w:val="24"/>
        </w:rPr>
        <w:t xml:space="preserve"> </w:t>
      </w:r>
      <w:r w:rsidRPr="006A5D5B">
        <w:rPr>
          <w:sz w:val="24"/>
          <w:szCs w:val="24"/>
        </w:rPr>
        <w:t xml:space="preserve">список использованных источников; </w:t>
      </w:r>
    </w:p>
    <w:p w:rsidR="001973B1" w:rsidRPr="006A5D5B" w:rsidRDefault="001973B1" w:rsidP="001973B1">
      <w:pPr>
        <w:numPr>
          <w:ilvl w:val="0"/>
          <w:numId w:val="21"/>
        </w:numPr>
        <w:ind w:left="0" w:firstLine="709"/>
        <w:jc w:val="both"/>
        <w:rPr>
          <w:sz w:val="24"/>
          <w:szCs w:val="24"/>
        </w:rPr>
      </w:pPr>
      <w:r>
        <w:rPr>
          <w:sz w:val="24"/>
          <w:szCs w:val="24"/>
        </w:rPr>
        <w:t xml:space="preserve"> </w:t>
      </w:r>
      <w:r w:rsidRPr="006A5D5B">
        <w:rPr>
          <w:sz w:val="24"/>
          <w:szCs w:val="24"/>
        </w:rPr>
        <w:t xml:space="preserve">приложения. </w:t>
      </w:r>
    </w:p>
    <w:p w:rsidR="001973B1" w:rsidRPr="006A5D5B" w:rsidRDefault="001973B1" w:rsidP="001973B1">
      <w:pPr>
        <w:ind w:firstLine="720"/>
        <w:jc w:val="both"/>
        <w:rPr>
          <w:sz w:val="24"/>
          <w:szCs w:val="24"/>
        </w:rPr>
      </w:pPr>
      <w:r w:rsidRPr="006A5D5B">
        <w:rPr>
          <w:sz w:val="24"/>
          <w:szCs w:val="24"/>
        </w:rPr>
        <w:t xml:space="preserve">Общий объем бакалаврской работы без учета приложений должен составлять не менее </w:t>
      </w:r>
      <w:r>
        <w:rPr>
          <w:sz w:val="24"/>
          <w:szCs w:val="24"/>
        </w:rPr>
        <w:t>8</w:t>
      </w:r>
      <w:r w:rsidRPr="006A5D5B">
        <w:rPr>
          <w:sz w:val="24"/>
          <w:szCs w:val="24"/>
        </w:rPr>
        <w:t>0 страниц печатного текста</w:t>
      </w:r>
      <w:r>
        <w:rPr>
          <w:sz w:val="24"/>
          <w:szCs w:val="24"/>
        </w:rPr>
        <w:t xml:space="preserve"> (</w:t>
      </w:r>
      <w:r w:rsidRPr="006A5D5B">
        <w:rPr>
          <w:b/>
          <w:i/>
          <w:sz w:val="24"/>
          <w:szCs w:val="24"/>
        </w:rPr>
        <w:t>список использованных источников и приложения в общий объем ВКР не входят</w:t>
      </w:r>
      <w:r>
        <w:rPr>
          <w:sz w:val="24"/>
          <w:szCs w:val="24"/>
        </w:rPr>
        <w:t>)</w:t>
      </w:r>
      <w:r w:rsidRPr="006A5D5B">
        <w:rPr>
          <w:sz w:val="24"/>
          <w:szCs w:val="24"/>
        </w:rPr>
        <w:t>.</w:t>
      </w:r>
    </w:p>
    <w:p w:rsidR="001973B1" w:rsidRPr="009349AF" w:rsidRDefault="001973B1" w:rsidP="001973B1">
      <w:pPr>
        <w:ind w:firstLine="720"/>
        <w:jc w:val="both"/>
        <w:rPr>
          <w:sz w:val="24"/>
          <w:szCs w:val="24"/>
        </w:rPr>
      </w:pPr>
      <w:r w:rsidRPr="009349AF">
        <w:rPr>
          <w:sz w:val="24"/>
          <w:szCs w:val="24"/>
        </w:rPr>
        <w:t>Рецензия от учреждения, отзыв руководителя, справка о внедрении (при ее наличии), справка по результатам проверки на заимствование не вшиваются в диссертационную работу, а прилагаются к ней. Все документы должны быть подписаны, рецензия и справка о внедрении также должны быть заверены печатью организации.</w:t>
      </w:r>
    </w:p>
    <w:p w:rsidR="001973B1" w:rsidRPr="006A5D5B" w:rsidRDefault="001973B1" w:rsidP="001973B1">
      <w:pPr>
        <w:spacing w:before="120" w:after="120"/>
        <w:jc w:val="center"/>
        <w:rPr>
          <w:b/>
          <w:sz w:val="24"/>
          <w:szCs w:val="24"/>
        </w:rPr>
      </w:pPr>
      <w:r w:rsidRPr="006A5D5B">
        <w:rPr>
          <w:b/>
          <w:sz w:val="24"/>
          <w:szCs w:val="24"/>
        </w:rPr>
        <w:t>Титульный лист</w:t>
      </w:r>
    </w:p>
    <w:p w:rsidR="001973B1" w:rsidRPr="006A5D5B" w:rsidRDefault="001973B1" w:rsidP="001973B1">
      <w:pPr>
        <w:ind w:firstLine="720"/>
        <w:jc w:val="both"/>
        <w:rPr>
          <w:sz w:val="24"/>
          <w:szCs w:val="24"/>
        </w:rPr>
      </w:pPr>
      <w:r w:rsidRPr="006A5D5B">
        <w:rPr>
          <w:sz w:val="24"/>
          <w:szCs w:val="24"/>
        </w:rPr>
        <w:t>Титульный лист является первой страницей работы (не нумеруется) и заполняется строго в соответствии прилагаемому образцу (с</w:t>
      </w:r>
      <w:r>
        <w:rPr>
          <w:sz w:val="24"/>
          <w:szCs w:val="24"/>
        </w:rPr>
        <w:t>м</w:t>
      </w:r>
      <w:r w:rsidRPr="006A5D5B">
        <w:rPr>
          <w:sz w:val="24"/>
          <w:szCs w:val="24"/>
        </w:rPr>
        <w:t>. Приложение). Все подписи на титульном листе должны быть в обязательном порядке до представления работы на защиту.</w:t>
      </w:r>
    </w:p>
    <w:p w:rsidR="001973B1" w:rsidRPr="006A5D5B" w:rsidRDefault="001973B1" w:rsidP="001973B1">
      <w:pPr>
        <w:spacing w:before="120" w:after="120"/>
        <w:jc w:val="center"/>
        <w:rPr>
          <w:b/>
          <w:sz w:val="24"/>
          <w:szCs w:val="24"/>
        </w:rPr>
      </w:pPr>
      <w:r w:rsidRPr="006A5D5B">
        <w:rPr>
          <w:b/>
          <w:sz w:val="24"/>
          <w:szCs w:val="24"/>
        </w:rPr>
        <w:t>Задание на выпускную квалификационную работу</w:t>
      </w:r>
    </w:p>
    <w:p w:rsidR="001973B1" w:rsidRPr="006A5D5B" w:rsidRDefault="001973B1" w:rsidP="001973B1">
      <w:pPr>
        <w:ind w:firstLine="720"/>
        <w:jc w:val="both"/>
        <w:rPr>
          <w:sz w:val="24"/>
          <w:szCs w:val="24"/>
        </w:rPr>
      </w:pPr>
      <w:r w:rsidRPr="006A5D5B">
        <w:rPr>
          <w:sz w:val="24"/>
          <w:szCs w:val="24"/>
        </w:rPr>
        <w:t>Задание по ВКР составляется в двух экземплярах по определенной форме (</w:t>
      </w:r>
      <w:r>
        <w:rPr>
          <w:sz w:val="24"/>
          <w:szCs w:val="24"/>
        </w:rPr>
        <w:t>см</w:t>
      </w:r>
      <w:r w:rsidRPr="006A5D5B">
        <w:rPr>
          <w:sz w:val="24"/>
          <w:szCs w:val="24"/>
        </w:rPr>
        <w:t xml:space="preserve">. приложение), подписывается студентом, научным руководителем и заведующим кафедрой до начала ее выполнения. Один экземпляр задания выдается студенту, второй экземпляр остается у научного руководителя. В задании должны быть указаны конкретные даты представления на проверку соответствующих разделов ВКР. При несоблюдении студентом сроков выполнения соответствующих этапов ВКР вся ответственность за ее представление к защите в установленные сроки ложится на студента. При несоблюдении научным руководителем или консультантом сроков проверки выполнения соответствующих этапов ВКР вся ответственность за представление ее к защите в установленные сроки ложится на научного руководителя (консультанта). </w:t>
      </w:r>
    </w:p>
    <w:p w:rsidR="001973B1" w:rsidRPr="006A5D5B" w:rsidRDefault="001973B1" w:rsidP="001973B1">
      <w:pPr>
        <w:ind w:firstLine="720"/>
        <w:jc w:val="both"/>
        <w:rPr>
          <w:sz w:val="24"/>
          <w:szCs w:val="24"/>
        </w:rPr>
      </w:pPr>
      <w:r w:rsidRPr="006A5D5B">
        <w:rPr>
          <w:sz w:val="24"/>
          <w:szCs w:val="24"/>
        </w:rPr>
        <w:t>Контроль за ходом выполнения работ, предусмотренных заданием, осуществляет научный руководитель. Отставание от плана подготовки доводится научным руководителем ВКР до сведения заведующего кафедрой.</w:t>
      </w:r>
    </w:p>
    <w:p w:rsidR="001973B1" w:rsidRPr="006A5D5B" w:rsidRDefault="001973B1" w:rsidP="001973B1">
      <w:pPr>
        <w:ind w:firstLine="720"/>
        <w:jc w:val="both"/>
        <w:rPr>
          <w:sz w:val="24"/>
          <w:szCs w:val="24"/>
        </w:rPr>
      </w:pPr>
      <w:r w:rsidRPr="006A5D5B">
        <w:rPr>
          <w:sz w:val="24"/>
          <w:szCs w:val="24"/>
        </w:rPr>
        <w:t>Задание на ВКР размещается после титульного листа ВКР и переплетается.</w:t>
      </w:r>
    </w:p>
    <w:p w:rsidR="001973B1" w:rsidRPr="00426C73" w:rsidRDefault="001973B1" w:rsidP="001973B1">
      <w:pPr>
        <w:tabs>
          <w:tab w:val="left" w:pos="142"/>
        </w:tabs>
        <w:suppressAutoHyphens/>
        <w:spacing w:before="120" w:after="120"/>
        <w:jc w:val="center"/>
        <w:rPr>
          <w:b/>
          <w:sz w:val="24"/>
          <w:szCs w:val="24"/>
        </w:rPr>
      </w:pPr>
      <w:r w:rsidRPr="00426C73">
        <w:rPr>
          <w:b/>
          <w:sz w:val="24"/>
          <w:szCs w:val="24"/>
        </w:rPr>
        <w:t>Автореферат</w:t>
      </w:r>
    </w:p>
    <w:p w:rsidR="001973B1" w:rsidRPr="00426C73" w:rsidRDefault="001973B1" w:rsidP="001973B1">
      <w:pPr>
        <w:ind w:firstLine="708"/>
        <w:jc w:val="both"/>
        <w:rPr>
          <w:snapToGrid w:val="0"/>
          <w:sz w:val="24"/>
          <w:szCs w:val="24"/>
        </w:rPr>
      </w:pPr>
      <w:r w:rsidRPr="00426C73">
        <w:rPr>
          <w:snapToGrid w:val="0"/>
          <w:sz w:val="24"/>
          <w:szCs w:val="24"/>
        </w:rPr>
        <w:t xml:space="preserve">По результатам диссертационного исследования магистра оформляется автореферат, представляемый на кафедру в печатном (вместе с ВКР для защиты) и электронном виде (для дальнейшего формирования электронной библиотеки авторефератов в научной библиотеке университета). </w:t>
      </w:r>
    </w:p>
    <w:p w:rsidR="001973B1" w:rsidRPr="00426C73" w:rsidRDefault="001973B1" w:rsidP="001973B1">
      <w:pPr>
        <w:ind w:firstLine="708"/>
        <w:jc w:val="both"/>
        <w:rPr>
          <w:snapToGrid w:val="0"/>
          <w:sz w:val="24"/>
          <w:szCs w:val="24"/>
        </w:rPr>
      </w:pPr>
      <w:r w:rsidRPr="00426C73">
        <w:rPr>
          <w:snapToGrid w:val="0"/>
          <w:sz w:val="24"/>
          <w:szCs w:val="24"/>
        </w:rPr>
        <w:t xml:space="preserve">Автореферат магистерской диссертации представляет собой краткое изложение итогов работы, ее актуальности, научных результатов и содержания в виде обзора подготовленной и представляемой к публичной защите диссертации и результатов, полученных в процессе работы над ней. </w:t>
      </w:r>
    </w:p>
    <w:p w:rsidR="001973B1" w:rsidRPr="00426C73" w:rsidRDefault="001973B1" w:rsidP="001973B1">
      <w:pPr>
        <w:ind w:firstLine="708"/>
        <w:jc w:val="both"/>
        <w:rPr>
          <w:snapToGrid w:val="0"/>
          <w:sz w:val="24"/>
          <w:szCs w:val="24"/>
        </w:rPr>
      </w:pPr>
      <w:r w:rsidRPr="00426C73">
        <w:rPr>
          <w:snapToGrid w:val="0"/>
          <w:sz w:val="24"/>
          <w:szCs w:val="24"/>
        </w:rPr>
        <w:t>Автореферат предназначен:</w:t>
      </w:r>
    </w:p>
    <w:p w:rsidR="001973B1" w:rsidRPr="00426C73" w:rsidRDefault="001973B1" w:rsidP="001973B1">
      <w:pPr>
        <w:numPr>
          <w:ilvl w:val="0"/>
          <w:numId w:val="23"/>
        </w:numPr>
        <w:tabs>
          <w:tab w:val="left" w:pos="1080"/>
        </w:tabs>
        <w:ind w:left="0" w:firstLine="709"/>
        <w:jc w:val="both"/>
        <w:rPr>
          <w:snapToGrid w:val="0"/>
          <w:sz w:val="24"/>
          <w:szCs w:val="24"/>
        </w:rPr>
      </w:pPr>
      <w:r w:rsidRPr="00426C73">
        <w:rPr>
          <w:snapToGrid w:val="0"/>
          <w:sz w:val="24"/>
          <w:szCs w:val="24"/>
        </w:rPr>
        <w:t xml:space="preserve"> для публичного обсуждения полученных автором и защищаемых им при государственной итоговой аттестации научных положений на основании обоснования актуальности работы, новизны и оригинальности полученных результатов;</w:t>
      </w:r>
    </w:p>
    <w:p w:rsidR="001973B1" w:rsidRPr="00426C73" w:rsidRDefault="001973B1" w:rsidP="001973B1">
      <w:pPr>
        <w:numPr>
          <w:ilvl w:val="0"/>
          <w:numId w:val="23"/>
        </w:numPr>
        <w:tabs>
          <w:tab w:val="left" w:pos="1080"/>
        </w:tabs>
        <w:ind w:left="0" w:firstLine="709"/>
        <w:jc w:val="both"/>
        <w:rPr>
          <w:snapToGrid w:val="0"/>
          <w:sz w:val="24"/>
          <w:szCs w:val="24"/>
        </w:rPr>
      </w:pPr>
      <w:r w:rsidRPr="00426C73">
        <w:rPr>
          <w:snapToGrid w:val="0"/>
          <w:sz w:val="24"/>
          <w:szCs w:val="24"/>
        </w:rPr>
        <w:t xml:space="preserve"> информирования организаций, предприятий, научной общественности и всех заинтересованных лиц о результатах, полученных автором в процессе работы над диссертацией. </w:t>
      </w:r>
    </w:p>
    <w:p w:rsidR="001973B1" w:rsidRPr="00426C73" w:rsidRDefault="001973B1" w:rsidP="001973B1">
      <w:pPr>
        <w:ind w:firstLine="708"/>
        <w:jc w:val="both"/>
        <w:rPr>
          <w:snapToGrid w:val="0"/>
          <w:sz w:val="24"/>
          <w:szCs w:val="24"/>
        </w:rPr>
      </w:pPr>
      <w:r w:rsidRPr="00426C73">
        <w:rPr>
          <w:snapToGrid w:val="0"/>
          <w:sz w:val="24"/>
          <w:szCs w:val="24"/>
        </w:rPr>
        <w:lastRenderedPageBreak/>
        <w:t>Структура автореферата включает следующие элементы и разделы:</w:t>
      </w:r>
    </w:p>
    <w:p w:rsidR="001973B1" w:rsidRPr="00426C73" w:rsidRDefault="001973B1" w:rsidP="001973B1">
      <w:pPr>
        <w:numPr>
          <w:ilvl w:val="0"/>
          <w:numId w:val="24"/>
        </w:numPr>
        <w:ind w:left="0" w:firstLine="709"/>
        <w:jc w:val="both"/>
        <w:rPr>
          <w:snapToGrid w:val="0"/>
          <w:sz w:val="24"/>
          <w:szCs w:val="24"/>
        </w:rPr>
      </w:pPr>
      <w:r w:rsidRPr="00426C73">
        <w:rPr>
          <w:snapToGrid w:val="0"/>
          <w:sz w:val="24"/>
          <w:szCs w:val="24"/>
        </w:rPr>
        <w:t xml:space="preserve"> титульный лист, являющийся обложкой автореферата;</w:t>
      </w:r>
    </w:p>
    <w:p w:rsidR="001973B1" w:rsidRPr="00426C73" w:rsidRDefault="001973B1" w:rsidP="001973B1">
      <w:pPr>
        <w:numPr>
          <w:ilvl w:val="0"/>
          <w:numId w:val="24"/>
        </w:numPr>
        <w:ind w:left="0" w:firstLine="709"/>
        <w:jc w:val="both"/>
        <w:rPr>
          <w:snapToGrid w:val="0"/>
          <w:sz w:val="24"/>
          <w:szCs w:val="24"/>
        </w:rPr>
      </w:pPr>
      <w:r w:rsidRPr="00426C73">
        <w:rPr>
          <w:snapToGrid w:val="0"/>
          <w:sz w:val="24"/>
          <w:szCs w:val="24"/>
        </w:rPr>
        <w:t xml:space="preserve"> актуальность темы исследования; </w:t>
      </w:r>
    </w:p>
    <w:p w:rsidR="001973B1" w:rsidRPr="00426C73" w:rsidRDefault="001973B1" w:rsidP="001973B1">
      <w:pPr>
        <w:numPr>
          <w:ilvl w:val="0"/>
          <w:numId w:val="24"/>
        </w:numPr>
        <w:ind w:left="0" w:firstLine="709"/>
        <w:jc w:val="both"/>
        <w:rPr>
          <w:snapToGrid w:val="0"/>
          <w:sz w:val="24"/>
          <w:szCs w:val="24"/>
        </w:rPr>
      </w:pPr>
      <w:r w:rsidRPr="00426C73">
        <w:rPr>
          <w:snapToGrid w:val="0"/>
          <w:sz w:val="24"/>
          <w:szCs w:val="24"/>
        </w:rPr>
        <w:t xml:space="preserve"> объект исследования;</w:t>
      </w:r>
    </w:p>
    <w:p w:rsidR="001973B1" w:rsidRPr="00426C73" w:rsidRDefault="001973B1" w:rsidP="001973B1">
      <w:pPr>
        <w:numPr>
          <w:ilvl w:val="0"/>
          <w:numId w:val="24"/>
        </w:numPr>
        <w:ind w:left="0" w:firstLine="709"/>
        <w:jc w:val="both"/>
        <w:rPr>
          <w:snapToGrid w:val="0"/>
          <w:sz w:val="24"/>
          <w:szCs w:val="24"/>
        </w:rPr>
      </w:pPr>
      <w:r w:rsidRPr="00426C73">
        <w:rPr>
          <w:snapToGrid w:val="0"/>
          <w:sz w:val="24"/>
          <w:szCs w:val="24"/>
        </w:rPr>
        <w:t xml:space="preserve"> предмет исследования;</w:t>
      </w:r>
    </w:p>
    <w:p w:rsidR="001973B1" w:rsidRPr="00426C73" w:rsidRDefault="001973B1" w:rsidP="001973B1">
      <w:pPr>
        <w:numPr>
          <w:ilvl w:val="0"/>
          <w:numId w:val="24"/>
        </w:numPr>
        <w:ind w:left="0" w:firstLine="709"/>
        <w:jc w:val="both"/>
        <w:rPr>
          <w:snapToGrid w:val="0"/>
          <w:sz w:val="24"/>
          <w:szCs w:val="24"/>
        </w:rPr>
      </w:pPr>
      <w:r w:rsidRPr="00426C73">
        <w:rPr>
          <w:snapToGrid w:val="0"/>
          <w:sz w:val="24"/>
          <w:szCs w:val="24"/>
        </w:rPr>
        <w:t xml:space="preserve"> цели и задачи работы;</w:t>
      </w:r>
    </w:p>
    <w:p w:rsidR="001973B1" w:rsidRPr="00426C73" w:rsidRDefault="001973B1" w:rsidP="001973B1">
      <w:pPr>
        <w:numPr>
          <w:ilvl w:val="0"/>
          <w:numId w:val="24"/>
        </w:numPr>
        <w:ind w:left="0" w:firstLine="709"/>
        <w:jc w:val="both"/>
        <w:rPr>
          <w:snapToGrid w:val="0"/>
          <w:sz w:val="24"/>
          <w:szCs w:val="24"/>
        </w:rPr>
      </w:pPr>
      <w:r w:rsidRPr="00426C73">
        <w:rPr>
          <w:snapToGrid w:val="0"/>
          <w:sz w:val="24"/>
          <w:szCs w:val="24"/>
        </w:rPr>
        <w:t xml:space="preserve"> гипотезы;</w:t>
      </w:r>
    </w:p>
    <w:p w:rsidR="001973B1" w:rsidRPr="00426C73" w:rsidRDefault="001973B1" w:rsidP="001973B1">
      <w:pPr>
        <w:numPr>
          <w:ilvl w:val="0"/>
          <w:numId w:val="24"/>
        </w:numPr>
        <w:ind w:left="0" w:firstLine="709"/>
        <w:jc w:val="both"/>
        <w:rPr>
          <w:snapToGrid w:val="0"/>
          <w:sz w:val="24"/>
          <w:szCs w:val="24"/>
        </w:rPr>
      </w:pPr>
      <w:r w:rsidRPr="00426C73">
        <w:rPr>
          <w:snapToGrid w:val="0"/>
          <w:sz w:val="24"/>
          <w:szCs w:val="24"/>
        </w:rPr>
        <w:t xml:space="preserve"> теоретические и методологические основы диссертации;</w:t>
      </w:r>
    </w:p>
    <w:p w:rsidR="001973B1" w:rsidRPr="00426C73" w:rsidRDefault="001973B1" w:rsidP="001973B1">
      <w:pPr>
        <w:numPr>
          <w:ilvl w:val="0"/>
          <w:numId w:val="24"/>
        </w:numPr>
        <w:ind w:left="0" w:firstLine="709"/>
        <w:jc w:val="both"/>
        <w:rPr>
          <w:snapToGrid w:val="0"/>
          <w:sz w:val="24"/>
          <w:szCs w:val="24"/>
        </w:rPr>
      </w:pPr>
      <w:r w:rsidRPr="00426C73">
        <w:rPr>
          <w:snapToGrid w:val="0"/>
          <w:sz w:val="24"/>
          <w:szCs w:val="24"/>
        </w:rPr>
        <w:t xml:space="preserve"> описание методики </w:t>
      </w:r>
      <w:r w:rsidRPr="00426C73">
        <w:rPr>
          <w:sz w:val="24"/>
          <w:szCs w:val="24"/>
        </w:rPr>
        <w:t xml:space="preserve">диссертационного </w:t>
      </w:r>
      <w:r w:rsidRPr="00426C73">
        <w:rPr>
          <w:snapToGrid w:val="0"/>
          <w:sz w:val="24"/>
          <w:szCs w:val="24"/>
        </w:rPr>
        <w:t>исследования;</w:t>
      </w:r>
    </w:p>
    <w:p w:rsidR="001973B1" w:rsidRPr="00426C73" w:rsidRDefault="001973B1" w:rsidP="001973B1">
      <w:pPr>
        <w:numPr>
          <w:ilvl w:val="0"/>
          <w:numId w:val="24"/>
        </w:numPr>
        <w:ind w:left="0" w:firstLine="709"/>
        <w:jc w:val="both"/>
        <w:rPr>
          <w:snapToGrid w:val="0"/>
          <w:sz w:val="24"/>
          <w:szCs w:val="24"/>
        </w:rPr>
      </w:pPr>
      <w:r w:rsidRPr="00426C73">
        <w:rPr>
          <w:snapToGrid w:val="0"/>
          <w:sz w:val="24"/>
          <w:szCs w:val="24"/>
        </w:rPr>
        <w:t xml:space="preserve"> практическую значимость,</w:t>
      </w:r>
      <w:r w:rsidRPr="00426C73">
        <w:rPr>
          <w:sz w:val="24"/>
          <w:szCs w:val="24"/>
        </w:rPr>
        <w:t xml:space="preserve"> возможности внедрения и область применения;</w:t>
      </w:r>
    </w:p>
    <w:p w:rsidR="001973B1" w:rsidRPr="00426C73" w:rsidRDefault="001973B1" w:rsidP="001973B1">
      <w:pPr>
        <w:numPr>
          <w:ilvl w:val="0"/>
          <w:numId w:val="24"/>
        </w:numPr>
        <w:ind w:left="0" w:firstLine="709"/>
        <w:jc w:val="both"/>
        <w:rPr>
          <w:snapToGrid w:val="0"/>
          <w:sz w:val="24"/>
          <w:szCs w:val="24"/>
        </w:rPr>
      </w:pPr>
      <w:r w:rsidRPr="00426C73">
        <w:rPr>
          <w:sz w:val="24"/>
          <w:szCs w:val="24"/>
        </w:rPr>
        <w:t xml:space="preserve"> полученные результаты и степень личного вклада автора в их разработку;</w:t>
      </w:r>
    </w:p>
    <w:p w:rsidR="001973B1" w:rsidRPr="00426C73" w:rsidRDefault="001973B1" w:rsidP="001973B1">
      <w:pPr>
        <w:numPr>
          <w:ilvl w:val="0"/>
          <w:numId w:val="24"/>
        </w:numPr>
        <w:ind w:left="0" w:firstLine="709"/>
        <w:jc w:val="both"/>
        <w:rPr>
          <w:snapToGrid w:val="0"/>
          <w:sz w:val="24"/>
          <w:szCs w:val="24"/>
        </w:rPr>
      </w:pPr>
      <w:r w:rsidRPr="00426C73">
        <w:rPr>
          <w:snapToGrid w:val="0"/>
          <w:sz w:val="24"/>
          <w:szCs w:val="24"/>
        </w:rPr>
        <w:t xml:space="preserve"> основные результаты исследования, выносимые на защиту;</w:t>
      </w:r>
    </w:p>
    <w:p w:rsidR="001973B1" w:rsidRPr="00426C73" w:rsidRDefault="001973B1" w:rsidP="001973B1">
      <w:pPr>
        <w:numPr>
          <w:ilvl w:val="0"/>
          <w:numId w:val="24"/>
        </w:numPr>
        <w:ind w:left="0" w:firstLine="709"/>
        <w:jc w:val="both"/>
        <w:rPr>
          <w:sz w:val="24"/>
          <w:szCs w:val="24"/>
        </w:rPr>
      </w:pPr>
      <w:r w:rsidRPr="00426C73">
        <w:rPr>
          <w:sz w:val="24"/>
          <w:szCs w:val="24"/>
        </w:rPr>
        <w:t xml:space="preserve"> данные об объеме работы, количестве разделов, иллюстраций, таблиц, приложений, использованных источников, графического материала, выносимого на защиту (например: диссертационная работа состоит из трех глав, изложена на 110 листах, использовалось 10 таблиц, 4 схемы, 8 приложений. В данной работе использовалось 70 источников литературы).</w:t>
      </w:r>
    </w:p>
    <w:p w:rsidR="001973B1" w:rsidRPr="00426C73" w:rsidRDefault="001973B1" w:rsidP="001973B1">
      <w:pPr>
        <w:ind w:firstLine="708"/>
        <w:jc w:val="both"/>
        <w:rPr>
          <w:snapToGrid w:val="0"/>
          <w:sz w:val="24"/>
          <w:szCs w:val="24"/>
        </w:rPr>
      </w:pPr>
      <w:r w:rsidRPr="00426C73">
        <w:rPr>
          <w:sz w:val="24"/>
          <w:szCs w:val="24"/>
        </w:rPr>
        <w:t>Автореферат должен в кратком виде, в объеме до 4-х печатных страниц</w:t>
      </w:r>
      <w:r w:rsidRPr="00426C73">
        <w:rPr>
          <w:snapToGrid w:val="0"/>
          <w:sz w:val="24"/>
          <w:szCs w:val="24"/>
        </w:rPr>
        <w:t xml:space="preserve"> (с учетом титульного листа)</w:t>
      </w:r>
      <w:r w:rsidRPr="00426C73">
        <w:rPr>
          <w:sz w:val="24"/>
          <w:szCs w:val="24"/>
        </w:rPr>
        <w:t>, отражать все структурные элементы ВКР.</w:t>
      </w:r>
      <w:r w:rsidRPr="00426C73">
        <w:rPr>
          <w:snapToGrid w:val="0"/>
          <w:sz w:val="24"/>
          <w:szCs w:val="24"/>
        </w:rPr>
        <w:t xml:space="preserve"> Один экземпляр автореферата переплетется в диссертационную работу после задания, кроме того, необходимое количество экземпляров тиражируется для членов Государственной экзаменационной комиссии. </w:t>
      </w:r>
    </w:p>
    <w:p w:rsidR="001973B1" w:rsidRPr="006A5D5B" w:rsidRDefault="001973B1" w:rsidP="001973B1">
      <w:pPr>
        <w:spacing w:before="120" w:after="120"/>
        <w:jc w:val="center"/>
        <w:rPr>
          <w:b/>
          <w:sz w:val="24"/>
          <w:szCs w:val="24"/>
        </w:rPr>
      </w:pPr>
      <w:r w:rsidRPr="006A5D5B">
        <w:rPr>
          <w:b/>
          <w:sz w:val="24"/>
          <w:szCs w:val="24"/>
        </w:rPr>
        <w:t>Оглавление</w:t>
      </w:r>
    </w:p>
    <w:p w:rsidR="001973B1" w:rsidRPr="006A5D5B" w:rsidRDefault="001973B1" w:rsidP="001973B1">
      <w:pPr>
        <w:ind w:firstLine="720"/>
        <w:jc w:val="both"/>
        <w:rPr>
          <w:sz w:val="24"/>
          <w:szCs w:val="24"/>
        </w:rPr>
      </w:pPr>
      <w:r w:rsidRPr="006A5D5B">
        <w:rPr>
          <w:sz w:val="24"/>
          <w:szCs w:val="24"/>
        </w:rPr>
        <w:t xml:space="preserve">Оглавление </w:t>
      </w:r>
      <w:r>
        <w:rPr>
          <w:sz w:val="24"/>
          <w:szCs w:val="24"/>
        </w:rPr>
        <w:t>—</w:t>
      </w:r>
      <w:r w:rsidRPr="006A5D5B">
        <w:rPr>
          <w:sz w:val="24"/>
          <w:szCs w:val="24"/>
        </w:rPr>
        <w:t xml:space="preserve"> это перечень глав и других составляющих частей бакалаврской работы, который приводится на второй странице. Оно включает в себя введение, наименование всех глав и параграфов, заключение, список использованных источников, обозначения приложений и их наименований с указанием страницы, с которых начинаются эти элементы ВКР.</w:t>
      </w:r>
    </w:p>
    <w:p w:rsidR="001973B1" w:rsidRPr="006A5D5B" w:rsidRDefault="001973B1" w:rsidP="001973B1">
      <w:pPr>
        <w:ind w:firstLine="720"/>
        <w:jc w:val="both"/>
        <w:rPr>
          <w:sz w:val="24"/>
          <w:szCs w:val="24"/>
        </w:rPr>
      </w:pPr>
      <w:r w:rsidRPr="006A5D5B">
        <w:rPr>
          <w:sz w:val="24"/>
          <w:szCs w:val="24"/>
        </w:rPr>
        <w:t>При оформлении оглавления следует учитывать следующее:</w:t>
      </w:r>
    </w:p>
    <w:p w:rsidR="001973B1" w:rsidRPr="006A5D5B" w:rsidRDefault="001973B1" w:rsidP="001973B1">
      <w:pPr>
        <w:numPr>
          <w:ilvl w:val="0"/>
          <w:numId w:val="22"/>
        </w:numPr>
        <w:ind w:left="0" w:firstLine="709"/>
        <w:jc w:val="both"/>
        <w:rPr>
          <w:sz w:val="24"/>
          <w:szCs w:val="24"/>
        </w:rPr>
      </w:pPr>
      <w:r>
        <w:rPr>
          <w:sz w:val="24"/>
          <w:szCs w:val="24"/>
        </w:rPr>
        <w:t xml:space="preserve"> </w:t>
      </w:r>
      <w:r w:rsidRPr="006A5D5B">
        <w:rPr>
          <w:sz w:val="24"/>
          <w:szCs w:val="24"/>
        </w:rPr>
        <w:t>все названия глав и параграфов должны быть приведены в той же последовательности и в той же форме, что и в тексте работы;</w:t>
      </w:r>
    </w:p>
    <w:p w:rsidR="001973B1" w:rsidRDefault="001973B1" w:rsidP="001973B1">
      <w:pPr>
        <w:numPr>
          <w:ilvl w:val="0"/>
          <w:numId w:val="22"/>
        </w:numPr>
        <w:ind w:left="0" w:firstLine="709"/>
        <w:jc w:val="both"/>
        <w:rPr>
          <w:sz w:val="24"/>
          <w:szCs w:val="24"/>
        </w:rPr>
      </w:pPr>
      <w:r>
        <w:rPr>
          <w:sz w:val="24"/>
          <w:szCs w:val="24"/>
        </w:rPr>
        <w:t xml:space="preserve"> п</w:t>
      </w:r>
      <w:r w:rsidRPr="006A5D5B">
        <w:rPr>
          <w:sz w:val="24"/>
          <w:szCs w:val="24"/>
        </w:rPr>
        <w:t>осле каждого заголовка (введение, название главы, параграф, список использованных источников, приложения) указывается страница, с которой начинается изложение содержания этого текста в работе без слова «стр.».</w:t>
      </w:r>
    </w:p>
    <w:p w:rsidR="001973B1" w:rsidRPr="00426C73" w:rsidRDefault="001973B1" w:rsidP="001973B1">
      <w:pPr>
        <w:spacing w:before="120" w:after="120"/>
        <w:jc w:val="center"/>
        <w:rPr>
          <w:b/>
          <w:sz w:val="24"/>
          <w:szCs w:val="24"/>
        </w:rPr>
      </w:pPr>
      <w:r w:rsidRPr="00426C73">
        <w:rPr>
          <w:b/>
          <w:sz w:val="24"/>
          <w:szCs w:val="24"/>
        </w:rPr>
        <w:t>Введение</w:t>
      </w:r>
    </w:p>
    <w:p w:rsidR="001973B1" w:rsidRPr="00426C73" w:rsidRDefault="001973B1" w:rsidP="001973B1">
      <w:pPr>
        <w:ind w:firstLine="720"/>
        <w:jc w:val="both"/>
        <w:rPr>
          <w:sz w:val="24"/>
          <w:szCs w:val="24"/>
        </w:rPr>
      </w:pPr>
      <w:r w:rsidRPr="00426C73">
        <w:rPr>
          <w:sz w:val="24"/>
          <w:szCs w:val="24"/>
        </w:rPr>
        <w:t xml:space="preserve">Введение является важной составной частью ВКР. В нем представлено обоснование и значение исследуемой проблемы; в краткой форме должна быть представлена структура ВКР (с изложением в нескольких предложениях содержания каждой главы). Во введении раскрывается: </w:t>
      </w:r>
    </w:p>
    <w:p w:rsidR="001973B1" w:rsidRPr="00426C73" w:rsidRDefault="001973B1" w:rsidP="001973B1">
      <w:pPr>
        <w:numPr>
          <w:ilvl w:val="0"/>
          <w:numId w:val="25"/>
        </w:numPr>
        <w:ind w:left="0" w:firstLine="709"/>
        <w:jc w:val="both"/>
        <w:rPr>
          <w:sz w:val="24"/>
          <w:szCs w:val="24"/>
        </w:rPr>
      </w:pPr>
      <w:r w:rsidRPr="00426C73">
        <w:rPr>
          <w:sz w:val="24"/>
          <w:szCs w:val="24"/>
        </w:rPr>
        <w:t xml:space="preserve"> актуальность темы диссертационной работы; </w:t>
      </w:r>
    </w:p>
    <w:p w:rsidR="001973B1" w:rsidRPr="00426C73" w:rsidRDefault="001973B1" w:rsidP="001973B1">
      <w:pPr>
        <w:numPr>
          <w:ilvl w:val="0"/>
          <w:numId w:val="25"/>
        </w:numPr>
        <w:ind w:left="0" w:firstLine="709"/>
        <w:jc w:val="both"/>
        <w:rPr>
          <w:sz w:val="24"/>
          <w:szCs w:val="24"/>
        </w:rPr>
      </w:pPr>
      <w:r w:rsidRPr="00426C73">
        <w:rPr>
          <w:sz w:val="24"/>
          <w:szCs w:val="24"/>
        </w:rPr>
        <w:t xml:space="preserve"> степень научной разработанности исследуемой проблемы; </w:t>
      </w:r>
    </w:p>
    <w:p w:rsidR="001973B1" w:rsidRPr="00426C73" w:rsidRDefault="001973B1" w:rsidP="001973B1">
      <w:pPr>
        <w:numPr>
          <w:ilvl w:val="0"/>
          <w:numId w:val="25"/>
        </w:numPr>
        <w:ind w:left="0" w:firstLine="709"/>
        <w:jc w:val="both"/>
        <w:rPr>
          <w:sz w:val="24"/>
          <w:szCs w:val="24"/>
        </w:rPr>
      </w:pPr>
      <w:r w:rsidRPr="00426C73">
        <w:rPr>
          <w:sz w:val="24"/>
          <w:szCs w:val="24"/>
        </w:rPr>
        <w:t xml:space="preserve"> объект и предмет;</w:t>
      </w:r>
    </w:p>
    <w:p w:rsidR="001973B1" w:rsidRPr="00426C73" w:rsidRDefault="001973B1" w:rsidP="001973B1">
      <w:pPr>
        <w:numPr>
          <w:ilvl w:val="0"/>
          <w:numId w:val="25"/>
        </w:numPr>
        <w:ind w:left="0" w:firstLine="709"/>
        <w:jc w:val="both"/>
        <w:rPr>
          <w:sz w:val="24"/>
          <w:szCs w:val="24"/>
        </w:rPr>
      </w:pPr>
      <w:r w:rsidRPr="00426C73">
        <w:rPr>
          <w:sz w:val="24"/>
          <w:szCs w:val="24"/>
        </w:rPr>
        <w:t xml:space="preserve"> гипотезы; </w:t>
      </w:r>
    </w:p>
    <w:p w:rsidR="001973B1" w:rsidRPr="00426C73" w:rsidRDefault="001973B1" w:rsidP="001973B1">
      <w:pPr>
        <w:numPr>
          <w:ilvl w:val="0"/>
          <w:numId w:val="25"/>
        </w:numPr>
        <w:ind w:left="0" w:firstLine="709"/>
        <w:jc w:val="both"/>
        <w:rPr>
          <w:sz w:val="24"/>
          <w:szCs w:val="24"/>
        </w:rPr>
      </w:pPr>
      <w:r w:rsidRPr="00426C73">
        <w:rPr>
          <w:sz w:val="24"/>
          <w:szCs w:val="24"/>
        </w:rPr>
        <w:t xml:space="preserve"> цель и задачи;</w:t>
      </w:r>
    </w:p>
    <w:p w:rsidR="001973B1" w:rsidRPr="00426C73" w:rsidRDefault="001973B1" w:rsidP="001973B1">
      <w:pPr>
        <w:numPr>
          <w:ilvl w:val="0"/>
          <w:numId w:val="25"/>
        </w:numPr>
        <w:ind w:left="0" w:firstLine="709"/>
        <w:jc w:val="both"/>
        <w:rPr>
          <w:sz w:val="24"/>
          <w:szCs w:val="24"/>
        </w:rPr>
      </w:pPr>
      <w:r w:rsidRPr="00426C73">
        <w:rPr>
          <w:sz w:val="24"/>
          <w:szCs w:val="24"/>
        </w:rPr>
        <w:t xml:space="preserve"> методологическая основа и методика исследования (методическая и эмпирическая база работы);</w:t>
      </w:r>
    </w:p>
    <w:p w:rsidR="001973B1" w:rsidRPr="00426C73" w:rsidRDefault="001973B1" w:rsidP="001973B1">
      <w:pPr>
        <w:numPr>
          <w:ilvl w:val="0"/>
          <w:numId w:val="25"/>
        </w:numPr>
        <w:ind w:left="0" w:firstLine="709"/>
        <w:jc w:val="both"/>
        <w:rPr>
          <w:sz w:val="24"/>
          <w:szCs w:val="24"/>
        </w:rPr>
      </w:pPr>
      <w:r w:rsidRPr="00426C73">
        <w:rPr>
          <w:sz w:val="24"/>
          <w:szCs w:val="24"/>
        </w:rPr>
        <w:t xml:space="preserve"> теоретическая значимость;</w:t>
      </w:r>
    </w:p>
    <w:p w:rsidR="001973B1" w:rsidRPr="00426C73" w:rsidRDefault="001973B1" w:rsidP="001973B1">
      <w:pPr>
        <w:numPr>
          <w:ilvl w:val="0"/>
          <w:numId w:val="25"/>
        </w:numPr>
        <w:ind w:left="0" w:firstLine="709"/>
        <w:jc w:val="both"/>
        <w:rPr>
          <w:sz w:val="24"/>
          <w:szCs w:val="24"/>
        </w:rPr>
      </w:pPr>
      <w:r w:rsidRPr="00426C73">
        <w:rPr>
          <w:sz w:val="24"/>
          <w:szCs w:val="24"/>
        </w:rPr>
        <w:t xml:space="preserve"> апробация, практическая значимость и прикладная ценность полученных результатов.</w:t>
      </w:r>
    </w:p>
    <w:p w:rsidR="001973B1" w:rsidRPr="00426C73" w:rsidRDefault="001973B1" w:rsidP="001973B1">
      <w:pPr>
        <w:ind w:firstLine="720"/>
        <w:jc w:val="both"/>
        <w:rPr>
          <w:sz w:val="24"/>
          <w:szCs w:val="24"/>
        </w:rPr>
      </w:pPr>
      <w:r w:rsidRPr="00426C73">
        <w:rPr>
          <w:i/>
          <w:sz w:val="24"/>
          <w:szCs w:val="24"/>
        </w:rPr>
        <w:t>Актуальность темы</w:t>
      </w:r>
      <w:r w:rsidRPr="00426C73">
        <w:rPr>
          <w:sz w:val="24"/>
          <w:szCs w:val="24"/>
        </w:rPr>
        <w:t xml:space="preserve"> — это обоснование важности исследуемой проблемы. Оно включает в себя: аргументацию необходимости изучения данной темы с позиции теории и </w:t>
      </w:r>
      <w:r w:rsidRPr="00426C73">
        <w:rPr>
          <w:sz w:val="24"/>
          <w:szCs w:val="24"/>
        </w:rPr>
        <w:lastRenderedPageBreak/>
        <w:t xml:space="preserve">практики, раскрытие степени изученности проблемы и отражения ее в литературе. Основанием для обоснования актуальности выбранной темы диссертационной работы может быть раскрытие реальной потребности практиков в ее изучении и необходимость выработки практических рекомендаций, связанных с определенной категорией людей с учетом их индивидуальных особенностей. </w:t>
      </w:r>
    </w:p>
    <w:p w:rsidR="001973B1" w:rsidRPr="00426C73" w:rsidRDefault="001973B1" w:rsidP="001973B1">
      <w:pPr>
        <w:ind w:firstLine="720"/>
        <w:jc w:val="both"/>
        <w:rPr>
          <w:sz w:val="24"/>
          <w:szCs w:val="24"/>
        </w:rPr>
      </w:pPr>
      <w:r w:rsidRPr="00426C73">
        <w:rPr>
          <w:i/>
          <w:sz w:val="24"/>
          <w:szCs w:val="24"/>
        </w:rPr>
        <w:t>Степень разработанности выбранной темы</w:t>
      </w:r>
      <w:r w:rsidRPr="00426C73">
        <w:rPr>
          <w:sz w:val="24"/>
          <w:szCs w:val="24"/>
        </w:rPr>
        <w:t xml:space="preserve">. При определении степени изученности проблемы необходимо указать наиболее видных исследователей, внесших самый значительный вклад в исследование проблемы, тех или иных ее сторон. Определение степени изученности предполагает также определение тех аспектов проблемы, которые исследованы еще недостаточно. Причем основным признаком недостаточной изученности проблемы, как правило, является момент дискуссионности, полемичности обсуждения различных сторон проблемы. При том очень важно уметь сформулировать неизученные стороны или аспекты проблемы, поскольку их самостоятельное изучение позволит сформулировать элементы научной новизны. Дается краткий обзор литературы по теме, который включает обзор нормативно-правовой базы и основных документов, научных работ и публикаций, практических рекомендаций и опыта по данной теме. Литературный обзор должен осуществляться в определенной логической последовательности. Сначала дается критический анализ того, что уже нашло отражение в специальной литературе. На основании анализа делается вывод о том, что уже решено предшествующими исследователями, что еще недостаточно раскрыто и потому нуждается в дальнейшей разработке, что не получило отражения в литературе. </w:t>
      </w:r>
    </w:p>
    <w:p w:rsidR="001973B1" w:rsidRPr="00426C73" w:rsidRDefault="001973B1" w:rsidP="001973B1">
      <w:pPr>
        <w:ind w:firstLine="720"/>
        <w:jc w:val="both"/>
        <w:rPr>
          <w:sz w:val="24"/>
          <w:szCs w:val="24"/>
        </w:rPr>
      </w:pPr>
      <w:r w:rsidRPr="00426C73">
        <w:rPr>
          <w:i/>
          <w:sz w:val="24"/>
          <w:szCs w:val="24"/>
        </w:rPr>
        <w:t>Объект диссертационной работы</w:t>
      </w:r>
      <w:r w:rsidRPr="00426C73">
        <w:rPr>
          <w:sz w:val="24"/>
          <w:szCs w:val="24"/>
        </w:rPr>
        <w:t xml:space="preserve"> представляет собой лицо или группу лиц, процесс или явление, порождающее проблемную ситуацию, которая будет исследоваться. Объект отвечает на вопрос: «На что направлено исследование?».</w:t>
      </w:r>
    </w:p>
    <w:p w:rsidR="001973B1" w:rsidRPr="00426C73" w:rsidRDefault="001973B1" w:rsidP="001973B1">
      <w:pPr>
        <w:ind w:firstLine="720"/>
        <w:jc w:val="both"/>
        <w:rPr>
          <w:sz w:val="24"/>
          <w:szCs w:val="24"/>
        </w:rPr>
      </w:pPr>
      <w:r w:rsidRPr="00426C73">
        <w:rPr>
          <w:i/>
          <w:sz w:val="24"/>
          <w:szCs w:val="24"/>
        </w:rPr>
        <w:t>Предмет диссертационной работы</w:t>
      </w:r>
      <w:r w:rsidRPr="00426C73">
        <w:rPr>
          <w:sz w:val="24"/>
          <w:szCs w:val="24"/>
        </w:rPr>
        <w:t xml:space="preserve"> — это та сторона, тот аспект, та точка зрения, с которой исследователь познает целостный объект, выделяя при этом главные, наиболее существенные (с точки зрения исследователя) признаки объекта. Отвечая на вопрос, что конкретно исследователем изучается и анализируется, предмет определяет то, что находится в границах объекта и обусловливает содержание предстоящего исследования. Поэтому один и тот же объект может быть предметом разных исследований. Предмет диссертационной работы чаще всего совпадает с ее темой, либо они очень близки по звучанию. </w:t>
      </w:r>
    </w:p>
    <w:p w:rsidR="001973B1" w:rsidRPr="00426C73" w:rsidRDefault="001973B1" w:rsidP="001973B1">
      <w:pPr>
        <w:ind w:firstLine="720"/>
        <w:jc w:val="both"/>
        <w:rPr>
          <w:sz w:val="24"/>
          <w:szCs w:val="24"/>
        </w:rPr>
      </w:pPr>
      <w:r w:rsidRPr="00426C73">
        <w:rPr>
          <w:i/>
          <w:sz w:val="24"/>
          <w:szCs w:val="24"/>
        </w:rPr>
        <w:t>Цель диссертационной работы</w:t>
      </w:r>
      <w:r w:rsidRPr="00426C73">
        <w:rPr>
          <w:sz w:val="24"/>
          <w:szCs w:val="24"/>
        </w:rPr>
        <w:t xml:space="preserve"> — это то, чего хочет достичь диссертант своей исследовательской деятельностью. Она характеризует основной замысел диссертационной работы в начале ее разработки. </w:t>
      </w:r>
    </w:p>
    <w:p w:rsidR="001973B1" w:rsidRPr="00426C73" w:rsidRDefault="001973B1" w:rsidP="001973B1">
      <w:pPr>
        <w:ind w:firstLine="720"/>
        <w:jc w:val="both"/>
        <w:rPr>
          <w:sz w:val="24"/>
          <w:szCs w:val="24"/>
        </w:rPr>
      </w:pPr>
      <w:r w:rsidRPr="00426C73">
        <w:rPr>
          <w:i/>
          <w:sz w:val="24"/>
          <w:szCs w:val="24"/>
        </w:rPr>
        <w:t>Основные задачи диссертационной работы</w:t>
      </w:r>
      <w:r w:rsidRPr="00426C73">
        <w:rPr>
          <w:sz w:val="24"/>
          <w:szCs w:val="24"/>
        </w:rPr>
        <w:t xml:space="preserve">. На основе цели, которая выражена в названии диссертационной работы, определяются основные задачи. Задачи формулируются в виде перечисления: изучить…, описать…, уточнить и дополнить…, выявить…, разработать…, систематизировать… и т. д. Задачи должны определять содержание диссертационной работы. Количество задач может диктоваться главами и/или параграфами. Принято формулировать 4–5 задач. </w:t>
      </w:r>
    </w:p>
    <w:p w:rsidR="001973B1" w:rsidRPr="00426C73" w:rsidRDefault="001973B1" w:rsidP="001973B1">
      <w:pPr>
        <w:ind w:firstLine="720"/>
        <w:jc w:val="both"/>
        <w:rPr>
          <w:sz w:val="24"/>
          <w:szCs w:val="24"/>
        </w:rPr>
      </w:pPr>
      <w:r w:rsidRPr="00426C73">
        <w:rPr>
          <w:i/>
          <w:sz w:val="24"/>
          <w:szCs w:val="24"/>
        </w:rPr>
        <w:t>Гипотезы диссертационной работы</w:t>
      </w:r>
      <w:r w:rsidRPr="00426C73">
        <w:rPr>
          <w:sz w:val="24"/>
          <w:szCs w:val="24"/>
        </w:rPr>
        <w:t xml:space="preserve">. Гипотеза — это научное предположение, выдвигаемое для объяснения каких-либо фактов, явлений и процессов, которые необходимо подтвердить либо опровергнуть. </w:t>
      </w:r>
    </w:p>
    <w:p w:rsidR="001973B1" w:rsidRPr="00426C73" w:rsidRDefault="001973B1" w:rsidP="001973B1">
      <w:pPr>
        <w:ind w:firstLine="720"/>
        <w:jc w:val="both"/>
        <w:rPr>
          <w:sz w:val="24"/>
          <w:szCs w:val="24"/>
        </w:rPr>
      </w:pPr>
      <w:r w:rsidRPr="00426C73">
        <w:rPr>
          <w:sz w:val="24"/>
          <w:szCs w:val="24"/>
        </w:rPr>
        <w:t xml:space="preserve">Гипотеза должна формулироваться предельно четко и ясно, в ней не должно содержаться неясных понятий и терминов. Как правило, формулируют центральную гипотезу, ориентирующую всю работу, и вытекающие из ее содержания гипотезы-следствия, которые также должны проверяться в ходе исследования. Кроме того, по мере подготовки исследования могут возникать дополнительные гипотезы. </w:t>
      </w:r>
    </w:p>
    <w:p w:rsidR="001973B1" w:rsidRPr="00426C73" w:rsidRDefault="001973B1" w:rsidP="001973B1">
      <w:pPr>
        <w:ind w:firstLine="720"/>
        <w:jc w:val="both"/>
        <w:rPr>
          <w:sz w:val="24"/>
          <w:szCs w:val="24"/>
        </w:rPr>
      </w:pPr>
      <w:r w:rsidRPr="00426C73">
        <w:rPr>
          <w:sz w:val="24"/>
          <w:szCs w:val="24"/>
        </w:rPr>
        <w:t>Выдвижение гипотез связано с определением задач исследования. Как правило, задачи исследования формулируются таким образом, чтобы обеспечить проверку выдвигаемых гипотез – как основных, так и дополнительных.</w:t>
      </w:r>
    </w:p>
    <w:p w:rsidR="001973B1" w:rsidRPr="00426C73" w:rsidRDefault="001973B1" w:rsidP="001973B1">
      <w:pPr>
        <w:ind w:firstLine="720"/>
        <w:jc w:val="both"/>
        <w:rPr>
          <w:sz w:val="24"/>
          <w:szCs w:val="24"/>
        </w:rPr>
      </w:pPr>
      <w:r w:rsidRPr="00426C73">
        <w:rPr>
          <w:i/>
          <w:sz w:val="24"/>
          <w:szCs w:val="24"/>
        </w:rPr>
        <w:t>Методологическая основа и методика исследования (методическая и эмпирическая база работы).</w:t>
      </w:r>
      <w:r w:rsidRPr="00426C73">
        <w:rPr>
          <w:color w:val="424242"/>
          <w:sz w:val="24"/>
          <w:szCs w:val="24"/>
        </w:rPr>
        <w:t xml:space="preserve"> </w:t>
      </w:r>
      <w:r w:rsidRPr="00426C73">
        <w:rPr>
          <w:sz w:val="24"/>
          <w:szCs w:val="24"/>
        </w:rPr>
        <w:t>Выявление объекта и предмета исследования определяет выбор соответству</w:t>
      </w:r>
      <w:r w:rsidRPr="00426C73">
        <w:rPr>
          <w:sz w:val="24"/>
          <w:szCs w:val="24"/>
        </w:rPr>
        <w:lastRenderedPageBreak/>
        <w:t>ющих способов познания. В системе и приемов и способов познания обычно выделяют следующие:</w:t>
      </w:r>
    </w:p>
    <w:p w:rsidR="001973B1" w:rsidRPr="00426C73" w:rsidRDefault="001973B1" w:rsidP="001973B1">
      <w:pPr>
        <w:ind w:firstLine="720"/>
        <w:jc w:val="both"/>
        <w:rPr>
          <w:sz w:val="24"/>
          <w:szCs w:val="24"/>
        </w:rPr>
      </w:pPr>
      <w:r w:rsidRPr="00426C73">
        <w:rPr>
          <w:sz w:val="24"/>
          <w:szCs w:val="24"/>
        </w:rPr>
        <w:t>1) логику в качестве всеобщего метода познания, включая формальную и диалектическую логику;</w:t>
      </w:r>
    </w:p>
    <w:p w:rsidR="001973B1" w:rsidRPr="00426C73" w:rsidRDefault="001973B1" w:rsidP="001973B1">
      <w:pPr>
        <w:ind w:firstLine="720"/>
        <w:jc w:val="both"/>
        <w:rPr>
          <w:sz w:val="24"/>
          <w:szCs w:val="24"/>
        </w:rPr>
      </w:pPr>
      <w:r w:rsidRPr="00426C73">
        <w:rPr>
          <w:sz w:val="24"/>
          <w:szCs w:val="24"/>
        </w:rPr>
        <w:t>2) общенаучные методы познания: системный, процессный и комплексный подходы, структурно-функциональный анализ и т.п.;</w:t>
      </w:r>
    </w:p>
    <w:p w:rsidR="001973B1" w:rsidRPr="00426C73" w:rsidRDefault="001973B1" w:rsidP="001973B1">
      <w:pPr>
        <w:ind w:firstLine="720"/>
        <w:jc w:val="both"/>
        <w:rPr>
          <w:sz w:val="24"/>
          <w:szCs w:val="24"/>
        </w:rPr>
      </w:pPr>
      <w:r w:rsidRPr="00426C73">
        <w:rPr>
          <w:sz w:val="24"/>
          <w:szCs w:val="24"/>
        </w:rPr>
        <w:t>Этот раздел предполагает определение автором основных методов, которые использованы при проведении исследовательской работы, и базы, на которой изучались те или иные явления, проверялись наработки, методики, осуществлялась экспериментальная работа и пр. Автор должен показать ту практическую сферу, где проводилось исследование и тот инструментарий, посредством которого он обеспечил решение основных задач, достижение цели диссертационной работы. Здесь же дается характеристика источников получения информации — опросных групп, объектов наблюдения, архивных материалов и пр. В качестве основных методов, которые активно используются в процессе подготовки диссертационной работы, выступают: наблюдение, опросы, беседы, тесты, изучение документов, изучение литературы, экспериментальная работа и др.</w:t>
      </w:r>
      <w:r w:rsidRPr="00426C73">
        <w:rPr>
          <w:color w:val="000000"/>
          <w:sz w:val="24"/>
          <w:szCs w:val="24"/>
        </w:rPr>
        <w:t xml:space="preserve"> Помимо методологических основ во введении могут быть представлены теоретические, нормативные и эмпирические основы исследования.</w:t>
      </w:r>
    </w:p>
    <w:p w:rsidR="001973B1" w:rsidRPr="00426C73" w:rsidRDefault="001973B1" w:rsidP="001973B1">
      <w:pPr>
        <w:ind w:firstLine="720"/>
        <w:jc w:val="both"/>
        <w:rPr>
          <w:i/>
          <w:sz w:val="24"/>
          <w:szCs w:val="24"/>
        </w:rPr>
      </w:pPr>
      <w:r w:rsidRPr="00426C73">
        <w:rPr>
          <w:i/>
          <w:sz w:val="24"/>
          <w:szCs w:val="24"/>
        </w:rPr>
        <w:t>Теоретическая значимость.</w:t>
      </w:r>
      <w:r w:rsidRPr="00426C73">
        <w:rPr>
          <w:sz w:val="24"/>
          <w:szCs w:val="24"/>
        </w:rPr>
        <w:t xml:space="preserve"> Характеризуя диссертацию, необходимо указать, в чем состоит ее теоретическое значение, отметить положения диссертации, носящие теоретический характер. Теоретическая значимость выявляется путем определения важности теоретических выводов и положений автора, обладающих новизной. Формулируется как возможность дальнейшего использования результатов исследования в конкретных отраслях знания. </w:t>
      </w:r>
    </w:p>
    <w:p w:rsidR="001973B1" w:rsidRPr="00426C73" w:rsidRDefault="001973B1" w:rsidP="001973B1">
      <w:pPr>
        <w:ind w:firstLine="720"/>
        <w:jc w:val="both"/>
        <w:rPr>
          <w:sz w:val="24"/>
          <w:szCs w:val="24"/>
        </w:rPr>
      </w:pPr>
      <w:r w:rsidRPr="00426C73">
        <w:rPr>
          <w:i/>
          <w:sz w:val="24"/>
          <w:szCs w:val="24"/>
        </w:rPr>
        <w:t>Практическая значимость и прикладная ценность полученных результатов</w:t>
      </w:r>
      <w:r w:rsidRPr="00426C73">
        <w:rPr>
          <w:sz w:val="24"/>
          <w:szCs w:val="24"/>
        </w:rPr>
        <w:t xml:space="preserve">. В этой части введения отмечается, что нового, по сравнению с известным в практике, удалось достичь автору в процессе его исследовательской деятельности. При раскрытии нового используются следующие формулировки: в диссертационной работе (в процессе исследования) уточнено…, дополнено…, выявлено влияние…, описано…, проанализировано… и т. д. </w:t>
      </w:r>
    </w:p>
    <w:p w:rsidR="001973B1" w:rsidRPr="00426C73" w:rsidRDefault="001973B1" w:rsidP="001973B1">
      <w:pPr>
        <w:ind w:firstLine="720"/>
        <w:jc w:val="both"/>
        <w:rPr>
          <w:sz w:val="24"/>
          <w:szCs w:val="24"/>
        </w:rPr>
      </w:pPr>
      <w:r w:rsidRPr="00426C73">
        <w:rPr>
          <w:i/>
          <w:sz w:val="24"/>
          <w:szCs w:val="24"/>
        </w:rPr>
        <w:t>Апробация и внедрение</w:t>
      </w:r>
      <w:r w:rsidRPr="00426C73">
        <w:rPr>
          <w:sz w:val="24"/>
          <w:szCs w:val="24"/>
        </w:rPr>
        <w:t xml:space="preserve">. Указывается, какие публикации сделаны автором по результатам исследования, на каких конференциях автором докладывались результаты работы. </w:t>
      </w:r>
    </w:p>
    <w:p w:rsidR="001973B1" w:rsidRPr="00426C73" w:rsidRDefault="001973B1" w:rsidP="001973B1">
      <w:pPr>
        <w:ind w:firstLine="720"/>
        <w:jc w:val="both"/>
        <w:rPr>
          <w:sz w:val="24"/>
          <w:szCs w:val="24"/>
        </w:rPr>
      </w:pPr>
      <w:r w:rsidRPr="00426C73">
        <w:rPr>
          <w:sz w:val="24"/>
          <w:szCs w:val="24"/>
        </w:rPr>
        <w:t xml:space="preserve">Также автор показывает, какое значение могут иметь те результаты, которые им получены в ходе исследования, и где они, возможно, получат применение или уже используются на практике. Наличие </w:t>
      </w:r>
      <w:r w:rsidRPr="00426C73">
        <w:rPr>
          <w:i/>
          <w:sz w:val="24"/>
          <w:szCs w:val="24"/>
        </w:rPr>
        <w:t>справки о внедрении</w:t>
      </w:r>
      <w:r w:rsidRPr="00426C73">
        <w:rPr>
          <w:sz w:val="24"/>
          <w:szCs w:val="24"/>
        </w:rPr>
        <w:t xml:space="preserve"> (приложение 10) усиливает практическую значимость выполненного диссертантом исследования. </w:t>
      </w:r>
    </w:p>
    <w:p w:rsidR="001973B1" w:rsidRPr="00426C73" w:rsidRDefault="001973B1" w:rsidP="001973B1">
      <w:pPr>
        <w:ind w:firstLine="720"/>
        <w:jc w:val="both"/>
        <w:rPr>
          <w:sz w:val="24"/>
          <w:szCs w:val="24"/>
        </w:rPr>
      </w:pPr>
      <w:r w:rsidRPr="00426C73">
        <w:rPr>
          <w:sz w:val="24"/>
          <w:szCs w:val="24"/>
        </w:rPr>
        <w:t xml:space="preserve">Во введении не должно содержаться рисунков, формул и таблиц. </w:t>
      </w:r>
    </w:p>
    <w:p w:rsidR="001973B1" w:rsidRPr="00426C73" w:rsidRDefault="001973B1" w:rsidP="001973B1">
      <w:pPr>
        <w:ind w:firstLine="720"/>
        <w:jc w:val="both"/>
        <w:rPr>
          <w:sz w:val="24"/>
          <w:szCs w:val="24"/>
        </w:rPr>
      </w:pPr>
      <w:r w:rsidRPr="00426C73">
        <w:rPr>
          <w:sz w:val="24"/>
          <w:szCs w:val="24"/>
        </w:rPr>
        <w:t>Введение не должно быть излишне подробным, рекомендуемый объем введения составляет 2–4 страницы.</w:t>
      </w:r>
    </w:p>
    <w:p w:rsidR="001973B1" w:rsidRPr="00426C73" w:rsidRDefault="001973B1" w:rsidP="001973B1">
      <w:pPr>
        <w:ind w:firstLine="720"/>
        <w:jc w:val="both"/>
        <w:rPr>
          <w:sz w:val="24"/>
          <w:szCs w:val="24"/>
        </w:rPr>
      </w:pPr>
      <w:r w:rsidRPr="00426C73">
        <w:rPr>
          <w:sz w:val="24"/>
          <w:szCs w:val="24"/>
        </w:rPr>
        <w:t xml:space="preserve">Работа над введением должна позволить руководителю оценить и отметить в отзыве </w:t>
      </w:r>
      <w:r w:rsidRPr="00426C73">
        <w:rPr>
          <w:i/>
          <w:sz w:val="24"/>
          <w:szCs w:val="24"/>
        </w:rPr>
        <w:t>уровень развития профессиональных компетенций выпускника.</w:t>
      </w:r>
    </w:p>
    <w:p w:rsidR="001973B1" w:rsidRPr="00426C73" w:rsidRDefault="001973B1" w:rsidP="001973B1">
      <w:pPr>
        <w:spacing w:before="120" w:after="120"/>
        <w:jc w:val="center"/>
        <w:rPr>
          <w:b/>
          <w:sz w:val="24"/>
          <w:szCs w:val="24"/>
        </w:rPr>
      </w:pPr>
      <w:r w:rsidRPr="00426C73">
        <w:rPr>
          <w:b/>
          <w:sz w:val="24"/>
          <w:szCs w:val="24"/>
        </w:rPr>
        <w:t>Основная содержательная часть</w:t>
      </w:r>
    </w:p>
    <w:p w:rsidR="001973B1" w:rsidRPr="00426C73" w:rsidRDefault="001973B1" w:rsidP="001973B1">
      <w:pPr>
        <w:ind w:firstLine="720"/>
        <w:jc w:val="both"/>
        <w:rPr>
          <w:sz w:val="24"/>
          <w:szCs w:val="24"/>
        </w:rPr>
      </w:pPr>
      <w:r w:rsidRPr="00426C73">
        <w:rPr>
          <w:sz w:val="24"/>
          <w:szCs w:val="24"/>
        </w:rPr>
        <w:t>Основная часть может быть выполнена с разбивкой на несколь</w:t>
      </w:r>
      <w:r>
        <w:rPr>
          <w:sz w:val="24"/>
          <w:szCs w:val="24"/>
        </w:rPr>
        <w:t>ко разделов (но не менее трех) —</w:t>
      </w:r>
      <w:r w:rsidRPr="00426C73">
        <w:rPr>
          <w:sz w:val="24"/>
          <w:szCs w:val="24"/>
        </w:rPr>
        <w:t xml:space="preserve"> глав, которые включают, в свою очередь, параграфы. </w:t>
      </w:r>
    </w:p>
    <w:p w:rsidR="001973B1" w:rsidRPr="00426C73" w:rsidRDefault="001973B1" w:rsidP="001973B1">
      <w:pPr>
        <w:ind w:firstLine="720"/>
        <w:jc w:val="both"/>
        <w:rPr>
          <w:sz w:val="24"/>
          <w:szCs w:val="24"/>
        </w:rPr>
      </w:pPr>
      <w:r w:rsidRPr="00426C73">
        <w:rPr>
          <w:sz w:val="24"/>
          <w:szCs w:val="24"/>
        </w:rPr>
        <w:t xml:space="preserve">Каждый параграф имеет: вводную часть </w:t>
      </w:r>
      <w:r>
        <w:rPr>
          <w:sz w:val="24"/>
          <w:szCs w:val="24"/>
        </w:rPr>
        <w:t>—</w:t>
      </w:r>
      <w:r w:rsidRPr="00426C73">
        <w:rPr>
          <w:sz w:val="24"/>
          <w:szCs w:val="24"/>
        </w:rPr>
        <w:t xml:space="preserve"> несколько предложений, вводящих в замысел параграфа; последовательное раскрытие содержания; вывод </w:t>
      </w:r>
      <w:r>
        <w:rPr>
          <w:sz w:val="24"/>
          <w:szCs w:val="24"/>
        </w:rPr>
        <w:t>—</w:t>
      </w:r>
      <w:r w:rsidRPr="00426C73">
        <w:rPr>
          <w:sz w:val="24"/>
          <w:szCs w:val="24"/>
        </w:rPr>
        <w:t xml:space="preserve"> обобщающую мысль изложенного; переход к следующему параграфу.</w:t>
      </w:r>
    </w:p>
    <w:p w:rsidR="001973B1" w:rsidRPr="00426C73" w:rsidRDefault="001973B1" w:rsidP="001973B1">
      <w:pPr>
        <w:ind w:firstLine="720"/>
        <w:jc w:val="both"/>
        <w:rPr>
          <w:sz w:val="24"/>
          <w:szCs w:val="24"/>
        </w:rPr>
      </w:pPr>
      <w:r w:rsidRPr="00426C73">
        <w:rPr>
          <w:sz w:val="24"/>
          <w:szCs w:val="24"/>
        </w:rPr>
        <w:t xml:space="preserve">Первая глава обычно носит </w:t>
      </w:r>
      <w:r>
        <w:rPr>
          <w:sz w:val="24"/>
          <w:szCs w:val="24"/>
        </w:rPr>
        <w:t>теоретический характер, вторая —</w:t>
      </w:r>
      <w:r w:rsidRPr="00426C73">
        <w:rPr>
          <w:sz w:val="24"/>
          <w:szCs w:val="24"/>
        </w:rPr>
        <w:t xml:space="preserve"> прикладной, исследовательский</w:t>
      </w:r>
      <w:r>
        <w:rPr>
          <w:sz w:val="24"/>
          <w:szCs w:val="24"/>
        </w:rPr>
        <w:t xml:space="preserve"> и третья —</w:t>
      </w:r>
      <w:r w:rsidRPr="00426C73">
        <w:rPr>
          <w:sz w:val="24"/>
          <w:szCs w:val="24"/>
        </w:rPr>
        <w:t xml:space="preserve"> рекомендательный. </w:t>
      </w:r>
    </w:p>
    <w:p w:rsidR="001973B1" w:rsidRPr="00426C73" w:rsidRDefault="001973B1" w:rsidP="001973B1">
      <w:pPr>
        <w:ind w:firstLine="720"/>
        <w:jc w:val="both"/>
        <w:rPr>
          <w:sz w:val="24"/>
          <w:szCs w:val="24"/>
        </w:rPr>
      </w:pPr>
      <w:r w:rsidRPr="00426C73">
        <w:rPr>
          <w:sz w:val="24"/>
          <w:szCs w:val="24"/>
        </w:rPr>
        <w:t>При написании основной части диссертационной работы обратите внимание на следующие важные моменты:</w:t>
      </w:r>
    </w:p>
    <w:p w:rsidR="001973B1" w:rsidRPr="00426C73" w:rsidRDefault="001973B1" w:rsidP="001973B1">
      <w:pPr>
        <w:numPr>
          <w:ilvl w:val="0"/>
          <w:numId w:val="26"/>
        </w:numPr>
        <w:ind w:left="0" w:firstLine="709"/>
        <w:jc w:val="both"/>
        <w:rPr>
          <w:sz w:val="24"/>
          <w:szCs w:val="24"/>
        </w:rPr>
      </w:pPr>
      <w:r>
        <w:rPr>
          <w:sz w:val="24"/>
          <w:szCs w:val="24"/>
        </w:rPr>
        <w:t xml:space="preserve"> </w:t>
      </w:r>
      <w:r w:rsidRPr="00426C73">
        <w:rPr>
          <w:sz w:val="24"/>
          <w:szCs w:val="24"/>
        </w:rPr>
        <w:t xml:space="preserve">стиль изложения должен быть научным, носить характер доказательности, убедительности как следствие проведенного анализа; </w:t>
      </w:r>
    </w:p>
    <w:p w:rsidR="001973B1" w:rsidRPr="00426C73" w:rsidRDefault="001973B1" w:rsidP="001973B1">
      <w:pPr>
        <w:numPr>
          <w:ilvl w:val="0"/>
          <w:numId w:val="26"/>
        </w:numPr>
        <w:ind w:left="0" w:firstLine="709"/>
        <w:jc w:val="both"/>
        <w:rPr>
          <w:sz w:val="24"/>
          <w:szCs w:val="24"/>
        </w:rPr>
      </w:pPr>
      <w:r>
        <w:rPr>
          <w:sz w:val="24"/>
          <w:szCs w:val="24"/>
        </w:rPr>
        <w:t xml:space="preserve"> </w:t>
      </w:r>
      <w:r w:rsidRPr="00426C73">
        <w:rPr>
          <w:sz w:val="24"/>
          <w:szCs w:val="24"/>
        </w:rPr>
        <w:t>следуйте принципу соразмерности. Если предпринята попытка проанализировать несколько подходов в обсуждении проблемы или несколько концепций, теоретических мо</w:t>
      </w:r>
      <w:r w:rsidRPr="00426C73">
        <w:rPr>
          <w:sz w:val="24"/>
          <w:szCs w:val="24"/>
        </w:rPr>
        <w:lastRenderedPageBreak/>
        <w:t>делей, то их изложение по объему должны быть соизмеримым, аналогичный принцип должен применяться и по отношению к объемам глав, разделов, параграфов;</w:t>
      </w:r>
    </w:p>
    <w:p w:rsidR="001973B1" w:rsidRPr="00426C73" w:rsidRDefault="001973B1" w:rsidP="001973B1">
      <w:pPr>
        <w:numPr>
          <w:ilvl w:val="0"/>
          <w:numId w:val="26"/>
        </w:numPr>
        <w:ind w:left="0" w:firstLine="709"/>
        <w:jc w:val="both"/>
        <w:rPr>
          <w:sz w:val="24"/>
          <w:szCs w:val="24"/>
        </w:rPr>
      </w:pPr>
      <w:r>
        <w:rPr>
          <w:sz w:val="24"/>
          <w:szCs w:val="24"/>
        </w:rPr>
        <w:t xml:space="preserve"> </w:t>
      </w:r>
      <w:r w:rsidRPr="00426C73">
        <w:rPr>
          <w:sz w:val="24"/>
          <w:szCs w:val="24"/>
        </w:rPr>
        <w:t>следуйте принципу соблюдения авторства. Необходимо четко разграничивать излагаемые концепции авторов и собственные мнения, возражения, оценки, выводы, т.</w:t>
      </w:r>
      <w:r>
        <w:rPr>
          <w:sz w:val="24"/>
          <w:szCs w:val="24"/>
        </w:rPr>
        <w:t xml:space="preserve"> </w:t>
      </w:r>
      <w:r w:rsidRPr="00426C73">
        <w:rPr>
          <w:sz w:val="24"/>
          <w:szCs w:val="24"/>
        </w:rPr>
        <w:t>е. это должно быть специально оговорено, используя следующие выражения: «по мнению автора», «мы считаем», «вряд ли можно согласиться» и т.</w:t>
      </w:r>
      <w:r>
        <w:rPr>
          <w:sz w:val="24"/>
          <w:szCs w:val="24"/>
        </w:rPr>
        <w:t xml:space="preserve"> </w:t>
      </w:r>
      <w:r w:rsidRPr="00426C73">
        <w:rPr>
          <w:sz w:val="24"/>
          <w:szCs w:val="24"/>
        </w:rPr>
        <w:t>д.;</w:t>
      </w:r>
    </w:p>
    <w:p w:rsidR="001973B1" w:rsidRPr="00426C73" w:rsidRDefault="001973B1" w:rsidP="001973B1">
      <w:pPr>
        <w:numPr>
          <w:ilvl w:val="0"/>
          <w:numId w:val="26"/>
        </w:numPr>
        <w:ind w:left="0" w:firstLine="709"/>
        <w:jc w:val="both"/>
        <w:rPr>
          <w:sz w:val="24"/>
          <w:szCs w:val="24"/>
        </w:rPr>
      </w:pPr>
      <w:r>
        <w:rPr>
          <w:sz w:val="24"/>
          <w:szCs w:val="24"/>
        </w:rPr>
        <w:t xml:space="preserve"> </w:t>
      </w:r>
      <w:r w:rsidRPr="00426C73">
        <w:rPr>
          <w:sz w:val="24"/>
          <w:szCs w:val="24"/>
        </w:rPr>
        <w:t>не создавайте свою терминологию и используйте научные термины к месту;</w:t>
      </w:r>
    </w:p>
    <w:p w:rsidR="001973B1" w:rsidRPr="00426C73" w:rsidRDefault="001973B1" w:rsidP="001973B1">
      <w:pPr>
        <w:numPr>
          <w:ilvl w:val="0"/>
          <w:numId w:val="26"/>
        </w:numPr>
        <w:ind w:left="0" w:firstLine="709"/>
        <w:jc w:val="both"/>
        <w:rPr>
          <w:sz w:val="24"/>
          <w:szCs w:val="24"/>
        </w:rPr>
      </w:pPr>
      <w:r>
        <w:rPr>
          <w:sz w:val="24"/>
          <w:szCs w:val="24"/>
        </w:rPr>
        <w:t xml:space="preserve"> </w:t>
      </w:r>
      <w:r w:rsidRPr="00426C73">
        <w:rPr>
          <w:sz w:val="24"/>
          <w:szCs w:val="24"/>
        </w:rPr>
        <w:t>стремитесь к простоте и доступности в изложении материала, в то же время избегайте разговорно-эмоционального или публицистического стилей изложения;</w:t>
      </w:r>
    </w:p>
    <w:p w:rsidR="001973B1" w:rsidRPr="00426C73" w:rsidRDefault="001973B1" w:rsidP="001973B1">
      <w:pPr>
        <w:numPr>
          <w:ilvl w:val="0"/>
          <w:numId w:val="26"/>
        </w:numPr>
        <w:ind w:left="0" w:firstLine="709"/>
        <w:jc w:val="both"/>
        <w:rPr>
          <w:sz w:val="24"/>
          <w:szCs w:val="24"/>
        </w:rPr>
      </w:pPr>
      <w:r>
        <w:rPr>
          <w:sz w:val="24"/>
          <w:szCs w:val="24"/>
        </w:rPr>
        <w:t xml:space="preserve"> </w:t>
      </w:r>
      <w:r w:rsidRPr="00426C73">
        <w:rPr>
          <w:sz w:val="24"/>
          <w:szCs w:val="24"/>
        </w:rPr>
        <w:t>не злоупотребляйте фактическим материалом, используйте полученные данные в качестве приложений в форме таблиц, графиков, диаграмм и т.</w:t>
      </w:r>
      <w:r>
        <w:rPr>
          <w:sz w:val="24"/>
          <w:szCs w:val="24"/>
        </w:rPr>
        <w:t xml:space="preserve"> </w:t>
      </w:r>
      <w:r w:rsidRPr="00426C73">
        <w:rPr>
          <w:sz w:val="24"/>
          <w:szCs w:val="24"/>
        </w:rPr>
        <w:t xml:space="preserve">д. </w:t>
      </w:r>
    </w:p>
    <w:p w:rsidR="001973B1" w:rsidRPr="00426C73" w:rsidRDefault="001973B1" w:rsidP="001973B1">
      <w:pPr>
        <w:pStyle w:val="11"/>
        <w:spacing w:line="240" w:lineRule="auto"/>
        <w:ind w:left="0" w:right="0" w:firstLine="720"/>
        <w:jc w:val="both"/>
        <w:rPr>
          <w:rFonts w:ascii="Times New Roman" w:hAnsi="Times New Roman"/>
          <w:sz w:val="24"/>
          <w:szCs w:val="24"/>
        </w:rPr>
      </w:pPr>
      <w:r w:rsidRPr="00426C73">
        <w:rPr>
          <w:rFonts w:ascii="Times New Roman" w:hAnsi="Times New Roman"/>
          <w:sz w:val="24"/>
          <w:szCs w:val="24"/>
        </w:rPr>
        <w:t>В первой главе излагаются теоретические положения по рассматриваемой теме. При этом следует уделить внимание новейшим теоретическим разработкам.</w:t>
      </w:r>
      <w:r w:rsidRPr="00426C73">
        <w:rPr>
          <w:sz w:val="24"/>
          <w:szCs w:val="24"/>
        </w:rPr>
        <w:t xml:space="preserve"> </w:t>
      </w:r>
      <w:r w:rsidRPr="00426C73">
        <w:rPr>
          <w:rFonts w:ascii="Times New Roman" w:hAnsi="Times New Roman"/>
          <w:sz w:val="24"/>
          <w:szCs w:val="24"/>
        </w:rPr>
        <w:t>Первая глава формируется на основе изучения имеющейся отечественной и зарубежной научной и специальной литературы по теме ВКР, а также законодательных нормативных материалов. В первой главе магистерской диссертации студент показывает умение самостоятельно излагать и систематизировать различные точки зрения и подходы к решению конкретного вопроса, а в случае необходимости умение высказать свое отношение к решению поставленной им проблемы теоретического плана.</w:t>
      </w:r>
    </w:p>
    <w:p w:rsidR="001973B1" w:rsidRPr="00426C73" w:rsidRDefault="001973B1" w:rsidP="001973B1">
      <w:pPr>
        <w:tabs>
          <w:tab w:val="left" w:pos="993"/>
        </w:tabs>
        <w:ind w:firstLine="720"/>
        <w:jc w:val="both"/>
        <w:rPr>
          <w:sz w:val="24"/>
          <w:szCs w:val="24"/>
        </w:rPr>
      </w:pPr>
      <w:r w:rsidRPr="00426C73">
        <w:rPr>
          <w:sz w:val="24"/>
          <w:szCs w:val="24"/>
        </w:rPr>
        <w:t>В первом параграфе первой главы может содержаться описание объекта и предмета исследования, различных теоретических концепций, взглядов, а также степени проработанности проблемы в России (при необходимости и за рубежом).</w:t>
      </w:r>
    </w:p>
    <w:p w:rsidR="001973B1" w:rsidRPr="00426C73" w:rsidRDefault="001973B1" w:rsidP="001973B1">
      <w:pPr>
        <w:pStyle w:val="11"/>
        <w:spacing w:line="240" w:lineRule="auto"/>
        <w:ind w:left="0" w:right="0" w:firstLine="720"/>
        <w:jc w:val="both"/>
        <w:rPr>
          <w:rFonts w:ascii="Times New Roman" w:hAnsi="Times New Roman"/>
          <w:sz w:val="24"/>
          <w:szCs w:val="24"/>
        </w:rPr>
      </w:pPr>
      <w:r w:rsidRPr="00426C73">
        <w:rPr>
          <w:rFonts w:ascii="Times New Roman" w:hAnsi="Times New Roman"/>
          <w:sz w:val="24"/>
          <w:szCs w:val="24"/>
        </w:rPr>
        <w:t xml:space="preserve">Во втором параграфе первой главы, как правило, дается общая теоретическая характеристика объекта, выбранного для исследования. В частности, могут излагаться следующие вопросы: </w:t>
      </w:r>
    </w:p>
    <w:p w:rsidR="001973B1" w:rsidRPr="00426C73" w:rsidRDefault="001973B1" w:rsidP="001973B1">
      <w:pPr>
        <w:pStyle w:val="11"/>
        <w:numPr>
          <w:ilvl w:val="0"/>
          <w:numId w:val="27"/>
        </w:numPr>
        <w:spacing w:line="240" w:lineRule="auto"/>
        <w:ind w:left="0" w:right="0" w:firstLine="709"/>
        <w:jc w:val="both"/>
        <w:rPr>
          <w:rFonts w:ascii="Times New Roman" w:hAnsi="Times New Roman"/>
          <w:sz w:val="24"/>
          <w:szCs w:val="24"/>
        </w:rPr>
      </w:pPr>
      <w:r>
        <w:rPr>
          <w:rFonts w:ascii="Times New Roman" w:hAnsi="Times New Roman"/>
          <w:sz w:val="24"/>
          <w:szCs w:val="24"/>
        </w:rPr>
        <w:t xml:space="preserve"> </w:t>
      </w:r>
      <w:r w:rsidRPr="00426C73">
        <w:rPr>
          <w:rFonts w:ascii="Times New Roman" w:hAnsi="Times New Roman"/>
          <w:sz w:val="24"/>
          <w:szCs w:val="24"/>
        </w:rPr>
        <w:t>на основании анализа обзора источников литературы по выбранному направлению (в т.</w:t>
      </w:r>
      <w:r>
        <w:rPr>
          <w:rFonts w:ascii="Times New Roman" w:hAnsi="Times New Roman"/>
          <w:sz w:val="24"/>
          <w:szCs w:val="24"/>
        </w:rPr>
        <w:t xml:space="preserve"> </w:t>
      </w:r>
      <w:r w:rsidRPr="00426C73">
        <w:rPr>
          <w:rFonts w:ascii="Times New Roman" w:hAnsi="Times New Roman"/>
          <w:sz w:val="24"/>
          <w:szCs w:val="24"/>
        </w:rPr>
        <w:t>ч. нормативно-правовой базы, международных стандартов, энциклопедических изданий) приводятся различные определения выбранного объекта, дается их критическая оценка с выражением собственного мнения о полноте раскрытия сущности объекта в соответствующих определениях;</w:t>
      </w:r>
    </w:p>
    <w:p w:rsidR="001973B1" w:rsidRPr="00426C73" w:rsidRDefault="001973B1" w:rsidP="001973B1">
      <w:pPr>
        <w:pStyle w:val="11"/>
        <w:numPr>
          <w:ilvl w:val="0"/>
          <w:numId w:val="27"/>
        </w:numPr>
        <w:spacing w:line="240" w:lineRule="auto"/>
        <w:ind w:left="0" w:right="0" w:firstLine="709"/>
        <w:jc w:val="both"/>
        <w:rPr>
          <w:rFonts w:ascii="Times New Roman" w:hAnsi="Times New Roman"/>
          <w:sz w:val="24"/>
          <w:szCs w:val="24"/>
        </w:rPr>
      </w:pPr>
      <w:r>
        <w:rPr>
          <w:rFonts w:ascii="Times New Roman" w:hAnsi="Times New Roman"/>
          <w:sz w:val="24"/>
          <w:szCs w:val="24"/>
        </w:rPr>
        <w:t xml:space="preserve"> </w:t>
      </w:r>
      <w:r w:rsidRPr="00426C73">
        <w:rPr>
          <w:rFonts w:ascii="Times New Roman" w:hAnsi="Times New Roman"/>
          <w:sz w:val="24"/>
          <w:szCs w:val="24"/>
        </w:rPr>
        <w:t>приводятся различные классификации выбранного объекта, которые встречаются в литературе по выбранному направлению и используются на практике. Несмотря на то, что первая глава носит преимущественно теоретический характер, в ней указывается, какие конкретно объекты организации, на базе которой выполняется магистерская диссертация, относятся к соответствующим группам по каждому классификационному признаку;</w:t>
      </w:r>
    </w:p>
    <w:p w:rsidR="001973B1" w:rsidRPr="00426C73" w:rsidRDefault="001973B1" w:rsidP="001973B1">
      <w:pPr>
        <w:pStyle w:val="11"/>
        <w:numPr>
          <w:ilvl w:val="0"/>
          <w:numId w:val="27"/>
        </w:numPr>
        <w:spacing w:line="240" w:lineRule="auto"/>
        <w:ind w:left="0" w:right="0" w:firstLine="709"/>
        <w:jc w:val="both"/>
        <w:rPr>
          <w:rFonts w:ascii="Times New Roman" w:hAnsi="Times New Roman"/>
          <w:sz w:val="24"/>
          <w:szCs w:val="24"/>
        </w:rPr>
      </w:pPr>
      <w:r>
        <w:rPr>
          <w:rFonts w:ascii="Times New Roman" w:hAnsi="Times New Roman"/>
          <w:sz w:val="24"/>
          <w:szCs w:val="24"/>
        </w:rPr>
        <w:t xml:space="preserve"> </w:t>
      </w:r>
      <w:r w:rsidRPr="00426C73">
        <w:rPr>
          <w:rFonts w:ascii="Times New Roman" w:hAnsi="Times New Roman"/>
          <w:sz w:val="24"/>
          <w:szCs w:val="24"/>
        </w:rPr>
        <w:t>делается обзор литературы, позволяющей раскрыть тему дипломной работы или диссертации и использованной при ее подготовке;</w:t>
      </w:r>
    </w:p>
    <w:p w:rsidR="001973B1" w:rsidRPr="00426C73" w:rsidRDefault="001973B1" w:rsidP="001973B1">
      <w:pPr>
        <w:pStyle w:val="11"/>
        <w:numPr>
          <w:ilvl w:val="0"/>
          <w:numId w:val="27"/>
        </w:numPr>
        <w:spacing w:line="240" w:lineRule="auto"/>
        <w:ind w:left="0" w:right="0" w:firstLine="709"/>
        <w:jc w:val="both"/>
        <w:rPr>
          <w:rFonts w:ascii="Times New Roman" w:hAnsi="Times New Roman"/>
          <w:sz w:val="24"/>
          <w:szCs w:val="24"/>
        </w:rPr>
      </w:pPr>
      <w:r>
        <w:rPr>
          <w:rFonts w:ascii="Times New Roman" w:hAnsi="Times New Roman"/>
          <w:sz w:val="24"/>
          <w:szCs w:val="24"/>
        </w:rPr>
        <w:t xml:space="preserve"> </w:t>
      </w:r>
      <w:r w:rsidRPr="00426C73">
        <w:rPr>
          <w:rFonts w:ascii="Times New Roman" w:hAnsi="Times New Roman"/>
          <w:sz w:val="24"/>
          <w:szCs w:val="24"/>
        </w:rPr>
        <w:t>раскрываются проблемы теоретического плана, связанные с темой магистерской диссертации и предлагаются подходы к их решению. В частности, для магистерской диссертации, осуществляется уточнение определений объекта, критериев его идентификации, вводятся новые признаки для его классификации, раскрываются проблемы оценки объекта исследования. По каждой сформулированной проблеме студент должен высказать собственное мнение о возможностях ее решения.</w:t>
      </w:r>
    </w:p>
    <w:p w:rsidR="001973B1" w:rsidRPr="00426C73" w:rsidRDefault="001973B1" w:rsidP="001973B1">
      <w:pPr>
        <w:pStyle w:val="11"/>
        <w:spacing w:line="240" w:lineRule="auto"/>
        <w:ind w:left="0" w:right="0" w:firstLine="720"/>
        <w:jc w:val="both"/>
        <w:rPr>
          <w:rFonts w:ascii="Times New Roman" w:hAnsi="Times New Roman"/>
          <w:sz w:val="24"/>
          <w:szCs w:val="24"/>
        </w:rPr>
      </w:pPr>
      <w:r w:rsidRPr="00426C73">
        <w:rPr>
          <w:rFonts w:ascii="Times New Roman" w:hAnsi="Times New Roman"/>
          <w:sz w:val="24"/>
          <w:szCs w:val="24"/>
        </w:rPr>
        <w:t xml:space="preserve">Кроме того, в первой главе могут быть актуализированы проблемы, решение которых предполагается в других разделах работы. </w:t>
      </w:r>
    </w:p>
    <w:p w:rsidR="001973B1" w:rsidRPr="00426C73" w:rsidRDefault="001973B1" w:rsidP="001973B1">
      <w:pPr>
        <w:pStyle w:val="11"/>
        <w:spacing w:line="240" w:lineRule="auto"/>
        <w:ind w:left="0" w:right="0" w:firstLine="720"/>
        <w:jc w:val="both"/>
        <w:rPr>
          <w:rFonts w:ascii="Times New Roman" w:hAnsi="Times New Roman"/>
          <w:sz w:val="24"/>
          <w:szCs w:val="24"/>
        </w:rPr>
      </w:pPr>
      <w:r w:rsidRPr="00426C73">
        <w:rPr>
          <w:rFonts w:ascii="Times New Roman" w:hAnsi="Times New Roman"/>
          <w:sz w:val="24"/>
          <w:szCs w:val="24"/>
        </w:rPr>
        <w:t>Подобная структура первой главы не является обязательной, она может быть изменена при условии изложения в тексте соответствующих вопросов (например, параграфы могут быть переставлены местами, введены дополнительные вопросы и т.</w:t>
      </w:r>
      <w:r>
        <w:rPr>
          <w:rFonts w:ascii="Times New Roman" w:hAnsi="Times New Roman"/>
          <w:sz w:val="24"/>
          <w:szCs w:val="24"/>
        </w:rPr>
        <w:t xml:space="preserve"> </w:t>
      </w:r>
      <w:r w:rsidRPr="00426C73">
        <w:rPr>
          <w:rFonts w:ascii="Times New Roman" w:hAnsi="Times New Roman"/>
          <w:sz w:val="24"/>
          <w:szCs w:val="24"/>
        </w:rPr>
        <w:t xml:space="preserve">п.). </w:t>
      </w:r>
    </w:p>
    <w:p w:rsidR="001973B1" w:rsidRPr="00426C73" w:rsidRDefault="001973B1" w:rsidP="001973B1">
      <w:pPr>
        <w:pStyle w:val="11"/>
        <w:spacing w:line="240" w:lineRule="auto"/>
        <w:ind w:left="0" w:right="0" w:firstLine="720"/>
        <w:jc w:val="both"/>
        <w:rPr>
          <w:rFonts w:ascii="Times New Roman" w:hAnsi="Times New Roman"/>
          <w:sz w:val="24"/>
          <w:szCs w:val="24"/>
          <w:highlight w:val="yellow"/>
        </w:rPr>
      </w:pPr>
      <w:r w:rsidRPr="00426C73">
        <w:rPr>
          <w:rFonts w:ascii="Times New Roman" w:hAnsi="Times New Roman"/>
          <w:sz w:val="24"/>
          <w:szCs w:val="24"/>
        </w:rPr>
        <w:t>Студент магистратуры должен высказать свое отношение к дискуссионным положениям по данному вопросу, по тексту обязательны ссылки на используемые источники. Теоретические и методические положения должны служить отправной точкой для анализа изучаемых явлений.</w:t>
      </w:r>
      <w:r w:rsidRPr="00426C73">
        <w:rPr>
          <w:sz w:val="24"/>
          <w:szCs w:val="24"/>
        </w:rPr>
        <w:t xml:space="preserve"> </w:t>
      </w:r>
      <w:r w:rsidRPr="00426C73">
        <w:rPr>
          <w:rFonts w:ascii="Times New Roman" w:hAnsi="Times New Roman"/>
          <w:sz w:val="24"/>
          <w:szCs w:val="24"/>
        </w:rPr>
        <w:t xml:space="preserve">Рекомендуемый объем первой главы магистерской диссертации </w:t>
      </w:r>
      <w:r>
        <w:rPr>
          <w:rFonts w:ascii="Times New Roman" w:hAnsi="Times New Roman"/>
          <w:sz w:val="24"/>
          <w:szCs w:val="24"/>
        </w:rPr>
        <w:t>—</w:t>
      </w:r>
      <w:r w:rsidRPr="00426C73">
        <w:rPr>
          <w:rFonts w:ascii="Times New Roman" w:hAnsi="Times New Roman"/>
          <w:sz w:val="24"/>
          <w:szCs w:val="24"/>
        </w:rPr>
        <w:t xml:space="preserve"> 25</w:t>
      </w:r>
      <w:r>
        <w:rPr>
          <w:rFonts w:ascii="Times New Roman" w:hAnsi="Times New Roman"/>
          <w:sz w:val="24"/>
          <w:szCs w:val="24"/>
        </w:rPr>
        <w:t>–</w:t>
      </w:r>
      <w:r w:rsidRPr="00426C73">
        <w:rPr>
          <w:rFonts w:ascii="Times New Roman" w:hAnsi="Times New Roman"/>
          <w:sz w:val="24"/>
          <w:szCs w:val="24"/>
        </w:rPr>
        <w:t xml:space="preserve">30 страниц. </w:t>
      </w:r>
    </w:p>
    <w:p w:rsidR="001973B1" w:rsidRPr="00426C73" w:rsidRDefault="001973B1" w:rsidP="001973B1">
      <w:pPr>
        <w:ind w:firstLine="720"/>
        <w:jc w:val="both"/>
        <w:rPr>
          <w:sz w:val="24"/>
          <w:szCs w:val="24"/>
        </w:rPr>
      </w:pPr>
      <w:r w:rsidRPr="00426C73">
        <w:rPr>
          <w:sz w:val="24"/>
          <w:szCs w:val="24"/>
        </w:rPr>
        <w:lastRenderedPageBreak/>
        <w:t xml:space="preserve">Во </w:t>
      </w:r>
      <w:r w:rsidRPr="00426C73">
        <w:rPr>
          <w:i/>
          <w:sz w:val="24"/>
          <w:szCs w:val="24"/>
        </w:rPr>
        <w:t>второй главе</w:t>
      </w:r>
      <w:r w:rsidRPr="00426C73">
        <w:rPr>
          <w:sz w:val="24"/>
          <w:szCs w:val="24"/>
        </w:rPr>
        <w:t>, имеющей аналитический характер, излагаются результаты исследования, которое было проведено студентом магистратуры на предприятии, в организации социальной сферы.</w:t>
      </w:r>
    </w:p>
    <w:p w:rsidR="001973B1" w:rsidRPr="00426C73" w:rsidRDefault="001973B1" w:rsidP="001973B1">
      <w:pPr>
        <w:ind w:firstLine="720"/>
        <w:jc w:val="both"/>
        <w:rPr>
          <w:sz w:val="24"/>
          <w:szCs w:val="24"/>
        </w:rPr>
      </w:pPr>
      <w:r w:rsidRPr="00426C73">
        <w:rPr>
          <w:sz w:val="24"/>
          <w:szCs w:val="24"/>
        </w:rPr>
        <w:t>В начале этой главы приводят социально-экономическую характеристику объекта, по материалам которого выполнялась диссертационная работа (форма собственности организации; направление ее деятельности и выполняемые функции; основные структурные подразделения организации; штатный состав; контингент (клиентура), с которым работает организация, его краткая характеристика; основные перспективные направления работы организации и их описание (наличие перспективного плана, целевых программ, проектов развития) и т.</w:t>
      </w:r>
      <w:r>
        <w:rPr>
          <w:sz w:val="24"/>
          <w:szCs w:val="24"/>
        </w:rPr>
        <w:t xml:space="preserve"> п.</w:t>
      </w:r>
    </w:p>
    <w:p w:rsidR="001973B1" w:rsidRPr="00426C73" w:rsidRDefault="001973B1" w:rsidP="001973B1">
      <w:pPr>
        <w:ind w:firstLine="720"/>
        <w:jc w:val="both"/>
        <w:rPr>
          <w:sz w:val="24"/>
          <w:szCs w:val="24"/>
        </w:rPr>
      </w:pPr>
      <w:r w:rsidRPr="00426C73">
        <w:rPr>
          <w:sz w:val="24"/>
          <w:szCs w:val="24"/>
        </w:rPr>
        <w:t xml:space="preserve">Затем проводится более глубокий анализ изучаемой проблемы. При этом студент магистратуры не ограничивается констатацией фактов, а выявляет тенденции развития изучаемого процесса, вскрывает недостатки исследуемой системы, формулирует выводы. Эта глава должна служить обоснованием последующих разработок. От полноты и качества ее выполнения зависят глубина и обоснованность предлагаемых мероприятий. Вторая глава может формироваться на основе анализа конкретного материала, статистических данных функционирования объекта исследования и его аналогов, рассмотренных как в российской практике, так и за рубежом, в динамике. </w:t>
      </w:r>
    </w:p>
    <w:p w:rsidR="001973B1" w:rsidRPr="005205C8" w:rsidRDefault="001973B1" w:rsidP="001973B1">
      <w:pPr>
        <w:pStyle w:val="11"/>
        <w:spacing w:line="240" w:lineRule="auto"/>
        <w:ind w:left="0" w:right="0" w:firstLine="720"/>
        <w:jc w:val="both"/>
        <w:rPr>
          <w:rFonts w:ascii="Times New Roman" w:hAnsi="Times New Roman"/>
          <w:spacing w:val="-4"/>
          <w:sz w:val="24"/>
          <w:szCs w:val="24"/>
        </w:rPr>
      </w:pPr>
      <w:r w:rsidRPr="005205C8">
        <w:rPr>
          <w:rFonts w:ascii="Times New Roman" w:hAnsi="Times New Roman"/>
          <w:spacing w:val="-4"/>
          <w:sz w:val="24"/>
          <w:szCs w:val="24"/>
        </w:rPr>
        <w:t xml:space="preserve">В первом параграфе второй главы магистерской диссертации рекомендуется представить технико-экономическую характеристику организации, на базе которой выполнена работа. </w:t>
      </w:r>
    </w:p>
    <w:p w:rsidR="001973B1" w:rsidRPr="00426C73" w:rsidRDefault="001973B1" w:rsidP="001973B1">
      <w:pPr>
        <w:pStyle w:val="11"/>
        <w:spacing w:line="240" w:lineRule="auto"/>
        <w:ind w:left="0" w:right="0" w:firstLine="720"/>
        <w:jc w:val="both"/>
        <w:rPr>
          <w:rFonts w:ascii="Times New Roman" w:hAnsi="Times New Roman"/>
          <w:sz w:val="24"/>
          <w:szCs w:val="24"/>
        </w:rPr>
      </w:pPr>
      <w:r w:rsidRPr="00426C73">
        <w:rPr>
          <w:rFonts w:ascii="Times New Roman" w:hAnsi="Times New Roman"/>
          <w:sz w:val="24"/>
          <w:szCs w:val="24"/>
        </w:rPr>
        <w:t>Во второй главе может содержаться:</w:t>
      </w:r>
    </w:p>
    <w:p w:rsidR="001973B1" w:rsidRPr="00426C73" w:rsidRDefault="001973B1" w:rsidP="001973B1">
      <w:pPr>
        <w:pStyle w:val="11"/>
        <w:numPr>
          <w:ilvl w:val="0"/>
          <w:numId w:val="28"/>
        </w:numPr>
        <w:spacing w:line="240" w:lineRule="auto"/>
        <w:ind w:left="0" w:right="0" w:firstLine="709"/>
        <w:jc w:val="both"/>
        <w:rPr>
          <w:rFonts w:ascii="Times New Roman" w:hAnsi="Times New Roman"/>
          <w:sz w:val="24"/>
          <w:szCs w:val="24"/>
        </w:rPr>
      </w:pPr>
      <w:r>
        <w:rPr>
          <w:rFonts w:ascii="Times New Roman" w:hAnsi="Times New Roman"/>
          <w:sz w:val="24"/>
          <w:szCs w:val="24"/>
        </w:rPr>
        <w:t xml:space="preserve"> </w:t>
      </w:r>
      <w:r w:rsidRPr="00426C73">
        <w:rPr>
          <w:rFonts w:ascii="Times New Roman" w:hAnsi="Times New Roman"/>
          <w:sz w:val="24"/>
          <w:szCs w:val="24"/>
        </w:rPr>
        <w:t>описание выявленных закономерностей и тенденций развития объекта и предмета исследования;</w:t>
      </w:r>
    </w:p>
    <w:p w:rsidR="001973B1" w:rsidRPr="00426C73" w:rsidRDefault="001973B1" w:rsidP="001973B1">
      <w:pPr>
        <w:pStyle w:val="11"/>
        <w:numPr>
          <w:ilvl w:val="0"/>
          <w:numId w:val="28"/>
        </w:numPr>
        <w:spacing w:line="240" w:lineRule="auto"/>
        <w:ind w:left="0" w:right="0" w:firstLine="709"/>
        <w:jc w:val="both"/>
        <w:rPr>
          <w:rFonts w:ascii="Times New Roman" w:hAnsi="Times New Roman"/>
          <w:sz w:val="24"/>
          <w:szCs w:val="24"/>
        </w:rPr>
      </w:pPr>
      <w:r>
        <w:rPr>
          <w:rFonts w:ascii="Times New Roman" w:hAnsi="Times New Roman"/>
          <w:sz w:val="24"/>
          <w:szCs w:val="24"/>
        </w:rPr>
        <w:t xml:space="preserve"> </w:t>
      </w:r>
      <w:r w:rsidRPr="00426C73">
        <w:rPr>
          <w:rFonts w:ascii="Times New Roman" w:hAnsi="Times New Roman"/>
          <w:sz w:val="24"/>
          <w:szCs w:val="24"/>
        </w:rPr>
        <w:t>сравнительный анализ существующих методик или моделей исследования объекта;</w:t>
      </w:r>
    </w:p>
    <w:p w:rsidR="001973B1" w:rsidRPr="00426C73" w:rsidRDefault="001973B1" w:rsidP="001973B1">
      <w:pPr>
        <w:pStyle w:val="11"/>
        <w:numPr>
          <w:ilvl w:val="0"/>
          <w:numId w:val="28"/>
        </w:numPr>
        <w:spacing w:line="240" w:lineRule="auto"/>
        <w:ind w:left="0" w:right="0" w:firstLine="709"/>
        <w:jc w:val="both"/>
        <w:rPr>
          <w:rFonts w:ascii="Times New Roman" w:hAnsi="Times New Roman"/>
          <w:sz w:val="24"/>
          <w:szCs w:val="24"/>
        </w:rPr>
      </w:pPr>
      <w:r>
        <w:rPr>
          <w:rFonts w:ascii="Times New Roman" w:hAnsi="Times New Roman"/>
          <w:sz w:val="24"/>
          <w:szCs w:val="24"/>
        </w:rPr>
        <w:t xml:space="preserve"> </w:t>
      </w:r>
      <w:r w:rsidRPr="00426C73">
        <w:rPr>
          <w:rFonts w:ascii="Times New Roman" w:hAnsi="Times New Roman"/>
          <w:sz w:val="24"/>
          <w:szCs w:val="24"/>
        </w:rPr>
        <w:t xml:space="preserve">оценка основных показателей функционирования и развития объекта и предмета исследования, вытекающая из проведенных исследований и анализа данных. </w:t>
      </w:r>
    </w:p>
    <w:p w:rsidR="001973B1" w:rsidRPr="00426C73" w:rsidRDefault="001973B1" w:rsidP="001973B1">
      <w:pPr>
        <w:pStyle w:val="11"/>
        <w:spacing w:line="240" w:lineRule="auto"/>
        <w:ind w:left="0" w:right="0" w:firstLine="720"/>
        <w:jc w:val="both"/>
        <w:rPr>
          <w:rFonts w:ascii="Times New Roman" w:hAnsi="Times New Roman"/>
          <w:sz w:val="24"/>
          <w:szCs w:val="24"/>
        </w:rPr>
      </w:pPr>
      <w:r w:rsidRPr="00426C73">
        <w:rPr>
          <w:rFonts w:ascii="Times New Roman" w:hAnsi="Times New Roman"/>
          <w:sz w:val="24"/>
          <w:szCs w:val="24"/>
        </w:rPr>
        <w:t>В ходе анализа должны широко использоваться различные модели и способы представления информации, в том числе аналитические таблицы, расчеты, формулы, схемы, диаграммы, графики и т.</w:t>
      </w:r>
      <w:r>
        <w:rPr>
          <w:rFonts w:ascii="Times New Roman" w:hAnsi="Times New Roman"/>
          <w:sz w:val="24"/>
          <w:szCs w:val="24"/>
        </w:rPr>
        <w:t xml:space="preserve"> </w:t>
      </w:r>
      <w:r w:rsidRPr="00426C73">
        <w:rPr>
          <w:rFonts w:ascii="Times New Roman" w:hAnsi="Times New Roman"/>
          <w:sz w:val="24"/>
          <w:szCs w:val="24"/>
        </w:rPr>
        <w:t xml:space="preserve">п. </w:t>
      </w:r>
    </w:p>
    <w:p w:rsidR="001973B1" w:rsidRPr="00426C73" w:rsidRDefault="001973B1" w:rsidP="001973B1">
      <w:pPr>
        <w:pStyle w:val="11"/>
        <w:spacing w:line="240" w:lineRule="auto"/>
        <w:ind w:left="0" w:right="0" w:firstLine="720"/>
        <w:jc w:val="both"/>
        <w:rPr>
          <w:rFonts w:ascii="Times New Roman" w:hAnsi="Times New Roman"/>
          <w:sz w:val="24"/>
          <w:szCs w:val="24"/>
        </w:rPr>
      </w:pPr>
      <w:r w:rsidRPr="00426C73">
        <w:rPr>
          <w:rFonts w:ascii="Times New Roman" w:hAnsi="Times New Roman"/>
          <w:sz w:val="24"/>
          <w:szCs w:val="24"/>
        </w:rPr>
        <w:t xml:space="preserve">Во второй главе магистерской диссертации рекомендуется описать и критически проанализировать действующую методику анализа выбранного объекта в организации, на базе которой выполнена работа, сопоставить с требованиями нормативно-правовых актов, мнением специалистов, изложенным в первой главе ВКР при обзоре литературы, выявить существующие проблемы в области выбранного объекта исследования. </w:t>
      </w:r>
    </w:p>
    <w:p w:rsidR="001973B1" w:rsidRPr="00426C73" w:rsidRDefault="001973B1" w:rsidP="001973B1">
      <w:pPr>
        <w:pStyle w:val="11"/>
        <w:spacing w:line="240" w:lineRule="auto"/>
        <w:ind w:left="0" w:right="0" w:firstLine="720"/>
        <w:jc w:val="both"/>
        <w:rPr>
          <w:rFonts w:ascii="Times New Roman" w:hAnsi="Times New Roman"/>
          <w:sz w:val="24"/>
          <w:szCs w:val="24"/>
        </w:rPr>
      </w:pPr>
      <w:r w:rsidRPr="00426C73">
        <w:rPr>
          <w:rFonts w:ascii="Times New Roman" w:hAnsi="Times New Roman"/>
          <w:sz w:val="24"/>
          <w:szCs w:val="24"/>
        </w:rPr>
        <w:t>Итогом второй главы должны быть выводы, вытекающие из проведенного анализа выбранного объекта исследования в конкретной организации, и рекомендации по совершенствованию соответствующей теме ВКР в организации или даже в рамках вида ее деятельности.</w:t>
      </w:r>
    </w:p>
    <w:p w:rsidR="001973B1" w:rsidRPr="00426C73" w:rsidRDefault="001973B1" w:rsidP="001973B1">
      <w:pPr>
        <w:ind w:firstLine="720"/>
        <w:jc w:val="both"/>
        <w:rPr>
          <w:sz w:val="24"/>
          <w:szCs w:val="24"/>
          <w:u w:val="single"/>
        </w:rPr>
      </w:pPr>
      <w:r>
        <w:rPr>
          <w:sz w:val="24"/>
          <w:szCs w:val="24"/>
        </w:rPr>
        <w:t>Объем этой главы —</w:t>
      </w:r>
      <w:r w:rsidRPr="00426C73">
        <w:rPr>
          <w:sz w:val="24"/>
          <w:szCs w:val="24"/>
        </w:rPr>
        <w:t xml:space="preserve"> от 35 до 40 страниц.</w:t>
      </w:r>
    </w:p>
    <w:p w:rsidR="001973B1" w:rsidRPr="00426C73" w:rsidRDefault="001973B1" w:rsidP="001973B1">
      <w:pPr>
        <w:ind w:firstLine="720"/>
        <w:jc w:val="both"/>
        <w:rPr>
          <w:sz w:val="24"/>
          <w:szCs w:val="24"/>
        </w:rPr>
      </w:pPr>
      <w:r w:rsidRPr="00426C73">
        <w:rPr>
          <w:i/>
          <w:sz w:val="24"/>
          <w:szCs w:val="24"/>
        </w:rPr>
        <w:t>Третья глава</w:t>
      </w:r>
      <w:r w:rsidRPr="00426C73">
        <w:rPr>
          <w:sz w:val="24"/>
          <w:szCs w:val="24"/>
        </w:rPr>
        <w:t xml:space="preserve"> является проектной или рекомендательной. В ней студент магистратуры разрабатывает предложения по совершенствованию изучаемого процесса (повышению эффективности оказания социальных услуг, внедрению новых методик и технологий социальной работы, разработке социальных проектов и программ развития социальных служб и т.</w:t>
      </w:r>
      <w:r>
        <w:rPr>
          <w:sz w:val="24"/>
          <w:szCs w:val="24"/>
        </w:rPr>
        <w:t> </w:t>
      </w:r>
      <w:r w:rsidRPr="00426C73">
        <w:rPr>
          <w:sz w:val="24"/>
          <w:szCs w:val="24"/>
        </w:rPr>
        <w:t>д.)</w:t>
      </w:r>
      <w:r>
        <w:rPr>
          <w:sz w:val="24"/>
          <w:szCs w:val="24"/>
        </w:rPr>
        <w:t>.</w:t>
      </w:r>
      <w:r w:rsidRPr="00426C73">
        <w:rPr>
          <w:sz w:val="24"/>
          <w:szCs w:val="24"/>
        </w:rPr>
        <w:t xml:space="preserve"> Все предложения и рекомендации должны носить конкретный характер, быть доведены до стадии разработки, обеспечивающей их практическое применение.</w:t>
      </w:r>
    </w:p>
    <w:p w:rsidR="001973B1" w:rsidRPr="00426C73" w:rsidRDefault="001973B1" w:rsidP="001973B1">
      <w:pPr>
        <w:ind w:firstLine="720"/>
        <w:jc w:val="both"/>
        <w:rPr>
          <w:sz w:val="24"/>
          <w:szCs w:val="24"/>
        </w:rPr>
      </w:pPr>
      <w:r w:rsidRPr="00426C73">
        <w:rPr>
          <w:sz w:val="24"/>
          <w:szCs w:val="24"/>
        </w:rPr>
        <w:t>В этой главе базой для разработки конкретных мероприятий служит проведенный анализ исследуемой проблемы во второй главе, а также имеющийся прогрессивный отечественный и зарубежный опыт, обобщенный в первой главе. В ней:</w:t>
      </w:r>
    </w:p>
    <w:p w:rsidR="001973B1" w:rsidRPr="00426C73" w:rsidRDefault="001973B1" w:rsidP="001973B1">
      <w:pPr>
        <w:pStyle w:val="11"/>
        <w:numPr>
          <w:ilvl w:val="0"/>
          <w:numId w:val="29"/>
        </w:numPr>
        <w:spacing w:line="240" w:lineRule="auto"/>
        <w:ind w:left="0" w:right="0" w:firstLine="709"/>
        <w:jc w:val="both"/>
        <w:rPr>
          <w:rFonts w:ascii="Times New Roman" w:hAnsi="Times New Roman"/>
          <w:sz w:val="24"/>
          <w:szCs w:val="24"/>
        </w:rPr>
      </w:pPr>
      <w:r>
        <w:rPr>
          <w:rFonts w:ascii="Times New Roman" w:hAnsi="Times New Roman"/>
          <w:sz w:val="24"/>
          <w:szCs w:val="24"/>
        </w:rPr>
        <w:t xml:space="preserve"> </w:t>
      </w:r>
      <w:r w:rsidRPr="00426C73">
        <w:rPr>
          <w:rFonts w:ascii="Times New Roman" w:hAnsi="Times New Roman"/>
          <w:sz w:val="24"/>
          <w:szCs w:val="24"/>
        </w:rPr>
        <w:t>анализируются результаты апробации предложенного автором алгоритма (или авторской методики) по решению рассматриваемой проблемы;</w:t>
      </w:r>
    </w:p>
    <w:p w:rsidR="001973B1" w:rsidRPr="00426C73" w:rsidRDefault="001973B1" w:rsidP="001973B1">
      <w:pPr>
        <w:pStyle w:val="11"/>
        <w:numPr>
          <w:ilvl w:val="0"/>
          <w:numId w:val="29"/>
        </w:numPr>
        <w:spacing w:line="240" w:lineRule="auto"/>
        <w:ind w:left="0" w:right="0" w:firstLine="709"/>
        <w:jc w:val="both"/>
        <w:rPr>
          <w:rFonts w:ascii="Times New Roman" w:hAnsi="Times New Roman"/>
          <w:sz w:val="24"/>
          <w:szCs w:val="24"/>
        </w:rPr>
      </w:pPr>
      <w:r>
        <w:rPr>
          <w:rFonts w:ascii="Times New Roman" w:hAnsi="Times New Roman"/>
          <w:sz w:val="24"/>
          <w:szCs w:val="24"/>
        </w:rPr>
        <w:t xml:space="preserve"> </w:t>
      </w:r>
      <w:r w:rsidRPr="00426C73">
        <w:rPr>
          <w:rFonts w:ascii="Times New Roman" w:hAnsi="Times New Roman"/>
          <w:sz w:val="24"/>
          <w:szCs w:val="24"/>
        </w:rPr>
        <w:t>формулируются конкретные практические рекомендации и предложения по совершенствованию исследуемого объекта, деятельности организации, в том числе по внесению обоснованных изменений в нормативные правовые акты;</w:t>
      </w:r>
    </w:p>
    <w:p w:rsidR="001973B1" w:rsidRPr="00426C73" w:rsidRDefault="001973B1" w:rsidP="001973B1">
      <w:pPr>
        <w:pStyle w:val="11"/>
        <w:numPr>
          <w:ilvl w:val="0"/>
          <w:numId w:val="29"/>
        </w:numPr>
        <w:spacing w:line="240" w:lineRule="auto"/>
        <w:ind w:left="0" w:right="0" w:firstLine="709"/>
        <w:jc w:val="both"/>
        <w:rPr>
          <w:rFonts w:ascii="Times New Roman" w:hAnsi="Times New Roman"/>
          <w:sz w:val="24"/>
          <w:szCs w:val="24"/>
        </w:rPr>
      </w:pPr>
      <w:r>
        <w:rPr>
          <w:rFonts w:ascii="Times New Roman" w:hAnsi="Times New Roman"/>
          <w:sz w:val="24"/>
          <w:szCs w:val="24"/>
        </w:rPr>
        <w:lastRenderedPageBreak/>
        <w:t xml:space="preserve"> </w:t>
      </w:r>
      <w:r w:rsidRPr="00426C73">
        <w:rPr>
          <w:rFonts w:ascii="Times New Roman" w:hAnsi="Times New Roman"/>
          <w:sz w:val="24"/>
          <w:szCs w:val="24"/>
        </w:rPr>
        <w:t>разрабатываются пути решения проблемной ситуации и определяется научный вклад автора в ее решение при написании магистерской диссертации.</w:t>
      </w:r>
    </w:p>
    <w:p w:rsidR="001973B1" w:rsidRPr="00426C73" w:rsidRDefault="001973B1" w:rsidP="001973B1">
      <w:pPr>
        <w:ind w:firstLine="720"/>
        <w:jc w:val="both"/>
        <w:rPr>
          <w:sz w:val="24"/>
          <w:szCs w:val="24"/>
        </w:rPr>
      </w:pPr>
      <w:r w:rsidRPr="00426C73">
        <w:rPr>
          <w:sz w:val="24"/>
          <w:szCs w:val="24"/>
        </w:rPr>
        <w:t>Рекомендации, связанные с изучением зарубежного опыта, должны быть достаточно обоснованы и переработаны с учетом специфики развития региона и организаций.</w:t>
      </w:r>
    </w:p>
    <w:p w:rsidR="001973B1" w:rsidRPr="00426C73" w:rsidRDefault="001973B1" w:rsidP="001973B1">
      <w:pPr>
        <w:ind w:firstLine="720"/>
        <w:jc w:val="both"/>
        <w:rPr>
          <w:sz w:val="24"/>
          <w:szCs w:val="24"/>
        </w:rPr>
      </w:pPr>
      <w:r w:rsidRPr="00426C73">
        <w:rPr>
          <w:sz w:val="24"/>
          <w:szCs w:val="24"/>
        </w:rPr>
        <w:t>Логически завершающим диссертационное исследование должно быть обоснование выдвигаемых предложений (оценка эффективности применения отдельных методик и технологий социальной работы, их влияние на конечные результаты деятельности социальной службы, прогноз возможного изменения состояния социального объекта, разработка социального проекта и т.</w:t>
      </w:r>
      <w:r>
        <w:rPr>
          <w:sz w:val="24"/>
          <w:szCs w:val="24"/>
        </w:rPr>
        <w:t xml:space="preserve"> </w:t>
      </w:r>
      <w:r w:rsidRPr="00426C73">
        <w:rPr>
          <w:sz w:val="24"/>
          <w:szCs w:val="24"/>
        </w:rPr>
        <w:t>п.)</w:t>
      </w:r>
      <w:r>
        <w:rPr>
          <w:sz w:val="24"/>
          <w:szCs w:val="24"/>
        </w:rPr>
        <w:t>.</w:t>
      </w:r>
    </w:p>
    <w:p w:rsidR="001973B1" w:rsidRPr="00426C73" w:rsidRDefault="001973B1" w:rsidP="001973B1">
      <w:pPr>
        <w:ind w:firstLine="720"/>
        <w:jc w:val="both"/>
        <w:rPr>
          <w:sz w:val="24"/>
          <w:szCs w:val="24"/>
        </w:rPr>
      </w:pPr>
      <w:r w:rsidRPr="00426C73">
        <w:rPr>
          <w:sz w:val="24"/>
          <w:szCs w:val="24"/>
        </w:rPr>
        <w:t xml:space="preserve">Объем третьей главы </w:t>
      </w:r>
      <w:r>
        <w:rPr>
          <w:sz w:val="24"/>
          <w:szCs w:val="24"/>
        </w:rPr>
        <w:t>—</w:t>
      </w:r>
      <w:r w:rsidRPr="00426C73">
        <w:rPr>
          <w:sz w:val="24"/>
          <w:szCs w:val="24"/>
        </w:rPr>
        <w:t xml:space="preserve"> от 25 до 30 страниц.</w:t>
      </w:r>
    </w:p>
    <w:p w:rsidR="001973B1" w:rsidRPr="00426C73" w:rsidRDefault="001973B1" w:rsidP="001973B1">
      <w:pPr>
        <w:tabs>
          <w:tab w:val="left" w:pos="709"/>
        </w:tabs>
        <w:ind w:firstLine="720"/>
        <w:jc w:val="both"/>
        <w:rPr>
          <w:color w:val="000000"/>
          <w:sz w:val="24"/>
          <w:szCs w:val="24"/>
        </w:rPr>
      </w:pPr>
      <w:r w:rsidRPr="00426C73">
        <w:rPr>
          <w:sz w:val="24"/>
          <w:szCs w:val="24"/>
        </w:rPr>
        <w:t>Обязательным для диссертационной работы является логическая связь между главами и последовательное развитие основной идеи темы на протяжении всей работы.</w:t>
      </w:r>
      <w:r w:rsidRPr="00426C73">
        <w:rPr>
          <w:color w:val="000000"/>
          <w:sz w:val="24"/>
          <w:szCs w:val="24"/>
        </w:rPr>
        <w:t xml:space="preserve"> </w:t>
      </w:r>
    </w:p>
    <w:p w:rsidR="001973B1" w:rsidRPr="00426C73" w:rsidRDefault="001973B1" w:rsidP="001973B1">
      <w:pPr>
        <w:spacing w:before="120" w:after="120"/>
        <w:jc w:val="center"/>
        <w:rPr>
          <w:b/>
          <w:sz w:val="24"/>
          <w:szCs w:val="24"/>
        </w:rPr>
      </w:pPr>
      <w:r w:rsidRPr="00426C73">
        <w:rPr>
          <w:b/>
          <w:sz w:val="24"/>
          <w:szCs w:val="24"/>
        </w:rPr>
        <w:t>Заключение</w:t>
      </w:r>
    </w:p>
    <w:p w:rsidR="001973B1" w:rsidRPr="00426C73" w:rsidRDefault="001973B1" w:rsidP="001973B1">
      <w:pPr>
        <w:ind w:firstLine="720"/>
        <w:jc w:val="both"/>
        <w:rPr>
          <w:sz w:val="24"/>
          <w:szCs w:val="24"/>
        </w:rPr>
      </w:pPr>
      <w:r w:rsidRPr="00426C73">
        <w:rPr>
          <w:sz w:val="24"/>
          <w:szCs w:val="24"/>
        </w:rPr>
        <w:t xml:space="preserve">В заключении логически последовательно излагаются теоретические и практические выводы и предложения, к которым пришел студент магистратуры в результате исследования. Они должны быть краткими и четкими, дающими полное представление о содержании, значимости, обоснованности и эффективности разработок. Пишутся они тезисно (желательно по пунктам) и должны отражать основные выводы по теории вопроса, по проведенному анализу и всем предлагаемым направлениям совершенствования проблемы с оценкой их эффективности по конкретному объекту исследования. </w:t>
      </w:r>
    </w:p>
    <w:p w:rsidR="001973B1" w:rsidRPr="00426C73" w:rsidRDefault="001973B1" w:rsidP="001973B1">
      <w:pPr>
        <w:ind w:firstLine="720"/>
        <w:jc w:val="both"/>
        <w:rPr>
          <w:sz w:val="24"/>
          <w:szCs w:val="24"/>
        </w:rPr>
      </w:pPr>
      <w:r w:rsidRPr="00426C73">
        <w:rPr>
          <w:sz w:val="24"/>
          <w:szCs w:val="24"/>
        </w:rPr>
        <w:t xml:space="preserve">Заключение представляет результат научного творчества студента магистратуры, краткий итог диссертационной работы. Учитывая, что содержание диссертационной работы строится в определенной логической связи, то и заключение целесообразно выстраивать по этой же логике. С этой целью следует по каждому параграфу сделать краткое резюме и сформулировать в виде одного-трех абзацев. Каждый абзац имеет свое конкретное содержание, отражающее определенный результат исследовательской деятельности студента магистратуры. В этих абзацах должно найти отражение решение основных задач диссертационной работы, раскрытие содержания положений, выносимых на защиту. Здесь же отражаются наиболее важные практические рекомендации, получившие обоснование в диссертационной работе. </w:t>
      </w:r>
    </w:p>
    <w:p w:rsidR="001973B1" w:rsidRPr="00426C73" w:rsidRDefault="001973B1" w:rsidP="001973B1">
      <w:pPr>
        <w:ind w:firstLine="720"/>
        <w:jc w:val="both"/>
        <w:rPr>
          <w:sz w:val="24"/>
          <w:szCs w:val="24"/>
        </w:rPr>
      </w:pPr>
      <w:r w:rsidRPr="00426C73">
        <w:rPr>
          <w:sz w:val="24"/>
          <w:szCs w:val="24"/>
        </w:rPr>
        <w:t xml:space="preserve">Результаты излагаются как в позитивном плане (что удалось выявить, раскрыть…), так и в негативном (чего не удалось достичь в силу недоступности определенных источников, недостаточности материалов и другими причинами). </w:t>
      </w:r>
    </w:p>
    <w:p w:rsidR="001973B1" w:rsidRPr="00426C73" w:rsidRDefault="001973B1" w:rsidP="001973B1">
      <w:pPr>
        <w:ind w:firstLine="720"/>
        <w:jc w:val="both"/>
        <w:rPr>
          <w:sz w:val="24"/>
          <w:szCs w:val="24"/>
        </w:rPr>
      </w:pPr>
      <w:r w:rsidRPr="00426C73">
        <w:rPr>
          <w:sz w:val="24"/>
          <w:szCs w:val="24"/>
        </w:rPr>
        <w:t xml:space="preserve">К выводам и рекомендациям предъявляются следующие требования: </w:t>
      </w:r>
    </w:p>
    <w:p w:rsidR="001973B1" w:rsidRPr="00426C73" w:rsidRDefault="001973B1" w:rsidP="001973B1">
      <w:pPr>
        <w:numPr>
          <w:ilvl w:val="0"/>
          <w:numId w:val="30"/>
        </w:numPr>
        <w:ind w:left="0" w:firstLine="709"/>
        <w:jc w:val="both"/>
        <w:rPr>
          <w:sz w:val="24"/>
          <w:szCs w:val="24"/>
        </w:rPr>
      </w:pPr>
      <w:r>
        <w:rPr>
          <w:sz w:val="24"/>
          <w:szCs w:val="24"/>
        </w:rPr>
        <w:t xml:space="preserve"> </w:t>
      </w:r>
      <w:r w:rsidRPr="00426C73">
        <w:rPr>
          <w:sz w:val="24"/>
          <w:szCs w:val="24"/>
        </w:rPr>
        <w:t>они должны содержать основные обобщения и итоги теоретических и экспериментальных исследований;</w:t>
      </w:r>
    </w:p>
    <w:p w:rsidR="001973B1" w:rsidRPr="00426C73" w:rsidRDefault="001973B1" w:rsidP="001973B1">
      <w:pPr>
        <w:numPr>
          <w:ilvl w:val="0"/>
          <w:numId w:val="30"/>
        </w:numPr>
        <w:ind w:left="0" w:firstLine="709"/>
        <w:jc w:val="both"/>
        <w:rPr>
          <w:sz w:val="24"/>
          <w:szCs w:val="24"/>
        </w:rPr>
      </w:pPr>
      <w:r>
        <w:rPr>
          <w:sz w:val="24"/>
          <w:szCs w:val="24"/>
        </w:rPr>
        <w:t xml:space="preserve"> </w:t>
      </w:r>
      <w:r w:rsidRPr="00426C73">
        <w:rPr>
          <w:sz w:val="24"/>
          <w:szCs w:val="24"/>
        </w:rPr>
        <w:t>быть четкими, краткими, однозначными;</w:t>
      </w:r>
    </w:p>
    <w:p w:rsidR="001973B1" w:rsidRPr="00426C73" w:rsidRDefault="001973B1" w:rsidP="001973B1">
      <w:pPr>
        <w:numPr>
          <w:ilvl w:val="0"/>
          <w:numId w:val="30"/>
        </w:numPr>
        <w:ind w:left="0" w:firstLine="709"/>
        <w:jc w:val="both"/>
        <w:rPr>
          <w:sz w:val="24"/>
          <w:szCs w:val="24"/>
        </w:rPr>
      </w:pPr>
      <w:r>
        <w:rPr>
          <w:sz w:val="24"/>
          <w:szCs w:val="24"/>
        </w:rPr>
        <w:t xml:space="preserve"> </w:t>
      </w:r>
      <w:r w:rsidRPr="00426C73">
        <w:rPr>
          <w:sz w:val="24"/>
          <w:szCs w:val="24"/>
        </w:rPr>
        <w:t xml:space="preserve">не должны содержать интерпретаций и ссылок на литературу. </w:t>
      </w:r>
    </w:p>
    <w:p w:rsidR="001973B1" w:rsidRPr="00426C73" w:rsidRDefault="001973B1" w:rsidP="001973B1">
      <w:pPr>
        <w:ind w:firstLine="720"/>
        <w:jc w:val="both"/>
        <w:rPr>
          <w:sz w:val="24"/>
          <w:szCs w:val="24"/>
        </w:rPr>
      </w:pPr>
      <w:r w:rsidRPr="00426C73">
        <w:rPr>
          <w:sz w:val="24"/>
          <w:szCs w:val="24"/>
        </w:rPr>
        <w:t>В заключении должны быть представлены:</w:t>
      </w:r>
    </w:p>
    <w:p w:rsidR="001973B1" w:rsidRPr="00426C73" w:rsidRDefault="001973B1" w:rsidP="001973B1">
      <w:pPr>
        <w:numPr>
          <w:ilvl w:val="0"/>
          <w:numId w:val="31"/>
        </w:numPr>
        <w:ind w:left="0" w:firstLine="709"/>
        <w:jc w:val="both"/>
        <w:rPr>
          <w:sz w:val="24"/>
          <w:szCs w:val="24"/>
        </w:rPr>
      </w:pPr>
      <w:r>
        <w:rPr>
          <w:sz w:val="24"/>
          <w:szCs w:val="24"/>
        </w:rPr>
        <w:t xml:space="preserve"> </w:t>
      </w:r>
      <w:r w:rsidRPr="00426C73">
        <w:rPr>
          <w:sz w:val="24"/>
          <w:szCs w:val="24"/>
        </w:rPr>
        <w:t xml:space="preserve">общие выводы по результатам работы; </w:t>
      </w:r>
    </w:p>
    <w:p w:rsidR="001973B1" w:rsidRPr="00426C73" w:rsidRDefault="001973B1" w:rsidP="001973B1">
      <w:pPr>
        <w:numPr>
          <w:ilvl w:val="0"/>
          <w:numId w:val="31"/>
        </w:numPr>
        <w:ind w:left="0" w:firstLine="709"/>
        <w:jc w:val="both"/>
        <w:rPr>
          <w:sz w:val="24"/>
          <w:szCs w:val="24"/>
        </w:rPr>
      </w:pPr>
      <w:r>
        <w:rPr>
          <w:sz w:val="24"/>
          <w:szCs w:val="24"/>
        </w:rPr>
        <w:t xml:space="preserve"> </w:t>
      </w:r>
      <w:r w:rsidRPr="00426C73">
        <w:rPr>
          <w:sz w:val="24"/>
          <w:szCs w:val="24"/>
        </w:rPr>
        <w:t xml:space="preserve">оценка полноты выполнения задания; </w:t>
      </w:r>
    </w:p>
    <w:p w:rsidR="001973B1" w:rsidRPr="00426C73" w:rsidRDefault="001973B1" w:rsidP="001973B1">
      <w:pPr>
        <w:numPr>
          <w:ilvl w:val="0"/>
          <w:numId w:val="31"/>
        </w:numPr>
        <w:ind w:left="0" w:firstLine="709"/>
        <w:jc w:val="both"/>
        <w:rPr>
          <w:sz w:val="24"/>
          <w:szCs w:val="24"/>
        </w:rPr>
      </w:pPr>
      <w:r>
        <w:rPr>
          <w:sz w:val="24"/>
          <w:szCs w:val="24"/>
        </w:rPr>
        <w:t xml:space="preserve"> </w:t>
      </w:r>
      <w:r w:rsidRPr="00426C73">
        <w:rPr>
          <w:sz w:val="24"/>
          <w:szCs w:val="24"/>
        </w:rPr>
        <w:t xml:space="preserve">предложения по практическому и научному применению результатов работы; </w:t>
      </w:r>
    </w:p>
    <w:p w:rsidR="001973B1" w:rsidRPr="00426C73" w:rsidRDefault="001973B1" w:rsidP="001973B1">
      <w:pPr>
        <w:numPr>
          <w:ilvl w:val="0"/>
          <w:numId w:val="31"/>
        </w:numPr>
        <w:ind w:left="0" w:firstLine="709"/>
        <w:jc w:val="both"/>
        <w:rPr>
          <w:sz w:val="24"/>
          <w:szCs w:val="24"/>
        </w:rPr>
      </w:pPr>
      <w:r>
        <w:rPr>
          <w:sz w:val="24"/>
          <w:szCs w:val="24"/>
        </w:rPr>
        <w:t xml:space="preserve"> </w:t>
      </w:r>
      <w:r w:rsidRPr="00426C73">
        <w:rPr>
          <w:sz w:val="24"/>
          <w:szCs w:val="24"/>
        </w:rPr>
        <w:t>возможности внедрения разработанных предложений;</w:t>
      </w:r>
    </w:p>
    <w:p w:rsidR="001973B1" w:rsidRPr="00426C73" w:rsidRDefault="001973B1" w:rsidP="001973B1">
      <w:pPr>
        <w:numPr>
          <w:ilvl w:val="0"/>
          <w:numId w:val="31"/>
        </w:numPr>
        <w:ind w:left="0" w:firstLine="709"/>
        <w:jc w:val="both"/>
        <w:rPr>
          <w:sz w:val="24"/>
          <w:szCs w:val="24"/>
        </w:rPr>
      </w:pPr>
      <w:r>
        <w:rPr>
          <w:sz w:val="24"/>
          <w:szCs w:val="24"/>
        </w:rPr>
        <w:t xml:space="preserve"> </w:t>
      </w:r>
      <w:r w:rsidRPr="00426C73">
        <w:rPr>
          <w:sz w:val="24"/>
          <w:szCs w:val="24"/>
        </w:rPr>
        <w:t>возможные направления дальнейшего научного исследования проблемы.</w:t>
      </w:r>
    </w:p>
    <w:p w:rsidR="001973B1" w:rsidRPr="00426C73" w:rsidRDefault="001973B1" w:rsidP="001973B1">
      <w:pPr>
        <w:ind w:firstLine="720"/>
        <w:jc w:val="both"/>
        <w:rPr>
          <w:sz w:val="24"/>
          <w:szCs w:val="24"/>
        </w:rPr>
      </w:pPr>
      <w:r w:rsidRPr="00426C73">
        <w:rPr>
          <w:sz w:val="24"/>
          <w:szCs w:val="24"/>
        </w:rPr>
        <w:t>В целом представленные в заключении выводы и результаты должны последовательно отражать решение всех задач, поставленных автором во введении, что позволит оценить законченность и полноту проведенного исследования.</w:t>
      </w:r>
    </w:p>
    <w:p w:rsidR="001973B1" w:rsidRPr="00426C73" w:rsidRDefault="001973B1" w:rsidP="001973B1">
      <w:pPr>
        <w:ind w:firstLine="720"/>
        <w:jc w:val="both"/>
        <w:rPr>
          <w:sz w:val="24"/>
          <w:szCs w:val="24"/>
        </w:rPr>
      </w:pPr>
      <w:r w:rsidRPr="00426C73">
        <w:rPr>
          <w:sz w:val="24"/>
          <w:szCs w:val="24"/>
        </w:rPr>
        <w:t>Объем</w:t>
      </w:r>
      <w:r>
        <w:rPr>
          <w:sz w:val="24"/>
          <w:szCs w:val="24"/>
        </w:rPr>
        <w:t xml:space="preserve"> заключения должен составлять 2–</w:t>
      </w:r>
      <w:r w:rsidRPr="00426C73">
        <w:rPr>
          <w:sz w:val="24"/>
          <w:szCs w:val="24"/>
        </w:rPr>
        <w:t>3 страницы. В заключении не должно содержаться рисунков, формул и таблиц.</w:t>
      </w:r>
    </w:p>
    <w:p w:rsidR="001973B1" w:rsidRDefault="001973B1" w:rsidP="001973B1">
      <w:pPr>
        <w:spacing w:before="120" w:after="120"/>
        <w:jc w:val="center"/>
        <w:rPr>
          <w:b/>
          <w:sz w:val="24"/>
          <w:szCs w:val="24"/>
        </w:rPr>
      </w:pPr>
    </w:p>
    <w:p w:rsidR="001973B1" w:rsidRDefault="001973B1" w:rsidP="001973B1">
      <w:pPr>
        <w:spacing w:before="120" w:after="120"/>
        <w:jc w:val="center"/>
        <w:rPr>
          <w:b/>
          <w:sz w:val="24"/>
          <w:szCs w:val="24"/>
        </w:rPr>
      </w:pPr>
    </w:p>
    <w:p w:rsidR="001973B1" w:rsidRPr="006A5D5B" w:rsidRDefault="001973B1" w:rsidP="001973B1">
      <w:pPr>
        <w:spacing w:before="120" w:after="120"/>
        <w:jc w:val="center"/>
        <w:rPr>
          <w:b/>
          <w:sz w:val="24"/>
          <w:szCs w:val="24"/>
        </w:rPr>
      </w:pPr>
      <w:r w:rsidRPr="006A5D5B">
        <w:rPr>
          <w:b/>
          <w:sz w:val="24"/>
          <w:szCs w:val="24"/>
        </w:rPr>
        <w:lastRenderedPageBreak/>
        <w:t>Список использованной литературы</w:t>
      </w:r>
    </w:p>
    <w:p w:rsidR="001973B1" w:rsidRPr="006A5D5B" w:rsidRDefault="001973B1" w:rsidP="001973B1">
      <w:pPr>
        <w:tabs>
          <w:tab w:val="left" w:pos="709"/>
        </w:tabs>
        <w:ind w:firstLine="720"/>
        <w:jc w:val="both"/>
        <w:rPr>
          <w:color w:val="000000"/>
          <w:sz w:val="24"/>
          <w:szCs w:val="24"/>
        </w:rPr>
      </w:pPr>
      <w:r w:rsidRPr="006A5D5B">
        <w:rPr>
          <w:color w:val="000000"/>
          <w:sz w:val="24"/>
          <w:szCs w:val="24"/>
        </w:rPr>
        <w:t xml:space="preserve">Список использованных источников должен содержать сведения об источниках, использованных при подготовке ВКР. Сведения об источниках приводятся в соответствии с требованиями ГОСТ 7.1-2003 </w:t>
      </w:r>
      <w:r w:rsidRPr="006A5D5B">
        <w:rPr>
          <w:sz w:val="24"/>
          <w:szCs w:val="24"/>
        </w:rPr>
        <w:t>«Библиографическая запись. Библиографическое описание».</w:t>
      </w:r>
    </w:p>
    <w:p w:rsidR="001973B1" w:rsidRPr="006A5D5B" w:rsidRDefault="001973B1" w:rsidP="001973B1">
      <w:pPr>
        <w:tabs>
          <w:tab w:val="left" w:pos="1276"/>
        </w:tabs>
        <w:ind w:firstLine="720"/>
        <w:jc w:val="both"/>
        <w:rPr>
          <w:color w:val="000000"/>
          <w:sz w:val="24"/>
          <w:szCs w:val="24"/>
        </w:rPr>
      </w:pPr>
      <w:r w:rsidRPr="006A5D5B">
        <w:rPr>
          <w:color w:val="000000"/>
          <w:sz w:val="24"/>
          <w:szCs w:val="24"/>
        </w:rPr>
        <w:t>Нумерация использованных источников должна быть сплошной.</w:t>
      </w:r>
    </w:p>
    <w:p w:rsidR="001973B1" w:rsidRPr="006A5D5B" w:rsidRDefault="001973B1" w:rsidP="001973B1">
      <w:pPr>
        <w:tabs>
          <w:tab w:val="left" w:pos="1276"/>
        </w:tabs>
        <w:ind w:firstLine="720"/>
        <w:jc w:val="both"/>
        <w:rPr>
          <w:color w:val="000000"/>
          <w:sz w:val="24"/>
          <w:szCs w:val="24"/>
        </w:rPr>
      </w:pPr>
      <w:r w:rsidRPr="006A5D5B">
        <w:rPr>
          <w:color w:val="000000"/>
          <w:sz w:val="24"/>
          <w:szCs w:val="24"/>
        </w:rPr>
        <w:t xml:space="preserve">Список </w:t>
      </w:r>
      <w:r>
        <w:rPr>
          <w:color w:val="000000"/>
          <w:sz w:val="24"/>
          <w:szCs w:val="24"/>
        </w:rPr>
        <w:t>и</w:t>
      </w:r>
      <w:r w:rsidRPr="006A5D5B">
        <w:rPr>
          <w:color w:val="000000"/>
          <w:sz w:val="24"/>
          <w:szCs w:val="24"/>
        </w:rPr>
        <w:t xml:space="preserve"> включает все источники, которыми студент пользовался при написании своей работы. </w:t>
      </w:r>
    </w:p>
    <w:p w:rsidR="001973B1" w:rsidRDefault="001973B1" w:rsidP="001973B1">
      <w:pPr>
        <w:pStyle w:val="11"/>
        <w:widowControl w:val="0"/>
        <w:spacing w:line="240" w:lineRule="auto"/>
        <w:ind w:left="0" w:right="0" w:firstLine="720"/>
        <w:jc w:val="both"/>
        <w:rPr>
          <w:rFonts w:ascii="Times New Roman" w:hAnsi="Times New Roman"/>
          <w:sz w:val="24"/>
          <w:szCs w:val="24"/>
        </w:rPr>
      </w:pPr>
      <w:r w:rsidRPr="006A5D5B">
        <w:rPr>
          <w:rFonts w:ascii="Times New Roman" w:hAnsi="Times New Roman"/>
          <w:sz w:val="24"/>
          <w:szCs w:val="24"/>
        </w:rPr>
        <w:t>Последовательность размещения в списке использованных источников должна быть следующей:</w:t>
      </w:r>
    </w:p>
    <w:p w:rsidR="001973B1" w:rsidRDefault="001973B1" w:rsidP="001973B1">
      <w:pPr>
        <w:pStyle w:val="11"/>
        <w:widowControl w:val="0"/>
        <w:spacing w:line="240" w:lineRule="auto"/>
        <w:ind w:left="0" w:right="0" w:firstLine="720"/>
        <w:jc w:val="both"/>
        <w:rPr>
          <w:rFonts w:ascii="Times New Roman" w:hAnsi="Times New Roman"/>
          <w:sz w:val="24"/>
          <w:szCs w:val="24"/>
        </w:rPr>
      </w:pPr>
      <w:r>
        <w:rPr>
          <w:rFonts w:ascii="Times New Roman" w:hAnsi="Times New Roman"/>
          <w:sz w:val="24"/>
          <w:szCs w:val="24"/>
        </w:rPr>
        <w:t>1) Конституция РФ, кодексы Российской Федерации (по алфавиту);</w:t>
      </w:r>
    </w:p>
    <w:p w:rsidR="001973B1" w:rsidRDefault="001973B1" w:rsidP="001973B1">
      <w:pPr>
        <w:pStyle w:val="11"/>
        <w:widowControl w:val="0"/>
        <w:spacing w:line="240" w:lineRule="auto"/>
        <w:ind w:left="0" w:right="0" w:firstLine="720"/>
        <w:jc w:val="both"/>
        <w:rPr>
          <w:rFonts w:ascii="Times New Roman" w:hAnsi="Times New Roman"/>
          <w:sz w:val="24"/>
          <w:szCs w:val="24"/>
        </w:rPr>
      </w:pPr>
      <w:r>
        <w:rPr>
          <w:rFonts w:ascii="Times New Roman" w:hAnsi="Times New Roman"/>
          <w:sz w:val="24"/>
          <w:szCs w:val="24"/>
        </w:rPr>
        <w:t xml:space="preserve">2) федеральные </w:t>
      </w:r>
      <w:r w:rsidRPr="006A5D5B">
        <w:rPr>
          <w:rFonts w:ascii="Times New Roman" w:hAnsi="Times New Roman"/>
          <w:sz w:val="24"/>
          <w:szCs w:val="24"/>
        </w:rPr>
        <w:t>законы Российской Федерации</w:t>
      </w:r>
      <w:r>
        <w:rPr>
          <w:rFonts w:ascii="Times New Roman" w:hAnsi="Times New Roman"/>
          <w:sz w:val="24"/>
          <w:szCs w:val="24"/>
        </w:rPr>
        <w:t xml:space="preserve">, указы Президента РФ, </w:t>
      </w:r>
      <w:r w:rsidRPr="006A5D5B">
        <w:rPr>
          <w:rFonts w:ascii="Times New Roman" w:hAnsi="Times New Roman"/>
          <w:sz w:val="24"/>
          <w:szCs w:val="24"/>
        </w:rPr>
        <w:t>нормативные акты Правительства РФ</w:t>
      </w:r>
      <w:r>
        <w:rPr>
          <w:rFonts w:ascii="Times New Roman" w:hAnsi="Times New Roman"/>
          <w:sz w:val="24"/>
          <w:szCs w:val="24"/>
        </w:rPr>
        <w:t xml:space="preserve">, </w:t>
      </w:r>
      <w:r w:rsidRPr="006A5D5B">
        <w:rPr>
          <w:rFonts w:ascii="Times New Roman" w:hAnsi="Times New Roman"/>
          <w:sz w:val="24"/>
          <w:szCs w:val="24"/>
        </w:rPr>
        <w:t>нормативно-правовые документы федеральных органов исполнительной власти, региональных органов законодательной и исполнительной власти и органов местного самоуправления;</w:t>
      </w:r>
    </w:p>
    <w:p w:rsidR="001973B1" w:rsidRDefault="001973B1" w:rsidP="001973B1">
      <w:pPr>
        <w:pStyle w:val="11"/>
        <w:widowControl w:val="0"/>
        <w:spacing w:line="240" w:lineRule="auto"/>
        <w:ind w:left="0" w:right="0" w:firstLine="720"/>
        <w:jc w:val="both"/>
        <w:rPr>
          <w:rFonts w:ascii="Times New Roman" w:hAnsi="Times New Roman"/>
          <w:sz w:val="24"/>
          <w:szCs w:val="24"/>
        </w:rPr>
      </w:pPr>
      <w:r>
        <w:rPr>
          <w:rFonts w:ascii="Times New Roman" w:hAnsi="Times New Roman"/>
          <w:sz w:val="24"/>
          <w:szCs w:val="24"/>
        </w:rPr>
        <w:t xml:space="preserve">3) статистические издания, </w:t>
      </w:r>
      <w:r w:rsidRPr="006A5D5B">
        <w:rPr>
          <w:rFonts w:ascii="Times New Roman" w:hAnsi="Times New Roman"/>
          <w:sz w:val="24"/>
          <w:szCs w:val="24"/>
        </w:rPr>
        <w:t>иные официальные материалы (меморандумы, резолюции, рекомендации международных организаций и конференций, официальные доклады, отчеты и т.</w:t>
      </w:r>
      <w:r>
        <w:rPr>
          <w:rFonts w:ascii="Times New Roman" w:hAnsi="Times New Roman"/>
          <w:sz w:val="24"/>
          <w:szCs w:val="24"/>
        </w:rPr>
        <w:t xml:space="preserve"> п.), </w:t>
      </w:r>
      <w:r w:rsidRPr="006A5D5B">
        <w:rPr>
          <w:rFonts w:ascii="Times New Roman" w:hAnsi="Times New Roman"/>
          <w:sz w:val="24"/>
          <w:szCs w:val="24"/>
        </w:rPr>
        <w:t>монографии, учебники, учебные пособия, авторефераты диссертаций, научные статьи</w:t>
      </w:r>
      <w:r>
        <w:rPr>
          <w:rFonts w:ascii="Times New Roman" w:hAnsi="Times New Roman"/>
          <w:sz w:val="24"/>
          <w:szCs w:val="24"/>
        </w:rPr>
        <w:t xml:space="preserve">, интернет-источники (по алфавиту); </w:t>
      </w:r>
    </w:p>
    <w:p w:rsidR="001973B1" w:rsidRPr="006A5D5B" w:rsidRDefault="001973B1" w:rsidP="001973B1">
      <w:pPr>
        <w:pStyle w:val="11"/>
        <w:widowControl w:val="0"/>
        <w:spacing w:line="240" w:lineRule="auto"/>
        <w:ind w:left="0" w:right="0" w:firstLine="720"/>
        <w:jc w:val="both"/>
        <w:rPr>
          <w:rFonts w:ascii="Times New Roman" w:hAnsi="Times New Roman"/>
          <w:sz w:val="24"/>
          <w:szCs w:val="24"/>
        </w:rPr>
      </w:pPr>
      <w:r>
        <w:rPr>
          <w:rFonts w:ascii="Times New Roman" w:hAnsi="Times New Roman"/>
          <w:sz w:val="24"/>
          <w:szCs w:val="24"/>
        </w:rPr>
        <w:t xml:space="preserve">4) </w:t>
      </w:r>
      <w:r w:rsidRPr="006A5D5B">
        <w:rPr>
          <w:rFonts w:ascii="Times New Roman" w:hAnsi="Times New Roman"/>
          <w:sz w:val="24"/>
          <w:szCs w:val="24"/>
        </w:rPr>
        <w:t>источники на иностранных языках (в соответствии с латинским алфавитом);</w:t>
      </w:r>
    </w:p>
    <w:p w:rsidR="001973B1" w:rsidRPr="006A5D5B" w:rsidRDefault="001973B1" w:rsidP="001973B1">
      <w:pPr>
        <w:pStyle w:val="11"/>
        <w:widowControl w:val="0"/>
        <w:spacing w:line="240" w:lineRule="auto"/>
        <w:ind w:left="0" w:right="0" w:firstLine="720"/>
        <w:jc w:val="both"/>
        <w:rPr>
          <w:rFonts w:ascii="Times New Roman" w:hAnsi="Times New Roman"/>
          <w:sz w:val="24"/>
          <w:szCs w:val="24"/>
        </w:rPr>
      </w:pPr>
      <w:r w:rsidRPr="006A5D5B">
        <w:rPr>
          <w:rFonts w:ascii="Times New Roman" w:hAnsi="Times New Roman"/>
          <w:sz w:val="24"/>
          <w:szCs w:val="24"/>
        </w:rPr>
        <w:t>Официальные документы</w:t>
      </w:r>
      <w:r w:rsidRPr="006A5D5B">
        <w:rPr>
          <w:rFonts w:ascii="Times New Roman" w:hAnsi="Times New Roman"/>
          <w:i/>
          <w:sz w:val="24"/>
          <w:szCs w:val="24"/>
        </w:rPr>
        <w:t xml:space="preserve"> </w:t>
      </w:r>
      <w:r w:rsidRPr="006A5D5B">
        <w:rPr>
          <w:rFonts w:ascii="Times New Roman" w:hAnsi="Times New Roman"/>
          <w:sz w:val="24"/>
          <w:szCs w:val="24"/>
        </w:rPr>
        <w:t>описываются под заглавие</w:t>
      </w:r>
      <w:r>
        <w:rPr>
          <w:rFonts w:ascii="Times New Roman" w:hAnsi="Times New Roman"/>
          <w:sz w:val="24"/>
          <w:szCs w:val="24"/>
        </w:rPr>
        <w:t>м</w:t>
      </w:r>
      <w:r w:rsidRPr="006A5D5B">
        <w:rPr>
          <w:rFonts w:ascii="Times New Roman" w:hAnsi="Times New Roman"/>
          <w:sz w:val="24"/>
          <w:szCs w:val="24"/>
        </w:rPr>
        <w:t>. В подзаголовочных данных приводятся слова: «закон, указ, постановление и т. п.» и название учреждения или организации (если они не входят в состав заглавия), а также отмечаются дата принятия постановления (закона, указа и т. д.), год, номер постановления.</w:t>
      </w:r>
    </w:p>
    <w:p w:rsidR="001973B1" w:rsidRPr="006A5D5B" w:rsidRDefault="001973B1" w:rsidP="001973B1">
      <w:pPr>
        <w:spacing w:before="120" w:after="120"/>
        <w:jc w:val="center"/>
        <w:rPr>
          <w:b/>
          <w:sz w:val="24"/>
          <w:szCs w:val="24"/>
        </w:rPr>
      </w:pPr>
      <w:r w:rsidRPr="006A5D5B">
        <w:rPr>
          <w:b/>
          <w:sz w:val="24"/>
          <w:szCs w:val="24"/>
        </w:rPr>
        <w:t>Приложения</w:t>
      </w:r>
    </w:p>
    <w:p w:rsidR="001973B1" w:rsidRPr="006A5D5B" w:rsidRDefault="001973B1" w:rsidP="001973B1">
      <w:pPr>
        <w:ind w:firstLine="720"/>
        <w:jc w:val="both"/>
        <w:rPr>
          <w:sz w:val="24"/>
          <w:szCs w:val="24"/>
        </w:rPr>
      </w:pPr>
      <w:r w:rsidRPr="006A5D5B">
        <w:rPr>
          <w:sz w:val="24"/>
          <w:szCs w:val="24"/>
        </w:rPr>
        <w:t xml:space="preserve">В </w:t>
      </w:r>
      <w:r>
        <w:rPr>
          <w:sz w:val="24"/>
          <w:szCs w:val="24"/>
        </w:rPr>
        <w:t>диссертационной</w:t>
      </w:r>
      <w:r w:rsidRPr="006A5D5B">
        <w:rPr>
          <w:sz w:val="24"/>
          <w:szCs w:val="24"/>
        </w:rPr>
        <w:t xml:space="preserve"> работе могут иметь место материалы прикладного характера, которые были использованы автором в процессе разработки темы, а именно:</w:t>
      </w:r>
    </w:p>
    <w:p w:rsidR="001973B1" w:rsidRPr="006A5D5B" w:rsidRDefault="001973B1" w:rsidP="001973B1">
      <w:pPr>
        <w:numPr>
          <w:ilvl w:val="0"/>
          <w:numId w:val="1"/>
        </w:numPr>
        <w:tabs>
          <w:tab w:val="clear" w:pos="900"/>
          <w:tab w:val="num" w:pos="0"/>
          <w:tab w:val="left" w:pos="1080"/>
        </w:tabs>
        <w:ind w:left="0" w:firstLine="720"/>
        <w:jc w:val="both"/>
        <w:rPr>
          <w:sz w:val="24"/>
          <w:szCs w:val="24"/>
        </w:rPr>
      </w:pPr>
      <w:r>
        <w:rPr>
          <w:sz w:val="24"/>
          <w:szCs w:val="24"/>
        </w:rPr>
        <w:t xml:space="preserve"> </w:t>
      </w:r>
      <w:r w:rsidRPr="006A5D5B">
        <w:rPr>
          <w:sz w:val="24"/>
          <w:szCs w:val="24"/>
        </w:rPr>
        <w:t>различные положения, инструкции, копии документов;</w:t>
      </w:r>
    </w:p>
    <w:p w:rsidR="001973B1" w:rsidRPr="006A5D5B" w:rsidRDefault="001973B1" w:rsidP="001973B1">
      <w:pPr>
        <w:numPr>
          <w:ilvl w:val="0"/>
          <w:numId w:val="1"/>
        </w:numPr>
        <w:tabs>
          <w:tab w:val="clear" w:pos="900"/>
          <w:tab w:val="num" w:pos="0"/>
          <w:tab w:val="left" w:pos="1080"/>
        </w:tabs>
        <w:ind w:left="0" w:firstLine="720"/>
        <w:jc w:val="both"/>
        <w:rPr>
          <w:sz w:val="24"/>
          <w:szCs w:val="24"/>
        </w:rPr>
      </w:pPr>
      <w:r>
        <w:rPr>
          <w:sz w:val="24"/>
          <w:szCs w:val="24"/>
        </w:rPr>
        <w:t xml:space="preserve"> </w:t>
      </w:r>
      <w:r w:rsidRPr="006A5D5B">
        <w:rPr>
          <w:sz w:val="24"/>
          <w:szCs w:val="24"/>
        </w:rPr>
        <w:t>схемы, графики, диаграммы, таблицы, которые нецелесообразно размещать в тексте, т.</w:t>
      </w:r>
      <w:r>
        <w:rPr>
          <w:sz w:val="24"/>
          <w:szCs w:val="24"/>
        </w:rPr>
        <w:t xml:space="preserve"> </w:t>
      </w:r>
      <w:r w:rsidRPr="006A5D5B">
        <w:rPr>
          <w:sz w:val="24"/>
          <w:szCs w:val="24"/>
        </w:rPr>
        <w:t>к. они носят прикладной или иллюстративный характер;</w:t>
      </w:r>
    </w:p>
    <w:p w:rsidR="001973B1" w:rsidRPr="006A5D5B" w:rsidRDefault="001973B1" w:rsidP="001973B1">
      <w:pPr>
        <w:numPr>
          <w:ilvl w:val="0"/>
          <w:numId w:val="1"/>
        </w:numPr>
        <w:tabs>
          <w:tab w:val="clear" w:pos="900"/>
          <w:tab w:val="num" w:pos="0"/>
          <w:tab w:val="left" w:pos="1080"/>
        </w:tabs>
        <w:ind w:left="0" w:firstLine="720"/>
        <w:jc w:val="both"/>
        <w:rPr>
          <w:sz w:val="24"/>
          <w:szCs w:val="24"/>
        </w:rPr>
      </w:pPr>
      <w:r>
        <w:rPr>
          <w:sz w:val="24"/>
          <w:szCs w:val="24"/>
        </w:rPr>
        <w:t xml:space="preserve"> </w:t>
      </w:r>
      <w:r w:rsidRPr="006A5D5B">
        <w:rPr>
          <w:sz w:val="24"/>
          <w:szCs w:val="24"/>
        </w:rPr>
        <w:t>бланки опросов, тестов и систематизированный материал по ни</w:t>
      </w:r>
      <w:r>
        <w:rPr>
          <w:sz w:val="24"/>
          <w:szCs w:val="24"/>
        </w:rPr>
        <w:t>м</w:t>
      </w:r>
      <w:r w:rsidRPr="006A5D5B">
        <w:rPr>
          <w:sz w:val="24"/>
          <w:szCs w:val="24"/>
        </w:rPr>
        <w:t>.</w:t>
      </w:r>
    </w:p>
    <w:p w:rsidR="001973B1" w:rsidRPr="006A5D5B" w:rsidRDefault="001973B1" w:rsidP="001973B1">
      <w:pPr>
        <w:ind w:firstLine="720"/>
        <w:jc w:val="both"/>
        <w:rPr>
          <w:sz w:val="24"/>
          <w:szCs w:val="24"/>
        </w:rPr>
      </w:pPr>
      <w:r w:rsidRPr="006A5D5B">
        <w:rPr>
          <w:sz w:val="24"/>
          <w:szCs w:val="24"/>
        </w:rPr>
        <w:t xml:space="preserve">В тексте работы делается ссылка на каждое приложение. </w:t>
      </w:r>
    </w:p>
    <w:p w:rsidR="001973B1" w:rsidRDefault="001973B1" w:rsidP="001973B1">
      <w:pPr>
        <w:suppressAutoHyphens/>
        <w:spacing w:before="240" w:after="120"/>
        <w:jc w:val="center"/>
      </w:pPr>
      <w:r>
        <w:rPr>
          <w:b/>
          <w:sz w:val="28"/>
        </w:rPr>
        <w:t>7. Требования к оформлению выпускной квалификационной работы</w:t>
      </w:r>
    </w:p>
    <w:p w:rsidR="001973B1" w:rsidRPr="007D10C2" w:rsidRDefault="001973B1" w:rsidP="001973B1">
      <w:pPr>
        <w:pStyle w:val="22"/>
        <w:spacing w:before="120" w:line="240" w:lineRule="auto"/>
        <w:ind w:left="0"/>
        <w:jc w:val="center"/>
        <w:rPr>
          <w:b/>
          <w:bCs/>
        </w:rPr>
      </w:pPr>
      <w:r w:rsidRPr="007D10C2">
        <w:rPr>
          <w:b/>
          <w:bCs/>
        </w:rPr>
        <w:t>Оформление текста работы</w:t>
      </w:r>
    </w:p>
    <w:p w:rsidR="001973B1" w:rsidRPr="007D10C2" w:rsidRDefault="001973B1" w:rsidP="001973B1">
      <w:pPr>
        <w:pStyle w:val="22"/>
        <w:spacing w:after="0" w:line="240" w:lineRule="auto"/>
        <w:ind w:left="0" w:firstLine="709"/>
        <w:jc w:val="both"/>
        <w:rPr>
          <w:b/>
          <w:i/>
        </w:rPr>
      </w:pPr>
      <w:r w:rsidRPr="007D10C2">
        <w:t>Текст работы выполняется на одной стороне белой бумаги формата А4 шрифтом Times New Roman Cyr, размер — 14 пт., начертание — нормальное, межстрочный интервал</w:t>
      </w:r>
      <w:r>
        <w:rPr>
          <w:lang w:val="en-US"/>
        </w:rPr>
        <w:t> </w:t>
      </w:r>
      <w:r w:rsidRPr="007D10C2">
        <w:t>— полуторный, абзацный отступ (отступ первой строки) — 1–1,5 см, форматирование — по ширине</w:t>
      </w:r>
      <w:r w:rsidRPr="007D10C2">
        <w:rPr>
          <w:b/>
        </w:rPr>
        <w:t xml:space="preserve">. </w:t>
      </w:r>
      <w:r w:rsidRPr="007D10C2">
        <w:rPr>
          <w:b/>
          <w:i/>
        </w:rPr>
        <w:t>Установка функции «переноса» обязательна.</w:t>
      </w:r>
    </w:p>
    <w:p w:rsidR="001973B1" w:rsidRPr="007D10C2" w:rsidRDefault="001973B1" w:rsidP="001973B1">
      <w:pPr>
        <w:pStyle w:val="22"/>
        <w:spacing w:after="0" w:line="240" w:lineRule="auto"/>
        <w:ind w:left="0" w:firstLine="709"/>
        <w:jc w:val="both"/>
        <w:rPr>
          <w:b/>
        </w:rPr>
      </w:pPr>
      <w:r w:rsidRPr="007D10C2">
        <w:rPr>
          <w:b/>
        </w:rPr>
        <w:t>Объем работы.</w:t>
      </w:r>
    </w:p>
    <w:p w:rsidR="001973B1" w:rsidRPr="007D10C2" w:rsidRDefault="001973B1" w:rsidP="001973B1">
      <w:pPr>
        <w:pStyle w:val="22"/>
        <w:spacing w:after="0" w:line="240" w:lineRule="auto"/>
        <w:ind w:left="0" w:firstLine="709"/>
        <w:jc w:val="both"/>
        <w:rPr>
          <w:i/>
        </w:rPr>
      </w:pPr>
      <w:r w:rsidRPr="007D10C2">
        <w:rPr>
          <w:i/>
        </w:rPr>
        <w:t xml:space="preserve">Бакалавриат — не менее 60 листов. </w:t>
      </w:r>
    </w:p>
    <w:p w:rsidR="001973B1" w:rsidRPr="007D10C2" w:rsidRDefault="001973B1" w:rsidP="001973B1">
      <w:pPr>
        <w:pStyle w:val="22"/>
        <w:spacing w:after="0" w:line="240" w:lineRule="auto"/>
        <w:ind w:left="0" w:firstLine="709"/>
        <w:jc w:val="both"/>
        <w:rPr>
          <w:i/>
        </w:rPr>
      </w:pPr>
      <w:r w:rsidRPr="007D10C2">
        <w:rPr>
          <w:i/>
        </w:rPr>
        <w:t>Магистратура — не менее 70 листов.</w:t>
      </w:r>
    </w:p>
    <w:p w:rsidR="001973B1" w:rsidRPr="007D10C2" w:rsidRDefault="001973B1" w:rsidP="001973B1">
      <w:pPr>
        <w:pStyle w:val="22"/>
        <w:spacing w:after="0" w:line="240" w:lineRule="auto"/>
        <w:ind w:left="0" w:firstLine="709"/>
        <w:jc w:val="both"/>
        <w:rPr>
          <w:b/>
          <w:i/>
          <w:u w:val="single"/>
        </w:rPr>
      </w:pPr>
      <w:r w:rsidRPr="007D10C2">
        <w:rPr>
          <w:b/>
          <w:i/>
          <w:u w:val="single"/>
        </w:rPr>
        <w:t xml:space="preserve">Список использованных источников литературы и Приложения в подсчет объема ВКР — </w:t>
      </w:r>
      <w:r w:rsidRPr="007D10C2">
        <w:rPr>
          <w:b/>
          <w:i/>
          <w:caps/>
          <w:u w:val="single"/>
        </w:rPr>
        <w:t>не входят.</w:t>
      </w:r>
    </w:p>
    <w:p w:rsidR="001973B1" w:rsidRPr="007D10C2" w:rsidRDefault="001973B1" w:rsidP="001973B1">
      <w:pPr>
        <w:pStyle w:val="22"/>
        <w:spacing w:after="0" w:line="240" w:lineRule="auto"/>
        <w:ind w:left="0" w:firstLine="720"/>
        <w:jc w:val="both"/>
      </w:pPr>
      <w:r w:rsidRPr="007D10C2">
        <w:t xml:space="preserve">Параметры страницы: верхнее поле — </w:t>
      </w:r>
      <w:smartTag w:uri="urn:schemas-microsoft-com:office:smarttags" w:element="metricconverter">
        <w:smartTagPr>
          <w:attr w:name="ProductID" w:val="15 мм"/>
        </w:smartTagPr>
        <w:r w:rsidRPr="007D10C2">
          <w:t>15 мм</w:t>
        </w:r>
      </w:smartTag>
      <w:r w:rsidRPr="007D10C2">
        <w:t xml:space="preserve">, нижнее поле — </w:t>
      </w:r>
      <w:smartTag w:uri="urn:schemas-microsoft-com:office:smarttags" w:element="metricconverter">
        <w:smartTagPr>
          <w:attr w:name="ProductID" w:val="20 мм"/>
        </w:smartTagPr>
        <w:r w:rsidRPr="007D10C2">
          <w:t>20 мм</w:t>
        </w:r>
      </w:smartTag>
      <w:r w:rsidRPr="007D10C2">
        <w:t xml:space="preserve">, левое поле — </w:t>
      </w:r>
      <w:smartTag w:uri="urn:schemas-microsoft-com:office:smarttags" w:element="metricconverter">
        <w:smartTagPr>
          <w:attr w:name="ProductID" w:val="30 мм"/>
        </w:smartTagPr>
        <w:r w:rsidRPr="007D10C2">
          <w:t>30 мм</w:t>
        </w:r>
      </w:smartTag>
      <w:r w:rsidRPr="007D10C2">
        <w:t xml:space="preserve"> (включая переплет), правое поле — 10 мм.</w:t>
      </w:r>
    </w:p>
    <w:p w:rsidR="001973B1" w:rsidRPr="007D10C2" w:rsidRDefault="001973B1" w:rsidP="001973B1">
      <w:pPr>
        <w:pStyle w:val="2"/>
        <w:keepNext w:val="0"/>
        <w:spacing w:before="0" w:after="0"/>
        <w:ind w:firstLine="720"/>
        <w:jc w:val="both"/>
        <w:rPr>
          <w:rFonts w:ascii="Times New Roman" w:hAnsi="Times New Roman"/>
          <w:b w:val="0"/>
          <w:i w:val="0"/>
          <w:sz w:val="24"/>
          <w:szCs w:val="24"/>
        </w:rPr>
      </w:pPr>
      <w:r w:rsidRPr="007D10C2">
        <w:rPr>
          <w:rFonts w:ascii="Times New Roman" w:hAnsi="Times New Roman"/>
          <w:b w:val="0"/>
          <w:bCs w:val="0"/>
          <w:i w:val="0"/>
          <w:iCs w:val="0"/>
          <w:sz w:val="24"/>
          <w:szCs w:val="24"/>
        </w:rPr>
        <w:t>Параметры заголовка: ш</w:t>
      </w:r>
      <w:r w:rsidRPr="007D10C2">
        <w:rPr>
          <w:rFonts w:ascii="Times New Roman" w:hAnsi="Times New Roman"/>
          <w:b w:val="0"/>
          <w:i w:val="0"/>
          <w:sz w:val="24"/>
          <w:szCs w:val="24"/>
        </w:rPr>
        <w:t>рифт — Times New Roman Cyr, размер — 16 пт., начертание</w:t>
      </w:r>
      <w:r>
        <w:rPr>
          <w:rFonts w:ascii="Times New Roman" w:hAnsi="Times New Roman"/>
          <w:b w:val="0"/>
          <w:i w:val="0"/>
          <w:sz w:val="24"/>
          <w:szCs w:val="24"/>
          <w:lang w:val="en-US"/>
        </w:rPr>
        <w:t> </w:t>
      </w:r>
      <w:r w:rsidRPr="007D10C2">
        <w:rPr>
          <w:rFonts w:ascii="Times New Roman" w:hAnsi="Times New Roman"/>
          <w:b w:val="0"/>
          <w:i w:val="0"/>
          <w:sz w:val="24"/>
          <w:szCs w:val="24"/>
        </w:rPr>
        <w:t xml:space="preserve">— </w:t>
      </w:r>
      <w:r w:rsidRPr="007D10C2">
        <w:rPr>
          <w:rFonts w:ascii="Times New Roman" w:hAnsi="Times New Roman"/>
          <w:i w:val="0"/>
          <w:sz w:val="24"/>
          <w:szCs w:val="24"/>
        </w:rPr>
        <w:t>все прописные (большие буквы)</w:t>
      </w:r>
      <w:r w:rsidRPr="007D10C2">
        <w:rPr>
          <w:rFonts w:ascii="Times New Roman" w:hAnsi="Times New Roman"/>
          <w:b w:val="0"/>
          <w:i w:val="0"/>
          <w:sz w:val="24"/>
          <w:szCs w:val="24"/>
        </w:rPr>
        <w:t>, полужирное, межстрочный интервал — одинарный, интервал перед — 12 пт., интервал после — 6 пт., абзацный отступ (отступ первой строки)</w:t>
      </w:r>
      <w:r w:rsidRPr="007D10C2">
        <w:rPr>
          <w:rFonts w:ascii="Times New Roman" w:hAnsi="Times New Roman"/>
          <w:b w:val="0"/>
          <w:i w:val="0"/>
          <w:sz w:val="24"/>
          <w:szCs w:val="24"/>
          <w:lang w:val="en-US"/>
        </w:rPr>
        <w:t> </w:t>
      </w:r>
      <w:r w:rsidRPr="007D10C2">
        <w:rPr>
          <w:rFonts w:ascii="Times New Roman" w:hAnsi="Times New Roman"/>
          <w:b w:val="0"/>
          <w:i w:val="0"/>
          <w:sz w:val="24"/>
          <w:szCs w:val="24"/>
        </w:rPr>
        <w:t xml:space="preserve">— </w:t>
      </w:r>
      <w:smartTag w:uri="urn:schemas-microsoft-com:office:smarttags" w:element="metricconverter">
        <w:smartTagPr>
          <w:attr w:name="ProductID" w:val="0 мм"/>
        </w:smartTagPr>
        <w:r w:rsidRPr="007D10C2">
          <w:rPr>
            <w:rFonts w:ascii="Times New Roman" w:hAnsi="Times New Roman"/>
            <w:b w:val="0"/>
            <w:i w:val="0"/>
            <w:sz w:val="24"/>
            <w:szCs w:val="24"/>
          </w:rPr>
          <w:t>0 мм</w:t>
        </w:r>
      </w:smartTag>
      <w:r w:rsidRPr="007D10C2">
        <w:rPr>
          <w:rFonts w:ascii="Times New Roman" w:hAnsi="Times New Roman"/>
          <w:b w:val="0"/>
          <w:i w:val="0"/>
          <w:sz w:val="24"/>
          <w:szCs w:val="24"/>
        </w:rPr>
        <w:t>, форматирование — по центру.</w:t>
      </w:r>
    </w:p>
    <w:p w:rsidR="001973B1" w:rsidRPr="007D10C2" w:rsidRDefault="001973B1" w:rsidP="001973B1">
      <w:pPr>
        <w:pStyle w:val="2"/>
        <w:keepNext w:val="0"/>
        <w:spacing w:before="0" w:after="0"/>
        <w:ind w:firstLine="720"/>
        <w:jc w:val="both"/>
        <w:rPr>
          <w:rFonts w:ascii="Times New Roman" w:hAnsi="Times New Roman"/>
          <w:b w:val="0"/>
          <w:i w:val="0"/>
          <w:sz w:val="24"/>
          <w:szCs w:val="24"/>
        </w:rPr>
      </w:pPr>
      <w:r w:rsidRPr="007D10C2">
        <w:rPr>
          <w:rFonts w:ascii="Times New Roman" w:hAnsi="Times New Roman"/>
          <w:b w:val="0"/>
          <w:bCs w:val="0"/>
          <w:i w:val="0"/>
          <w:iCs w:val="0"/>
          <w:sz w:val="24"/>
          <w:szCs w:val="24"/>
        </w:rPr>
        <w:t>Параметры подзаголовка: ш</w:t>
      </w:r>
      <w:r w:rsidRPr="007D10C2">
        <w:rPr>
          <w:rFonts w:ascii="Times New Roman" w:hAnsi="Times New Roman"/>
          <w:b w:val="0"/>
          <w:i w:val="0"/>
          <w:sz w:val="24"/>
          <w:szCs w:val="24"/>
        </w:rPr>
        <w:t xml:space="preserve">рифт — Times New Roman Cyr, размер — 14 пт., начертание — полужирное, межстрочный интервал — одинарный, интервал перед — 6 пт., интервал </w:t>
      </w:r>
      <w:r w:rsidRPr="007D10C2">
        <w:rPr>
          <w:rFonts w:ascii="Times New Roman" w:hAnsi="Times New Roman"/>
          <w:b w:val="0"/>
          <w:i w:val="0"/>
          <w:sz w:val="24"/>
          <w:szCs w:val="24"/>
        </w:rPr>
        <w:lastRenderedPageBreak/>
        <w:t>после — 6 пт., абзацный отступ (отступ первой строки)</w:t>
      </w:r>
      <w:r w:rsidRPr="007D10C2">
        <w:rPr>
          <w:rFonts w:ascii="Times New Roman" w:hAnsi="Times New Roman"/>
          <w:b w:val="0"/>
          <w:i w:val="0"/>
          <w:sz w:val="24"/>
          <w:szCs w:val="24"/>
          <w:lang w:val="en-US"/>
        </w:rPr>
        <w:t> </w:t>
      </w:r>
      <w:r w:rsidRPr="007D10C2">
        <w:rPr>
          <w:rFonts w:ascii="Times New Roman" w:hAnsi="Times New Roman"/>
          <w:b w:val="0"/>
          <w:i w:val="0"/>
          <w:sz w:val="24"/>
          <w:szCs w:val="24"/>
        </w:rPr>
        <w:t xml:space="preserve">— </w:t>
      </w:r>
      <w:smartTag w:uri="urn:schemas-microsoft-com:office:smarttags" w:element="metricconverter">
        <w:smartTagPr>
          <w:attr w:name="ProductID" w:val="0 мм"/>
        </w:smartTagPr>
        <w:r w:rsidRPr="007D10C2">
          <w:rPr>
            <w:rFonts w:ascii="Times New Roman" w:hAnsi="Times New Roman"/>
            <w:b w:val="0"/>
            <w:i w:val="0"/>
            <w:sz w:val="24"/>
            <w:szCs w:val="24"/>
          </w:rPr>
          <w:t>0 мм</w:t>
        </w:r>
      </w:smartTag>
      <w:r w:rsidRPr="007D10C2">
        <w:rPr>
          <w:rFonts w:ascii="Times New Roman" w:hAnsi="Times New Roman"/>
          <w:b w:val="0"/>
          <w:i w:val="0"/>
          <w:sz w:val="24"/>
          <w:szCs w:val="24"/>
        </w:rPr>
        <w:t>, форматирование — по центру.</w:t>
      </w:r>
    </w:p>
    <w:p w:rsidR="001973B1" w:rsidRPr="007D10C2" w:rsidRDefault="001973B1" w:rsidP="001973B1">
      <w:pPr>
        <w:pStyle w:val="22"/>
        <w:spacing w:after="0" w:line="240" w:lineRule="auto"/>
        <w:ind w:left="0" w:firstLine="720"/>
        <w:jc w:val="both"/>
        <w:rPr>
          <w:u w:val="single"/>
        </w:rPr>
      </w:pPr>
      <w:r w:rsidRPr="007D10C2">
        <w:t xml:space="preserve">Если заголовок или подзаголовок состоят из двух предложений, их разделяют точкой. </w:t>
      </w:r>
      <w:r w:rsidRPr="007D10C2">
        <w:rPr>
          <w:b/>
          <w:i/>
          <w:u w:val="single"/>
        </w:rPr>
        <w:t>Точка в конце заголовка или подзаголовка не ставится. Переносы слов в заголовках и подзаголовках не допускаются.</w:t>
      </w:r>
    </w:p>
    <w:p w:rsidR="001973B1" w:rsidRPr="007D10C2" w:rsidRDefault="001973B1" w:rsidP="001973B1">
      <w:pPr>
        <w:pStyle w:val="2"/>
        <w:keepNext w:val="0"/>
        <w:spacing w:before="0" w:after="0"/>
        <w:ind w:firstLine="709"/>
        <w:jc w:val="both"/>
        <w:rPr>
          <w:rFonts w:ascii="Times New Roman" w:hAnsi="Times New Roman"/>
          <w:b w:val="0"/>
          <w:bCs w:val="0"/>
          <w:i w:val="0"/>
          <w:iCs w:val="0"/>
          <w:sz w:val="24"/>
          <w:szCs w:val="24"/>
        </w:rPr>
      </w:pPr>
      <w:r w:rsidRPr="007D10C2">
        <w:rPr>
          <w:rFonts w:ascii="Times New Roman" w:hAnsi="Times New Roman"/>
          <w:b w:val="0"/>
          <w:bCs w:val="0"/>
          <w:i w:val="0"/>
          <w:iCs w:val="0"/>
          <w:sz w:val="24"/>
          <w:szCs w:val="24"/>
        </w:rPr>
        <w:t>При наборе текста необходимо соблюдать следующие правила:</w:t>
      </w:r>
    </w:p>
    <w:p w:rsidR="001973B1" w:rsidRPr="001973B1" w:rsidRDefault="001973B1" w:rsidP="001973B1">
      <w:pPr>
        <w:pStyle w:val="af0"/>
        <w:numPr>
          <w:ilvl w:val="0"/>
          <w:numId w:val="32"/>
        </w:numPr>
        <w:spacing w:after="0"/>
        <w:ind w:left="0" w:firstLine="709"/>
        <w:jc w:val="both"/>
        <w:rPr>
          <w:sz w:val="24"/>
          <w:szCs w:val="24"/>
        </w:rPr>
      </w:pPr>
      <w:r w:rsidRPr="001973B1">
        <w:rPr>
          <w:sz w:val="24"/>
          <w:szCs w:val="24"/>
        </w:rPr>
        <w:t xml:space="preserve"> не допускать 2 и более пробелов;</w:t>
      </w:r>
    </w:p>
    <w:p w:rsidR="001973B1" w:rsidRPr="001973B1" w:rsidRDefault="001973B1" w:rsidP="001973B1">
      <w:pPr>
        <w:pStyle w:val="af0"/>
        <w:numPr>
          <w:ilvl w:val="0"/>
          <w:numId w:val="32"/>
        </w:numPr>
        <w:spacing w:after="0"/>
        <w:ind w:left="0" w:firstLine="709"/>
        <w:jc w:val="both"/>
        <w:rPr>
          <w:sz w:val="24"/>
          <w:szCs w:val="24"/>
        </w:rPr>
      </w:pPr>
      <w:r w:rsidRPr="001973B1">
        <w:rPr>
          <w:sz w:val="24"/>
          <w:szCs w:val="24"/>
        </w:rPr>
        <w:t xml:space="preserve"> не делать абзацный отступ пробелами и табуляцией;</w:t>
      </w:r>
    </w:p>
    <w:p w:rsidR="001973B1" w:rsidRPr="001973B1" w:rsidRDefault="001973B1" w:rsidP="001973B1">
      <w:pPr>
        <w:pStyle w:val="af0"/>
        <w:numPr>
          <w:ilvl w:val="0"/>
          <w:numId w:val="32"/>
        </w:numPr>
        <w:spacing w:after="0"/>
        <w:ind w:left="0" w:firstLine="709"/>
        <w:jc w:val="both"/>
        <w:rPr>
          <w:sz w:val="24"/>
          <w:szCs w:val="24"/>
        </w:rPr>
      </w:pPr>
      <w:r w:rsidRPr="001973B1">
        <w:rPr>
          <w:sz w:val="24"/>
          <w:szCs w:val="24"/>
        </w:rPr>
        <w:t xml:space="preserve"> не допускать висячих строк (т. е. состояния, когда на последнюю строку абзаца переходит количество символов, меньше абзацного отступа). Для исправления этой ситуации можно применить комбинацию клавиш </w:t>
      </w:r>
      <w:r w:rsidRPr="001973B1">
        <w:rPr>
          <w:sz w:val="24"/>
          <w:szCs w:val="24"/>
          <w:lang w:val="en-US"/>
        </w:rPr>
        <w:t>Shift</w:t>
      </w:r>
      <w:r w:rsidRPr="001973B1">
        <w:rPr>
          <w:sz w:val="24"/>
          <w:szCs w:val="24"/>
        </w:rPr>
        <w:t>+</w:t>
      </w:r>
      <w:r w:rsidRPr="001973B1">
        <w:rPr>
          <w:sz w:val="24"/>
          <w:szCs w:val="24"/>
          <w:lang w:val="en-US"/>
        </w:rPr>
        <w:t>Enter</w:t>
      </w:r>
      <w:r w:rsidRPr="001973B1">
        <w:rPr>
          <w:sz w:val="24"/>
          <w:szCs w:val="24"/>
        </w:rPr>
        <w:t>, чтобы перенести необходимое слово или несколько слов на другую строку.</w:t>
      </w:r>
    </w:p>
    <w:p w:rsidR="001973B1" w:rsidRPr="007D10C2" w:rsidRDefault="001973B1" w:rsidP="001973B1">
      <w:pPr>
        <w:ind w:firstLine="709"/>
        <w:jc w:val="both"/>
        <w:rPr>
          <w:sz w:val="24"/>
          <w:szCs w:val="24"/>
        </w:rPr>
      </w:pPr>
      <w:r w:rsidRPr="007D10C2">
        <w:rPr>
          <w:sz w:val="24"/>
          <w:szCs w:val="24"/>
        </w:rPr>
        <w:t>Страницы работы следует нумеровать арабскими цифрами, соблюдая сквозную нумерацию по всему тексту работы. Номер страницы проставляют по центру внизу страницы.</w:t>
      </w:r>
    </w:p>
    <w:p w:rsidR="001973B1" w:rsidRPr="007D10C2" w:rsidRDefault="001973B1" w:rsidP="001973B1">
      <w:pPr>
        <w:ind w:firstLine="709"/>
        <w:jc w:val="both"/>
        <w:rPr>
          <w:b/>
          <w:i/>
          <w:sz w:val="24"/>
          <w:szCs w:val="24"/>
        </w:rPr>
      </w:pPr>
      <w:r w:rsidRPr="007D10C2">
        <w:rPr>
          <w:sz w:val="24"/>
          <w:szCs w:val="24"/>
        </w:rPr>
        <w:t xml:space="preserve">Титульный лист включают в общую нумерацию страниц работы. </w:t>
      </w:r>
      <w:r w:rsidRPr="007D10C2">
        <w:rPr>
          <w:b/>
          <w:i/>
          <w:sz w:val="24"/>
          <w:szCs w:val="24"/>
        </w:rPr>
        <w:t>Номер страницы на титульном листе и задании не проставляют.</w:t>
      </w:r>
    </w:p>
    <w:p w:rsidR="001973B1" w:rsidRPr="007D10C2" w:rsidRDefault="001973B1" w:rsidP="001973B1">
      <w:pPr>
        <w:ind w:firstLine="709"/>
        <w:jc w:val="both"/>
        <w:rPr>
          <w:sz w:val="24"/>
          <w:szCs w:val="24"/>
        </w:rPr>
      </w:pPr>
      <w:r w:rsidRPr="007D10C2">
        <w:rPr>
          <w:sz w:val="24"/>
          <w:szCs w:val="24"/>
        </w:rPr>
        <w:t>Иллюстрации и таблицы, расположенные на отдельных листах, включают в общую нумерацию страниц работы. Иллюстрации и таблицы на листе формата А3 учитывают как одну страницу.</w:t>
      </w:r>
    </w:p>
    <w:p w:rsidR="001973B1" w:rsidRPr="007D10C2" w:rsidRDefault="001973B1" w:rsidP="001973B1">
      <w:pPr>
        <w:pStyle w:val="22"/>
        <w:spacing w:after="0" w:line="240" w:lineRule="auto"/>
        <w:ind w:left="0" w:firstLine="709"/>
        <w:jc w:val="both"/>
      </w:pPr>
      <w:r w:rsidRPr="007D10C2">
        <w:t>В работе следует использовать стандартное сокращение русских слов или словосочетаний. Допускаются следующие сокращения: с. — страница; г. — год; гг. — годы; мин. — минимальный; макс. — максимальный; абс. — абсолютный; отн. — относительный, которые применяют с цифровыми значениями, а также общепринятые сокращения: т. е. — то есть; т. д. — так далее; т. п. — тому подобное; и др. — и другие; пр. — прочее; см. — смотри; номин. — номинальный; наим. — наименьший; наиб. — наибольший; св. — свыше (при цифрах). Необходимо избегать разнобоя в сокращениях в тексте и в таблицах.</w:t>
      </w:r>
    </w:p>
    <w:p w:rsidR="001973B1" w:rsidRPr="007D10C2" w:rsidRDefault="001973B1" w:rsidP="001973B1">
      <w:pPr>
        <w:ind w:firstLine="709"/>
        <w:jc w:val="both"/>
        <w:rPr>
          <w:sz w:val="24"/>
          <w:szCs w:val="24"/>
        </w:rPr>
      </w:pPr>
      <w:r w:rsidRPr="007D10C2">
        <w:rPr>
          <w:sz w:val="24"/>
          <w:szCs w:val="24"/>
        </w:rPr>
        <w:t>Фамилии, названия учреждений, организаций, фирм, название изделий и другие собственные имена в тексте работы приводят на языке оригинала.</w:t>
      </w:r>
    </w:p>
    <w:p w:rsidR="001973B1" w:rsidRPr="001973B1" w:rsidRDefault="001973B1" w:rsidP="001973B1">
      <w:pPr>
        <w:pStyle w:val="af0"/>
        <w:spacing w:after="0"/>
        <w:ind w:firstLine="709"/>
        <w:jc w:val="both"/>
        <w:rPr>
          <w:sz w:val="24"/>
          <w:szCs w:val="24"/>
        </w:rPr>
      </w:pPr>
      <w:r w:rsidRPr="001973B1">
        <w:rPr>
          <w:sz w:val="24"/>
          <w:szCs w:val="24"/>
        </w:rPr>
        <w:t>Точка, запятая, а также двоеточие, точка с запятой, восклицательный и вопросительный знаки, знак процента, градуса, минуты, секунды не отбиваются от предшествующего слова или цифры. Знаки номера (№), параграфа (§) и слово «страница» (с.) отбиваются от идущей за ними цифры неразрывным пробелом (</w:t>
      </w:r>
      <w:r w:rsidRPr="001973B1">
        <w:rPr>
          <w:sz w:val="24"/>
          <w:szCs w:val="24"/>
          <w:lang w:val="en-US"/>
        </w:rPr>
        <w:t>Ctrl</w:t>
      </w:r>
      <w:r w:rsidRPr="001973B1">
        <w:rPr>
          <w:sz w:val="24"/>
          <w:szCs w:val="24"/>
        </w:rPr>
        <w:t>+</w:t>
      </w:r>
      <w:r w:rsidRPr="001973B1">
        <w:rPr>
          <w:sz w:val="24"/>
          <w:szCs w:val="24"/>
          <w:lang w:val="en-US"/>
        </w:rPr>
        <w:t>Shift</w:t>
      </w:r>
      <w:r w:rsidRPr="001973B1">
        <w:rPr>
          <w:sz w:val="24"/>
          <w:szCs w:val="24"/>
        </w:rPr>
        <w:t xml:space="preserve">+пробел). </w:t>
      </w:r>
    </w:p>
    <w:p w:rsidR="001973B1" w:rsidRPr="001973B1" w:rsidRDefault="001973B1" w:rsidP="001973B1">
      <w:pPr>
        <w:pStyle w:val="af0"/>
        <w:spacing w:after="0"/>
        <w:ind w:firstLine="709"/>
        <w:jc w:val="both"/>
        <w:rPr>
          <w:sz w:val="24"/>
          <w:szCs w:val="24"/>
        </w:rPr>
      </w:pPr>
      <w:r w:rsidRPr="001973B1">
        <w:rPr>
          <w:sz w:val="24"/>
          <w:szCs w:val="24"/>
        </w:rPr>
        <w:t xml:space="preserve">В соответствии с правилами русского языка должны ставиться дефисы (-), тире (—) </w:t>
      </w:r>
      <w:r w:rsidRPr="001973B1">
        <w:rPr>
          <w:sz w:val="24"/>
          <w:szCs w:val="24"/>
          <w:lang w:val="en-US"/>
        </w:rPr>
        <w:t>Ctrl</w:t>
      </w:r>
      <w:r w:rsidRPr="001973B1">
        <w:rPr>
          <w:sz w:val="24"/>
          <w:szCs w:val="24"/>
        </w:rPr>
        <w:t>+</w:t>
      </w:r>
      <w:r w:rsidRPr="001973B1">
        <w:rPr>
          <w:sz w:val="24"/>
          <w:szCs w:val="24"/>
          <w:lang w:val="en-US"/>
        </w:rPr>
        <w:t>Alt</w:t>
      </w:r>
      <w:r w:rsidRPr="001973B1">
        <w:rPr>
          <w:sz w:val="24"/>
          <w:szCs w:val="24"/>
        </w:rPr>
        <w:t>+</w:t>
      </w:r>
      <w:r w:rsidRPr="001973B1">
        <w:rPr>
          <w:sz w:val="24"/>
          <w:szCs w:val="24"/>
          <w:lang w:val="en-US"/>
        </w:rPr>
        <w:t>Num</w:t>
      </w:r>
      <w:r w:rsidRPr="001973B1">
        <w:rPr>
          <w:sz w:val="24"/>
          <w:szCs w:val="24"/>
        </w:rPr>
        <w:t xml:space="preserve">(-) и соединительные тире (–) </w:t>
      </w:r>
      <w:r w:rsidRPr="001973B1">
        <w:rPr>
          <w:sz w:val="24"/>
          <w:szCs w:val="24"/>
          <w:lang w:val="en-US"/>
        </w:rPr>
        <w:t>Ctrl</w:t>
      </w:r>
      <w:r w:rsidRPr="001973B1">
        <w:rPr>
          <w:sz w:val="24"/>
          <w:szCs w:val="24"/>
        </w:rPr>
        <w:t>+</w:t>
      </w:r>
      <w:r w:rsidRPr="001973B1">
        <w:rPr>
          <w:sz w:val="24"/>
          <w:szCs w:val="24"/>
          <w:lang w:val="en-US"/>
        </w:rPr>
        <w:t>Num</w:t>
      </w:r>
      <w:r w:rsidRPr="001973B1">
        <w:rPr>
          <w:sz w:val="24"/>
          <w:szCs w:val="24"/>
        </w:rPr>
        <w:t>(-). Дефис никогда не отбивается пробелами: все-таки, финансово-экономический, компакт-диск. Тире, напротив, должно отбиваться пробелами с обеих сторон: «Счастье — это когда тебя понимают». Неразрывный пробел перед тире тем более уместен, что в середине предложения тире не должно переходить на следующую строку и начинать ее. Соединительное тире, или знак «минус», ставится обычно между цифрами для обозначения периода «от … до»: 1990–1996 гг., 8–10 км/ч, пять-шесть минут, и тоже не отбивается пробелами.</w:t>
      </w:r>
    </w:p>
    <w:p w:rsidR="001973B1" w:rsidRPr="001973B1" w:rsidRDefault="001973B1" w:rsidP="001973B1">
      <w:pPr>
        <w:pStyle w:val="af0"/>
        <w:spacing w:after="0"/>
        <w:ind w:firstLine="709"/>
        <w:jc w:val="both"/>
        <w:rPr>
          <w:iCs/>
          <w:sz w:val="24"/>
          <w:szCs w:val="24"/>
        </w:rPr>
      </w:pPr>
      <w:r w:rsidRPr="001973B1">
        <w:rPr>
          <w:iCs/>
          <w:sz w:val="24"/>
          <w:szCs w:val="24"/>
        </w:rPr>
        <w:t xml:space="preserve">Рекомендуется также пользоваться комбинацией клавиш </w:t>
      </w:r>
      <w:r w:rsidRPr="001973B1">
        <w:rPr>
          <w:iCs/>
          <w:sz w:val="24"/>
          <w:szCs w:val="24"/>
          <w:lang w:val="en-US"/>
        </w:rPr>
        <w:t>Ctrl</w:t>
      </w:r>
      <w:r w:rsidRPr="001973B1">
        <w:rPr>
          <w:iCs/>
          <w:sz w:val="24"/>
          <w:szCs w:val="24"/>
        </w:rPr>
        <w:t xml:space="preserve">+Дефис (при работе в </w:t>
      </w:r>
      <w:r w:rsidRPr="001973B1">
        <w:rPr>
          <w:iCs/>
          <w:sz w:val="24"/>
          <w:szCs w:val="24"/>
          <w:lang w:val="en-US"/>
        </w:rPr>
        <w:t>MS</w:t>
      </w:r>
      <w:r w:rsidRPr="001973B1">
        <w:rPr>
          <w:iCs/>
          <w:sz w:val="24"/>
          <w:szCs w:val="24"/>
        </w:rPr>
        <w:t xml:space="preserve"> </w:t>
      </w:r>
      <w:r w:rsidRPr="001973B1">
        <w:rPr>
          <w:iCs/>
          <w:sz w:val="24"/>
          <w:szCs w:val="24"/>
          <w:lang w:val="en-US"/>
        </w:rPr>
        <w:t>Word</w:t>
      </w:r>
      <w:r w:rsidRPr="001973B1">
        <w:rPr>
          <w:iCs/>
          <w:sz w:val="24"/>
          <w:szCs w:val="24"/>
        </w:rPr>
        <w:t>), которая осуществляет «мягкий перенос» слова. Данная комбинация может применяться в том случае, если вас не устраивает перенос слова, сделанный автоматически.</w:t>
      </w:r>
    </w:p>
    <w:p w:rsidR="001973B1" w:rsidRPr="001973B1" w:rsidRDefault="001973B1" w:rsidP="001973B1">
      <w:pPr>
        <w:pStyle w:val="af0"/>
        <w:spacing w:after="0"/>
        <w:ind w:firstLine="709"/>
        <w:jc w:val="both"/>
        <w:rPr>
          <w:sz w:val="24"/>
          <w:szCs w:val="24"/>
        </w:rPr>
      </w:pPr>
      <w:r w:rsidRPr="001973B1">
        <w:rPr>
          <w:sz w:val="24"/>
          <w:szCs w:val="24"/>
        </w:rPr>
        <w:t>Всегда отбиваются неразрывным пробелом (</w:t>
      </w:r>
      <w:r w:rsidRPr="001973B1">
        <w:rPr>
          <w:sz w:val="24"/>
          <w:szCs w:val="24"/>
          <w:lang w:val="en-US"/>
        </w:rPr>
        <w:t>Ctrl</w:t>
      </w:r>
      <w:r w:rsidRPr="001973B1">
        <w:rPr>
          <w:sz w:val="24"/>
          <w:szCs w:val="24"/>
        </w:rPr>
        <w:t>+</w:t>
      </w:r>
      <w:r w:rsidRPr="001973B1">
        <w:rPr>
          <w:sz w:val="24"/>
          <w:szCs w:val="24"/>
          <w:lang w:val="en-US"/>
        </w:rPr>
        <w:t>Shift</w:t>
      </w:r>
      <w:r w:rsidRPr="001973B1">
        <w:rPr>
          <w:sz w:val="24"/>
          <w:szCs w:val="24"/>
        </w:rPr>
        <w:t>+пробел) инициалы от фамилии и инициалы друг от друга, а также делаются отбивки в сокращениях типа «и т. д.».</w:t>
      </w:r>
    </w:p>
    <w:p w:rsidR="001973B1" w:rsidRPr="007D10C2" w:rsidRDefault="001973B1" w:rsidP="001973B1">
      <w:pPr>
        <w:pStyle w:val="2"/>
        <w:keepNext w:val="0"/>
        <w:spacing w:before="0" w:after="0"/>
        <w:ind w:firstLine="709"/>
        <w:jc w:val="both"/>
        <w:rPr>
          <w:rFonts w:ascii="Times New Roman" w:hAnsi="Times New Roman"/>
          <w:b w:val="0"/>
          <w:i w:val="0"/>
          <w:sz w:val="24"/>
          <w:szCs w:val="24"/>
        </w:rPr>
      </w:pPr>
      <w:bookmarkStart w:id="0" w:name="_Toc130199858"/>
      <w:bookmarkStart w:id="1" w:name="_Toc130199933"/>
      <w:bookmarkStart w:id="2" w:name="_Toc130200061"/>
      <w:r w:rsidRPr="007D10C2">
        <w:rPr>
          <w:rFonts w:ascii="Times New Roman" w:hAnsi="Times New Roman"/>
          <w:b w:val="0"/>
          <w:bCs w:val="0"/>
          <w:i w:val="0"/>
          <w:iCs w:val="0"/>
          <w:sz w:val="24"/>
          <w:szCs w:val="24"/>
        </w:rPr>
        <w:t>Кавычки и скобки</w:t>
      </w:r>
      <w:bookmarkEnd w:id="0"/>
      <w:bookmarkEnd w:id="1"/>
      <w:bookmarkEnd w:id="2"/>
      <w:r w:rsidRPr="007D10C2">
        <w:rPr>
          <w:rFonts w:ascii="Times New Roman" w:hAnsi="Times New Roman"/>
          <w:b w:val="0"/>
          <w:bCs w:val="0"/>
          <w:i w:val="0"/>
          <w:iCs w:val="0"/>
          <w:sz w:val="24"/>
          <w:szCs w:val="24"/>
        </w:rPr>
        <w:t xml:space="preserve"> </w:t>
      </w:r>
      <w:r w:rsidRPr="007D10C2">
        <w:rPr>
          <w:rFonts w:ascii="Times New Roman" w:hAnsi="Times New Roman"/>
          <w:b w:val="0"/>
          <w:i w:val="0"/>
          <w:sz w:val="24"/>
          <w:szCs w:val="24"/>
        </w:rPr>
        <w:t>набираются вплотную к слову, без пробелов. При наборе необходимо использовать типографские кавычки — «</w:t>
      </w:r>
      <w:r w:rsidRPr="007D10C2">
        <w:rPr>
          <w:rFonts w:ascii="Times New Roman" w:hAnsi="Times New Roman"/>
          <w:sz w:val="24"/>
          <w:szCs w:val="24"/>
        </w:rPr>
        <w:t>елочки</w:t>
      </w:r>
      <w:r w:rsidRPr="007D10C2">
        <w:rPr>
          <w:rFonts w:ascii="Times New Roman" w:hAnsi="Times New Roman"/>
          <w:b w:val="0"/>
          <w:i w:val="0"/>
          <w:sz w:val="24"/>
          <w:szCs w:val="24"/>
        </w:rPr>
        <w:t>». Скобки ставятся точно так же, как и кавычки. Если скобка завершает предложение, точка ставится после нее. Если же точка необходима внутри скобки, то снаружи она уже не ставится.</w:t>
      </w:r>
    </w:p>
    <w:p w:rsidR="001973B1" w:rsidRPr="001973B1" w:rsidRDefault="001973B1" w:rsidP="001973B1">
      <w:pPr>
        <w:pStyle w:val="af0"/>
        <w:spacing w:after="0"/>
        <w:ind w:firstLine="709"/>
        <w:jc w:val="both"/>
        <w:rPr>
          <w:sz w:val="24"/>
          <w:szCs w:val="24"/>
        </w:rPr>
      </w:pPr>
      <w:r w:rsidRPr="001973B1">
        <w:rPr>
          <w:sz w:val="24"/>
          <w:szCs w:val="24"/>
        </w:rPr>
        <w:t>Многозначные числа должны быть разбиты на разряды: 9</w:t>
      </w:r>
      <w:r w:rsidRPr="001973B1">
        <w:rPr>
          <w:sz w:val="24"/>
          <w:szCs w:val="24"/>
          <w:lang w:val="en-US"/>
        </w:rPr>
        <w:t> </w:t>
      </w:r>
      <w:r w:rsidRPr="001973B1">
        <w:rPr>
          <w:sz w:val="24"/>
          <w:szCs w:val="24"/>
        </w:rPr>
        <w:t>876</w:t>
      </w:r>
      <w:r w:rsidRPr="001973B1">
        <w:rPr>
          <w:sz w:val="24"/>
          <w:szCs w:val="24"/>
          <w:lang w:val="en-US"/>
        </w:rPr>
        <w:t> </w:t>
      </w:r>
      <w:r w:rsidRPr="001973B1">
        <w:rPr>
          <w:sz w:val="24"/>
          <w:szCs w:val="24"/>
        </w:rPr>
        <w:t>543. Пробелы здесь только неразрывные, простые и десятичные дроби не отбивают от целой части: 0,5; 13/4, как и обозначение степени (м</w:t>
      </w:r>
      <w:r w:rsidRPr="001973B1">
        <w:rPr>
          <w:sz w:val="24"/>
          <w:szCs w:val="24"/>
          <w:vertAlign w:val="superscript"/>
        </w:rPr>
        <w:t>2</w:t>
      </w:r>
      <w:r w:rsidRPr="001973B1">
        <w:rPr>
          <w:sz w:val="24"/>
          <w:szCs w:val="24"/>
        </w:rPr>
        <w:t>). Число от размерности, напротив, отбивается неразрывным пробелом: 3 кг, 200 кВт, а также 1927 г., XIX–XX вв.</w:t>
      </w:r>
    </w:p>
    <w:p w:rsidR="001973B1" w:rsidRPr="007D10C2" w:rsidRDefault="001973B1" w:rsidP="001973B1">
      <w:pPr>
        <w:pStyle w:val="31"/>
        <w:spacing w:after="0"/>
        <w:ind w:left="0" w:firstLine="709"/>
        <w:jc w:val="both"/>
        <w:rPr>
          <w:sz w:val="24"/>
          <w:szCs w:val="24"/>
        </w:rPr>
      </w:pPr>
      <w:r w:rsidRPr="007D10C2">
        <w:rPr>
          <w:sz w:val="24"/>
          <w:szCs w:val="24"/>
        </w:rPr>
        <w:lastRenderedPageBreak/>
        <w:t>Числовые значения величин в тексте следует указывать со степенью точности, которая необходима для обеспечения требуемых свойств показателя, при этом в ряду значений осуществляется выравнивание числа знаков после запятой. Например: 1,50; 1,75; 2,00.</w:t>
      </w:r>
    </w:p>
    <w:p w:rsidR="001973B1" w:rsidRPr="007D10C2" w:rsidRDefault="001973B1" w:rsidP="001973B1">
      <w:pPr>
        <w:pStyle w:val="22"/>
        <w:spacing w:after="0" w:line="240" w:lineRule="auto"/>
        <w:ind w:left="0" w:firstLine="709"/>
        <w:jc w:val="both"/>
      </w:pPr>
      <w:r w:rsidRPr="007D10C2">
        <w:t>Римские цифры следует применять только для обозначения сорта (категории, класса и др.) изделия, кварталов года, полугодия, века. В остальных случаях применяют арабские цифры.</w:t>
      </w:r>
    </w:p>
    <w:p w:rsidR="001973B1" w:rsidRPr="007D10C2" w:rsidRDefault="001973B1" w:rsidP="001973B1">
      <w:pPr>
        <w:pStyle w:val="31"/>
        <w:spacing w:after="0"/>
        <w:ind w:left="0" w:firstLine="709"/>
        <w:jc w:val="both"/>
        <w:rPr>
          <w:sz w:val="24"/>
          <w:szCs w:val="24"/>
        </w:rPr>
      </w:pPr>
      <w:r w:rsidRPr="007D10C2">
        <w:rPr>
          <w:sz w:val="24"/>
          <w:szCs w:val="24"/>
        </w:rPr>
        <w:t>В тексте работы, за исключением формул, таблиц и рисунков, не допускается:</w:t>
      </w:r>
    </w:p>
    <w:p w:rsidR="001973B1" w:rsidRPr="007D10C2" w:rsidRDefault="001973B1" w:rsidP="001973B1">
      <w:pPr>
        <w:pStyle w:val="31"/>
        <w:numPr>
          <w:ilvl w:val="0"/>
          <w:numId w:val="33"/>
        </w:numPr>
        <w:overflowPunct/>
        <w:autoSpaceDE/>
        <w:autoSpaceDN/>
        <w:adjustRightInd/>
        <w:spacing w:after="0"/>
        <w:ind w:left="0" w:firstLine="709"/>
        <w:jc w:val="both"/>
        <w:textAlignment w:val="auto"/>
        <w:rPr>
          <w:sz w:val="24"/>
          <w:szCs w:val="24"/>
        </w:rPr>
      </w:pPr>
      <w:r w:rsidRPr="007D10C2">
        <w:rPr>
          <w:sz w:val="24"/>
          <w:szCs w:val="24"/>
        </w:rPr>
        <w:t xml:space="preserve"> применять математический знак минус (</w:t>
      </w:r>
      <w:r w:rsidRPr="007D10C2">
        <w:rPr>
          <w:sz w:val="24"/>
          <w:szCs w:val="24"/>
        </w:rPr>
        <w:sym w:font="Symbol" w:char="F02D"/>
      </w:r>
      <w:r w:rsidRPr="007D10C2">
        <w:rPr>
          <w:sz w:val="24"/>
          <w:szCs w:val="24"/>
        </w:rPr>
        <w:t>) перед отрицательными значениями величин (следует писать слово «минус»);</w:t>
      </w:r>
    </w:p>
    <w:p w:rsidR="001973B1" w:rsidRPr="007D10C2" w:rsidRDefault="001973B1" w:rsidP="001973B1">
      <w:pPr>
        <w:pStyle w:val="31"/>
        <w:numPr>
          <w:ilvl w:val="0"/>
          <w:numId w:val="33"/>
        </w:numPr>
        <w:overflowPunct/>
        <w:autoSpaceDE/>
        <w:autoSpaceDN/>
        <w:adjustRightInd/>
        <w:spacing w:after="0"/>
        <w:ind w:left="0" w:firstLine="709"/>
        <w:jc w:val="both"/>
        <w:textAlignment w:val="auto"/>
        <w:rPr>
          <w:sz w:val="24"/>
          <w:szCs w:val="24"/>
        </w:rPr>
      </w:pPr>
      <w:r w:rsidRPr="007D10C2">
        <w:rPr>
          <w:sz w:val="24"/>
          <w:szCs w:val="24"/>
        </w:rPr>
        <w:t xml:space="preserve"> применять без числовых значений математические знаки, например: &gt; (больше), &lt; (меньше), = (равно), </w:t>
      </w:r>
      <w:r w:rsidRPr="007D10C2">
        <w:rPr>
          <w:sz w:val="24"/>
          <w:szCs w:val="24"/>
        </w:rPr>
        <w:sym w:font="Symbol" w:char="F0B3"/>
      </w:r>
      <w:r w:rsidRPr="007D10C2">
        <w:rPr>
          <w:sz w:val="24"/>
          <w:szCs w:val="24"/>
        </w:rPr>
        <w:t xml:space="preserve"> (больше или равно), </w:t>
      </w:r>
      <w:r w:rsidRPr="007D10C2">
        <w:rPr>
          <w:sz w:val="24"/>
          <w:szCs w:val="24"/>
        </w:rPr>
        <w:sym w:font="Symbol" w:char="F0A3"/>
      </w:r>
      <w:r w:rsidRPr="007D10C2">
        <w:rPr>
          <w:sz w:val="24"/>
          <w:szCs w:val="24"/>
        </w:rPr>
        <w:t xml:space="preserve"> (меньше или равно), </w:t>
      </w:r>
      <w:r w:rsidRPr="007D10C2">
        <w:rPr>
          <w:sz w:val="24"/>
          <w:szCs w:val="24"/>
        </w:rPr>
        <w:sym w:font="Symbol" w:char="F0B9"/>
      </w:r>
      <w:r w:rsidRPr="007D10C2">
        <w:rPr>
          <w:sz w:val="24"/>
          <w:szCs w:val="24"/>
        </w:rPr>
        <w:t xml:space="preserve"> (не равно), а также знаки № (номер), % (процент);</w:t>
      </w:r>
    </w:p>
    <w:p w:rsidR="001973B1" w:rsidRPr="001973B1" w:rsidRDefault="001973B1" w:rsidP="001973B1">
      <w:pPr>
        <w:pStyle w:val="af0"/>
        <w:spacing w:after="0"/>
        <w:ind w:firstLine="709"/>
        <w:rPr>
          <w:b/>
          <w:i/>
          <w:sz w:val="24"/>
          <w:szCs w:val="24"/>
        </w:rPr>
      </w:pPr>
      <w:r w:rsidRPr="001973B1">
        <w:rPr>
          <w:b/>
          <w:i/>
          <w:sz w:val="24"/>
          <w:szCs w:val="24"/>
        </w:rPr>
        <w:t>Буква «ё» при наборе не употребляется.</w:t>
      </w:r>
    </w:p>
    <w:p w:rsidR="001973B1" w:rsidRPr="007D10C2" w:rsidRDefault="001973B1" w:rsidP="001973B1">
      <w:pPr>
        <w:pStyle w:val="22"/>
        <w:spacing w:before="120" w:line="240" w:lineRule="auto"/>
        <w:ind w:left="0"/>
        <w:jc w:val="center"/>
        <w:rPr>
          <w:b/>
          <w:bCs/>
        </w:rPr>
      </w:pPr>
      <w:r w:rsidRPr="007D10C2">
        <w:rPr>
          <w:b/>
          <w:bCs/>
        </w:rPr>
        <w:t>2. Деление текста работы</w:t>
      </w:r>
    </w:p>
    <w:p w:rsidR="001973B1" w:rsidRPr="007D10C2" w:rsidRDefault="001973B1" w:rsidP="001973B1">
      <w:pPr>
        <w:pStyle w:val="22"/>
        <w:spacing w:after="0" w:line="240" w:lineRule="auto"/>
        <w:ind w:left="0" w:firstLine="720"/>
        <w:jc w:val="both"/>
      </w:pPr>
      <w:r w:rsidRPr="007D10C2">
        <w:t>Текст основной части работы делят на разделы и подразделы. Разделы, как и подразделы, могут состоять из одного или нескольких пунктов.</w:t>
      </w:r>
    </w:p>
    <w:p w:rsidR="001973B1" w:rsidRPr="007D10C2" w:rsidRDefault="001973B1" w:rsidP="001973B1">
      <w:pPr>
        <w:pStyle w:val="22"/>
        <w:spacing w:after="0" w:line="240" w:lineRule="auto"/>
        <w:ind w:left="0" w:firstLine="720"/>
        <w:jc w:val="both"/>
      </w:pPr>
      <w:r w:rsidRPr="007D10C2">
        <w:t xml:space="preserve">Разделы должны иметь порядковую нумерацию в пределах всего текста. </w:t>
      </w:r>
      <w:r w:rsidRPr="007D10C2">
        <w:rPr>
          <w:i/>
        </w:rPr>
        <w:t>Например:</w:t>
      </w:r>
      <w:r w:rsidRPr="007D10C2">
        <w:t xml:space="preserve"> 1, 2, 3 и т. д.</w:t>
      </w:r>
    </w:p>
    <w:p w:rsidR="001973B1" w:rsidRPr="007D10C2" w:rsidRDefault="001973B1" w:rsidP="001973B1">
      <w:pPr>
        <w:pStyle w:val="22"/>
        <w:spacing w:after="0" w:line="240" w:lineRule="auto"/>
        <w:ind w:left="0" w:firstLine="720"/>
        <w:jc w:val="both"/>
      </w:pPr>
      <w:r w:rsidRPr="007D10C2">
        <w:t xml:space="preserve">Подразделы должны иметь нумерацию в пределах каждого раздела. Номер подраздела состоит из номеров раздела и подраздела, разделенных точкой. В конце номера раздела ставится точка. </w:t>
      </w:r>
      <w:r w:rsidRPr="007D10C2">
        <w:rPr>
          <w:i/>
        </w:rPr>
        <w:t>Например</w:t>
      </w:r>
      <w:r w:rsidRPr="007D10C2">
        <w:t>:</w:t>
      </w:r>
      <w:r w:rsidRPr="007D10C2">
        <w:rPr>
          <w:b/>
          <w:bCs/>
          <w:i/>
          <w:iCs/>
        </w:rPr>
        <w:t xml:space="preserve"> </w:t>
      </w:r>
      <w:r w:rsidRPr="007D10C2">
        <w:t>1.1., 1.2., 1.3.; 2.1., 2.2., 2.3. и т. д.</w:t>
      </w:r>
    </w:p>
    <w:p w:rsidR="001973B1" w:rsidRPr="007D10C2" w:rsidRDefault="001973B1" w:rsidP="001973B1">
      <w:pPr>
        <w:pStyle w:val="22"/>
        <w:spacing w:after="0" w:line="240" w:lineRule="auto"/>
        <w:ind w:left="0" w:firstLine="720"/>
        <w:jc w:val="both"/>
      </w:pPr>
      <w:r w:rsidRPr="007D10C2">
        <w:t xml:space="preserve">Если работа имеет подразделы, то нумерация пунктов должна быть в пределах подраздела, и номер пункта должен состоять из номеров раздела, подраздела и пункта, разделенных точками. </w:t>
      </w:r>
      <w:r w:rsidRPr="007D10C2">
        <w:rPr>
          <w:i/>
        </w:rPr>
        <w:t>Например:</w:t>
      </w:r>
      <w:r w:rsidRPr="007D10C2">
        <w:t xml:space="preserve"> 1.1.1., 1.1.2.; 2.1.1., 2.1.2. и т. д.</w:t>
      </w:r>
    </w:p>
    <w:p w:rsidR="001973B1" w:rsidRPr="007D10C2" w:rsidRDefault="001973B1" w:rsidP="001973B1">
      <w:pPr>
        <w:pStyle w:val="22"/>
        <w:spacing w:after="0" w:line="240" w:lineRule="auto"/>
        <w:ind w:left="0" w:firstLine="720"/>
        <w:jc w:val="both"/>
      </w:pPr>
      <w:r w:rsidRPr="007D10C2">
        <w:t>Структурные элементы, разделы, подразделы должны иметь заголовки. Пункты, как правило, заголовков не имеют. Заголовки должны четко и кратко отражать содержание разделов, подразделов.</w:t>
      </w:r>
    </w:p>
    <w:p w:rsidR="001973B1" w:rsidRPr="007D10C2" w:rsidRDefault="001973B1" w:rsidP="001973B1">
      <w:pPr>
        <w:spacing w:before="120" w:after="120"/>
        <w:jc w:val="center"/>
        <w:rPr>
          <w:b/>
          <w:bCs/>
          <w:sz w:val="24"/>
          <w:szCs w:val="24"/>
        </w:rPr>
      </w:pPr>
      <w:r w:rsidRPr="007D10C2">
        <w:rPr>
          <w:b/>
          <w:bCs/>
          <w:sz w:val="24"/>
          <w:szCs w:val="24"/>
        </w:rPr>
        <w:t>3. Перечисления в тексте работы</w:t>
      </w:r>
    </w:p>
    <w:p w:rsidR="001973B1" w:rsidRPr="007D10C2" w:rsidRDefault="001973B1" w:rsidP="001973B1">
      <w:pPr>
        <w:ind w:firstLine="720"/>
        <w:jc w:val="both"/>
        <w:rPr>
          <w:sz w:val="24"/>
          <w:szCs w:val="24"/>
        </w:rPr>
      </w:pPr>
      <w:r w:rsidRPr="007D10C2">
        <w:rPr>
          <w:sz w:val="24"/>
          <w:szCs w:val="24"/>
        </w:rPr>
        <w:t>В тексте работы часто используются перечисления (списки). Перед каждой позицией перечисления следует ставить дефис или строчную букву, после которой ставится скобка. Для дальнейшей детализации перечислений необходимо использовать арабские цифры, после которых ставится скобка, а запись производится с абзацного отступа.</w:t>
      </w:r>
    </w:p>
    <w:p w:rsidR="001973B1" w:rsidRPr="007D10C2" w:rsidRDefault="001973B1" w:rsidP="001973B1">
      <w:pPr>
        <w:pStyle w:val="22"/>
        <w:spacing w:after="0" w:line="240" w:lineRule="auto"/>
        <w:ind w:left="540" w:firstLine="180"/>
        <w:jc w:val="both"/>
        <w:rPr>
          <w:bCs/>
          <w:i/>
          <w:iCs/>
        </w:rPr>
      </w:pPr>
      <w:r w:rsidRPr="007D10C2">
        <w:rPr>
          <w:bCs/>
          <w:i/>
          <w:iCs/>
        </w:rPr>
        <w:t>Например:</w:t>
      </w:r>
    </w:p>
    <w:p w:rsidR="001973B1" w:rsidRPr="007D10C2" w:rsidRDefault="001973B1" w:rsidP="001973B1">
      <w:pPr>
        <w:pStyle w:val="22"/>
        <w:spacing w:after="0" w:line="240" w:lineRule="auto"/>
        <w:ind w:left="0" w:firstLine="709"/>
        <w:jc w:val="both"/>
      </w:pPr>
      <w:r w:rsidRPr="007D10C2">
        <w:t>а)________________;</w:t>
      </w:r>
    </w:p>
    <w:p w:rsidR="001973B1" w:rsidRPr="007D10C2" w:rsidRDefault="001973B1" w:rsidP="001973B1">
      <w:pPr>
        <w:pStyle w:val="22"/>
        <w:spacing w:after="0" w:line="240" w:lineRule="auto"/>
        <w:ind w:left="0" w:firstLine="709"/>
        <w:jc w:val="both"/>
      </w:pPr>
      <w:r w:rsidRPr="007D10C2">
        <w:t>б)________________;</w:t>
      </w:r>
    </w:p>
    <w:p w:rsidR="001973B1" w:rsidRPr="007D10C2" w:rsidRDefault="001973B1" w:rsidP="001973B1">
      <w:pPr>
        <w:pStyle w:val="22"/>
        <w:spacing w:after="0" w:line="240" w:lineRule="auto"/>
        <w:ind w:left="0" w:firstLine="709"/>
        <w:jc w:val="both"/>
      </w:pPr>
      <w:r w:rsidRPr="007D10C2">
        <w:t>1)____________;</w:t>
      </w:r>
    </w:p>
    <w:p w:rsidR="001973B1" w:rsidRPr="007D10C2" w:rsidRDefault="001973B1" w:rsidP="001973B1">
      <w:pPr>
        <w:pStyle w:val="22"/>
        <w:spacing w:after="0" w:line="240" w:lineRule="auto"/>
        <w:ind w:left="0" w:firstLine="709"/>
        <w:jc w:val="both"/>
      </w:pPr>
      <w:r w:rsidRPr="007D10C2">
        <w:t>2)____________;</w:t>
      </w:r>
    </w:p>
    <w:p w:rsidR="001973B1" w:rsidRPr="007D10C2" w:rsidRDefault="001973B1" w:rsidP="001973B1">
      <w:pPr>
        <w:pStyle w:val="22"/>
        <w:spacing w:after="0" w:line="240" w:lineRule="auto"/>
        <w:ind w:left="0" w:firstLine="709"/>
        <w:jc w:val="both"/>
      </w:pPr>
      <w:r w:rsidRPr="007D10C2">
        <w:t>в)________________.</w:t>
      </w:r>
    </w:p>
    <w:p w:rsidR="001973B1" w:rsidRPr="007D10C2" w:rsidRDefault="001973B1" w:rsidP="001973B1">
      <w:pPr>
        <w:spacing w:before="120" w:after="120"/>
        <w:jc w:val="center"/>
        <w:rPr>
          <w:b/>
          <w:bCs/>
          <w:sz w:val="24"/>
          <w:szCs w:val="24"/>
        </w:rPr>
      </w:pPr>
      <w:r w:rsidRPr="007D10C2">
        <w:rPr>
          <w:b/>
          <w:bCs/>
          <w:sz w:val="24"/>
          <w:szCs w:val="24"/>
        </w:rPr>
        <w:t>4. Таблицы и иллюстрации</w:t>
      </w:r>
    </w:p>
    <w:p w:rsidR="001973B1" w:rsidRPr="007D10C2" w:rsidRDefault="001973B1" w:rsidP="001973B1">
      <w:pPr>
        <w:ind w:firstLine="720"/>
        <w:jc w:val="both"/>
        <w:rPr>
          <w:sz w:val="24"/>
          <w:szCs w:val="24"/>
        </w:rPr>
      </w:pPr>
      <w:r w:rsidRPr="007D10C2">
        <w:rPr>
          <w:sz w:val="24"/>
          <w:szCs w:val="24"/>
        </w:rPr>
        <w:t>Таблицы применяют для лучшей наглядности и удобства сравнения показателей. Таблицу следует располагать в документе непосредственно после текста, в котором она упоминается впервые, или на следующей странице. Название таблицы, при его наличии, должно отражать ее содержание, быть точным, кратким. Название (</w:t>
      </w:r>
      <w:r w:rsidRPr="007D10C2">
        <w:rPr>
          <w:i/>
          <w:sz w:val="24"/>
          <w:szCs w:val="24"/>
        </w:rPr>
        <w:t>слово «Таблица …»</w:t>
      </w:r>
      <w:r w:rsidRPr="007D10C2">
        <w:rPr>
          <w:sz w:val="24"/>
          <w:szCs w:val="24"/>
        </w:rPr>
        <w:t xml:space="preserve">) следует помещать </w:t>
      </w:r>
      <w:r w:rsidRPr="007D10C2">
        <w:rPr>
          <w:b/>
          <w:sz w:val="24"/>
          <w:szCs w:val="24"/>
        </w:rPr>
        <w:t>над таблицей справа</w:t>
      </w:r>
      <w:r w:rsidRPr="007D10C2">
        <w:rPr>
          <w:sz w:val="24"/>
          <w:szCs w:val="24"/>
        </w:rPr>
        <w:t xml:space="preserve">; заголовок таблицы — </w:t>
      </w:r>
      <w:r w:rsidRPr="007D10C2">
        <w:rPr>
          <w:b/>
          <w:sz w:val="24"/>
          <w:szCs w:val="24"/>
        </w:rPr>
        <w:t>по центру</w:t>
      </w:r>
      <w:r w:rsidRPr="007D10C2">
        <w:rPr>
          <w:sz w:val="24"/>
          <w:szCs w:val="24"/>
        </w:rPr>
        <w:t>, ниже слова «</w:t>
      </w:r>
      <w:r w:rsidRPr="007D10C2">
        <w:rPr>
          <w:i/>
          <w:sz w:val="24"/>
          <w:szCs w:val="24"/>
        </w:rPr>
        <w:t>Таблица…</w:t>
      </w:r>
      <w:r w:rsidRPr="007D10C2">
        <w:rPr>
          <w:sz w:val="24"/>
          <w:szCs w:val="24"/>
        </w:rPr>
        <w:t>».</w:t>
      </w:r>
    </w:p>
    <w:p w:rsidR="001973B1" w:rsidRPr="007D10C2" w:rsidRDefault="001973B1" w:rsidP="001973B1">
      <w:pPr>
        <w:ind w:firstLine="720"/>
        <w:jc w:val="both"/>
        <w:rPr>
          <w:sz w:val="24"/>
          <w:szCs w:val="24"/>
        </w:rPr>
      </w:pPr>
      <w:r w:rsidRPr="007D10C2">
        <w:rPr>
          <w:sz w:val="24"/>
          <w:szCs w:val="24"/>
        </w:rPr>
        <w:t>При переносе части таблицы на ту же или другие страницы название помещают только над первой частью таблицы.</w:t>
      </w:r>
    </w:p>
    <w:p w:rsidR="001973B1" w:rsidRPr="007D10C2" w:rsidRDefault="001973B1" w:rsidP="001973B1">
      <w:pPr>
        <w:ind w:firstLine="720"/>
        <w:jc w:val="both"/>
        <w:rPr>
          <w:sz w:val="24"/>
          <w:szCs w:val="24"/>
        </w:rPr>
      </w:pPr>
      <w:r w:rsidRPr="007D10C2">
        <w:rPr>
          <w:sz w:val="24"/>
          <w:szCs w:val="24"/>
        </w:rPr>
        <w:t xml:space="preserve">Таблицы, за исключением таблиц приложений, следует нумеровать арабскими цифрами </w:t>
      </w:r>
      <w:r w:rsidRPr="007D10C2">
        <w:rPr>
          <w:i/>
          <w:sz w:val="24"/>
          <w:szCs w:val="24"/>
        </w:rPr>
        <w:t>сквозной нумерацией.</w:t>
      </w:r>
      <w:r w:rsidRPr="007D10C2">
        <w:rPr>
          <w:sz w:val="24"/>
          <w:szCs w:val="24"/>
        </w:rPr>
        <w:t xml:space="preserve"> Номер следует размещать в правом верхнем углу над заголовком таблицы после слова «Таблица».  </w:t>
      </w:r>
    </w:p>
    <w:p w:rsidR="001973B1" w:rsidRPr="007D10C2" w:rsidRDefault="001973B1" w:rsidP="001973B1">
      <w:pPr>
        <w:ind w:firstLine="720"/>
        <w:jc w:val="both"/>
        <w:rPr>
          <w:sz w:val="24"/>
          <w:szCs w:val="24"/>
        </w:rPr>
      </w:pPr>
      <w:r w:rsidRPr="007D10C2">
        <w:rPr>
          <w:sz w:val="24"/>
          <w:szCs w:val="24"/>
        </w:rPr>
        <w:lastRenderedPageBreak/>
        <w:t>Допускается нумеровать таблицы в пределах раздела. В этом случае номер таблицы состоит из номера раздела и порядкового номера таблицы, разделенных точкой.</w:t>
      </w:r>
    </w:p>
    <w:p w:rsidR="001973B1" w:rsidRPr="007D10C2" w:rsidRDefault="001973B1" w:rsidP="001973B1">
      <w:pPr>
        <w:ind w:firstLine="454"/>
        <w:jc w:val="both"/>
        <w:rPr>
          <w:sz w:val="24"/>
          <w:szCs w:val="24"/>
        </w:rPr>
      </w:pPr>
      <w:r w:rsidRPr="007D10C2">
        <w:rPr>
          <w:sz w:val="24"/>
          <w:szCs w:val="24"/>
        </w:rPr>
        <w:t xml:space="preserve">   </w:t>
      </w:r>
    </w:p>
    <w:p w:rsidR="001973B1" w:rsidRPr="007D10C2" w:rsidRDefault="001973B1" w:rsidP="001973B1">
      <w:pPr>
        <w:spacing w:line="226" w:lineRule="auto"/>
        <w:jc w:val="right"/>
        <w:rPr>
          <w:sz w:val="24"/>
          <w:szCs w:val="24"/>
        </w:rPr>
      </w:pPr>
      <w:r w:rsidRPr="007D10C2">
        <w:rPr>
          <w:sz w:val="24"/>
          <w:szCs w:val="24"/>
        </w:rPr>
        <w:t>Таблица 1</w:t>
      </w:r>
    </w:p>
    <w:p w:rsidR="001973B1" w:rsidRPr="007D10C2" w:rsidRDefault="001973B1" w:rsidP="001973B1">
      <w:pPr>
        <w:spacing w:line="226" w:lineRule="auto"/>
        <w:jc w:val="center"/>
        <w:rPr>
          <w:sz w:val="24"/>
          <w:szCs w:val="24"/>
        </w:rPr>
      </w:pPr>
      <w:r w:rsidRPr="007D10C2">
        <w:rPr>
          <w:sz w:val="24"/>
          <w:szCs w:val="24"/>
        </w:rPr>
        <w:t>Название таблицы</w:t>
      </w:r>
    </w:p>
    <w:p w:rsidR="001973B1" w:rsidRPr="007D10C2" w:rsidRDefault="001973B1" w:rsidP="001973B1">
      <w:pPr>
        <w:spacing w:line="226" w:lineRule="auto"/>
        <w:ind w:firstLine="454"/>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7"/>
        <w:gridCol w:w="1131"/>
        <w:gridCol w:w="1080"/>
        <w:gridCol w:w="1080"/>
        <w:gridCol w:w="1080"/>
      </w:tblGrid>
      <w:tr w:rsidR="001973B1" w:rsidRPr="0021423B" w:rsidTr="000C1F18">
        <w:trPr>
          <w:cantSplit/>
          <w:trHeight w:val="592"/>
          <w:jc w:val="center"/>
        </w:trPr>
        <w:tc>
          <w:tcPr>
            <w:tcW w:w="1857" w:type="dxa"/>
            <w:vMerge w:val="restart"/>
          </w:tcPr>
          <w:p w:rsidR="001973B1" w:rsidRPr="0021423B" w:rsidRDefault="001973B1" w:rsidP="000C1F18">
            <w:pPr>
              <w:spacing w:line="226" w:lineRule="auto"/>
              <w:rPr>
                <w:sz w:val="26"/>
                <w:szCs w:val="26"/>
              </w:rPr>
            </w:pPr>
          </w:p>
        </w:tc>
        <w:tc>
          <w:tcPr>
            <w:tcW w:w="2211" w:type="dxa"/>
            <w:gridSpan w:val="2"/>
          </w:tcPr>
          <w:p w:rsidR="001973B1" w:rsidRPr="0021423B" w:rsidRDefault="001973B1" w:rsidP="000C1F18">
            <w:pPr>
              <w:spacing w:line="226" w:lineRule="auto"/>
              <w:rPr>
                <w:sz w:val="26"/>
                <w:szCs w:val="26"/>
              </w:rPr>
            </w:pPr>
          </w:p>
        </w:tc>
        <w:tc>
          <w:tcPr>
            <w:tcW w:w="2160" w:type="dxa"/>
            <w:gridSpan w:val="2"/>
          </w:tcPr>
          <w:p w:rsidR="001973B1" w:rsidRPr="0021423B" w:rsidRDefault="001973B1" w:rsidP="000C1F18">
            <w:pPr>
              <w:spacing w:line="226" w:lineRule="auto"/>
              <w:rPr>
                <w:sz w:val="26"/>
                <w:szCs w:val="26"/>
              </w:rPr>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8" o:spid="_x0000_s1027" type="#_x0000_t88" style="position:absolute;margin-left:105.8pt;margin-top:3.25pt;width:9pt;height:27.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"/>
              </w:pict>
            </w:r>
            <w:r>
              <w:rPr>
                <w:noProof/>
              </w:rPr>
              <w:pict>
                <v:rect id="Прямоугольник 7" o:spid="_x0000_s1032" style="position:absolute;margin-left:114.8pt;margin-top:3.25pt;width:99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" strokecolor="white">
                  <v:textbox>
                    <w:txbxContent>
                      <w:p w:rsidR="001973B1" w:rsidRDefault="001973B1" w:rsidP="001973B1">
                        <w:pPr>
                          <w:jc w:val="center"/>
                          <w:rPr>
                            <w:sz w:val="22"/>
                          </w:rPr>
                        </w:pPr>
                        <w:r>
                          <w:rPr>
                            <w:sz w:val="22"/>
                          </w:rPr>
                          <w:t>Заголовки граф</w:t>
                        </w:r>
                      </w:p>
                      <w:p w:rsidR="001973B1" w:rsidRDefault="001973B1" w:rsidP="001973B1">
                        <w:pPr>
                          <w:jc w:val="center"/>
                          <w:rPr>
                            <w:sz w:val="22"/>
                          </w:rPr>
                        </w:pPr>
                      </w:p>
                      <w:p w:rsidR="001973B1" w:rsidRDefault="001973B1" w:rsidP="001973B1">
                        <w:pPr>
                          <w:jc w:val="center"/>
                          <w:rPr>
                            <w:sz w:val="22"/>
                          </w:rPr>
                        </w:pPr>
                        <w:r>
                          <w:rPr>
                            <w:sz w:val="22"/>
                          </w:rPr>
                          <w:t>Подзаголовки граф</w:t>
                        </w:r>
                      </w:p>
                      <w:p w:rsidR="001973B1" w:rsidRDefault="001973B1" w:rsidP="001973B1">
                        <w:pPr>
                          <w:jc w:val="center"/>
                          <w:rPr>
                            <w:sz w:val="22"/>
                          </w:rPr>
                        </w:pPr>
                        <w:r>
                          <w:rPr>
                            <w:sz w:val="22"/>
                          </w:rPr>
                          <w:t xml:space="preserve">Строки </w:t>
                        </w:r>
                      </w:p>
                      <w:p w:rsidR="001973B1" w:rsidRDefault="001973B1" w:rsidP="001973B1">
                        <w:pPr>
                          <w:jc w:val="center"/>
                          <w:rPr>
                            <w:sz w:val="22"/>
                          </w:rPr>
                        </w:pPr>
                        <w:r>
                          <w:rPr>
                            <w:sz w:val="22"/>
                          </w:rPr>
                          <w:t>(горизонтальные ряды)</w:t>
                        </w:r>
                      </w:p>
                    </w:txbxContent>
                  </v:textbox>
                </v:rect>
              </w:pict>
            </w:r>
          </w:p>
        </w:tc>
      </w:tr>
      <w:tr w:rsidR="001973B1" w:rsidRPr="0021423B" w:rsidTr="000C1F18">
        <w:trPr>
          <w:cantSplit/>
          <w:trHeight w:val="350"/>
          <w:jc w:val="center"/>
        </w:trPr>
        <w:tc>
          <w:tcPr>
            <w:tcW w:w="1857" w:type="dxa"/>
            <w:vMerge/>
          </w:tcPr>
          <w:p w:rsidR="001973B1" w:rsidRPr="0021423B" w:rsidRDefault="001973B1" w:rsidP="000C1F18">
            <w:pPr>
              <w:spacing w:line="226" w:lineRule="auto"/>
              <w:jc w:val="both"/>
              <w:rPr>
                <w:sz w:val="26"/>
                <w:szCs w:val="26"/>
              </w:rPr>
            </w:pPr>
          </w:p>
        </w:tc>
        <w:tc>
          <w:tcPr>
            <w:tcW w:w="1131" w:type="dxa"/>
          </w:tcPr>
          <w:p w:rsidR="001973B1" w:rsidRPr="0021423B" w:rsidRDefault="001973B1" w:rsidP="000C1F18">
            <w:pPr>
              <w:spacing w:line="226" w:lineRule="auto"/>
              <w:jc w:val="both"/>
              <w:rPr>
                <w:sz w:val="26"/>
                <w:szCs w:val="26"/>
              </w:rPr>
            </w:pPr>
          </w:p>
        </w:tc>
        <w:tc>
          <w:tcPr>
            <w:tcW w:w="1080" w:type="dxa"/>
          </w:tcPr>
          <w:p w:rsidR="001973B1" w:rsidRPr="0021423B" w:rsidRDefault="001973B1" w:rsidP="000C1F18">
            <w:pPr>
              <w:spacing w:line="226" w:lineRule="auto"/>
              <w:jc w:val="both"/>
              <w:rPr>
                <w:sz w:val="26"/>
                <w:szCs w:val="26"/>
              </w:rPr>
            </w:pPr>
          </w:p>
        </w:tc>
        <w:tc>
          <w:tcPr>
            <w:tcW w:w="1080" w:type="dxa"/>
          </w:tcPr>
          <w:p w:rsidR="001973B1" w:rsidRPr="0021423B" w:rsidRDefault="001973B1" w:rsidP="000C1F18">
            <w:pPr>
              <w:spacing w:line="226" w:lineRule="auto"/>
              <w:jc w:val="both"/>
              <w:rPr>
                <w:sz w:val="26"/>
                <w:szCs w:val="26"/>
              </w:rPr>
            </w:pPr>
          </w:p>
        </w:tc>
        <w:tc>
          <w:tcPr>
            <w:tcW w:w="1080" w:type="dxa"/>
          </w:tcPr>
          <w:p w:rsidR="001973B1" w:rsidRPr="0021423B" w:rsidRDefault="001973B1" w:rsidP="000C1F18">
            <w:pPr>
              <w:spacing w:line="226" w:lineRule="auto"/>
              <w:jc w:val="both"/>
              <w:rPr>
                <w:sz w:val="26"/>
                <w:szCs w:val="26"/>
              </w:rPr>
            </w:pPr>
            <w:r>
              <w:rPr>
                <w:noProof/>
              </w:rPr>
              <w:pict>
                <v:shape id="Правая фигурная скобка 6" o:spid="_x0000_s1028" type="#_x0000_t88" style="position:absolute;left:0;text-align:left;margin-left:53.15pt;margin-top:.45pt;width: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"/>
              </w:pict>
            </w:r>
          </w:p>
        </w:tc>
      </w:tr>
      <w:tr w:rsidR="001973B1" w:rsidRPr="0021423B" w:rsidTr="000C1F18">
        <w:trPr>
          <w:jc w:val="center"/>
        </w:trPr>
        <w:tc>
          <w:tcPr>
            <w:tcW w:w="1857" w:type="dxa"/>
          </w:tcPr>
          <w:p w:rsidR="001973B1" w:rsidRPr="0021423B" w:rsidRDefault="001973B1" w:rsidP="000C1F18">
            <w:pPr>
              <w:spacing w:line="226" w:lineRule="auto"/>
              <w:jc w:val="both"/>
              <w:rPr>
                <w:sz w:val="26"/>
                <w:szCs w:val="26"/>
              </w:rPr>
            </w:pPr>
            <w:r w:rsidRPr="0021423B">
              <w:rPr>
                <w:sz w:val="26"/>
                <w:szCs w:val="26"/>
              </w:rPr>
              <w:t xml:space="preserve">                             </w:t>
            </w:r>
          </w:p>
        </w:tc>
        <w:tc>
          <w:tcPr>
            <w:tcW w:w="1131" w:type="dxa"/>
          </w:tcPr>
          <w:p w:rsidR="001973B1" w:rsidRPr="0021423B" w:rsidRDefault="001973B1" w:rsidP="000C1F18">
            <w:pPr>
              <w:spacing w:line="226" w:lineRule="auto"/>
              <w:jc w:val="both"/>
              <w:rPr>
                <w:sz w:val="26"/>
                <w:szCs w:val="26"/>
              </w:rPr>
            </w:pPr>
          </w:p>
        </w:tc>
        <w:tc>
          <w:tcPr>
            <w:tcW w:w="1080" w:type="dxa"/>
          </w:tcPr>
          <w:p w:rsidR="001973B1" w:rsidRPr="0021423B" w:rsidRDefault="001973B1" w:rsidP="000C1F18">
            <w:pPr>
              <w:spacing w:line="226" w:lineRule="auto"/>
              <w:jc w:val="both"/>
              <w:rPr>
                <w:sz w:val="26"/>
                <w:szCs w:val="26"/>
              </w:rPr>
            </w:pPr>
          </w:p>
        </w:tc>
        <w:tc>
          <w:tcPr>
            <w:tcW w:w="1080" w:type="dxa"/>
          </w:tcPr>
          <w:p w:rsidR="001973B1" w:rsidRPr="0021423B" w:rsidRDefault="001973B1" w:rsidP="000C1F18">
            <w:pPr>
              <w:spacing w:line="226" w:lineRule="auto"/>
              <w:jc w:val="both"/>
              <w:rPr>
                <w:sz w:val="26"/>
                <w:szCs w:val="26"/>
              </w:rPr>
            </w:pPr>
          </w:p>
        </w:tc>
        <w:tc>
          <w:tcPr>
            <w:tcW w:w="1080" w:type="dxa"/>
          </w:tcPr>
          <w:p w:rsidR="001973B1" w:rsidRPr="0021423B" w:rsidRDefault="001973B1" w:rsidP="000C1F18">
            <w:pPr>
              <w:spacing w:line="226" w:lineRule="auto"/>
              <w:jc w:val="both"/>
              <w:rPr>
                <w:sz w:val="26"/>
                <w:szCs w:val="26"/>
              </w:rPr>
            </w:pPr>
            <w:r>
              <w:rPr>
                <w:noProof/>
              </w:rPr>
              <w:pict>
                <v:shape id="Правая фигурная скобка 5" o:spid="_x0000_s1029" type="#_x0000_t88" style="position:absolute;left:0;text-align:left;margin-left:53pt;margin-top:2pt;width:9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"/>
              </w:pict>
            </w:r>
          </w:p>
        </w:tc>
      </w:tr>
      <w:tr w:rsidR="001973B1" w:rsidRPr="0021423B" w:rsidTr="000C1F18">
        <w:trPr>
          <w:jc w:val="center"/>
        </w:trPr>
        <w:tc>
          <w:tcPr>
            <w:tcW w:w="1857" w:type="dxa"/>
          </w:tcPr>
          <w:p w:rsidR="001973B1" w:rsidRPr="0021423B" w:rsidRDefault="001973B1" w:rsidP="000C1F18">
            <w:pPr>
              <w:spacing w:line="226" w:lineRule="auto"/>
              <w:jc w:val="both"/>
              <w:rPr>
                <w:sz w:val="26"/>
                <w:szCs w:val="26"/>
              </w:rPr>
            </w:pPr>
          </w:p>
        </w:tc>
        <w:tc>
          <w:tcPr>
            <w:tcW w:w="1131" w:type="dxa"/>
          </w:tcPr>
          <w:p w:rsidR="001973B1" w:rsidRPr="0021423B" w:rsidRDefault="001973B1" w:rsidP="000C1F18">
            <w:pPr>
              <w:spacing w:line="226" w:lineRule="auto"/>
              <w:jc w:val="both"/>
              <w:rPr>
                <w:sz w:val="26"/>
                <w:szCs w:val="26"/>
              </w:rPr>
            </w:pPr>
          </w:p>
        </w:tc>
        <w:tc>
          <w:tcPr>
            <w:tcW w:w="1080" w:type="dxa"/>
          </w:tcPr>
          <w:p w:rsidR="001973B1" w:rsidRPr="0021423B" w:rsidRDefault="001973B1" w:rsidP="000C1F18">
            <w:pPr>
              <w:spacing w:line="226" w:lineRule="auto"/>
              <w:jc w:val="both"/>
              <w:rPr>
                <w:sz w:val="26"/>
                <w:szCs w:val="26"/>
              </w:rPr>
            </w:pPr>
          </w:p>
        </w:tc>
        <w:tc>
          <w:tcPr>
            <w:tcW w:w="1080" w:type="dxa"/>
          </w:tcPr>
          <w:p w:rsidR="001973B1" w:rsidRPr="0021423B" w:rsidRDefault="001973B1" w:rsidP="000C1F18">
            <w:pPr>
              <w:spacing w:line="226" w:lineRule="auto"/>
              <w:jc w:val="both"/>
              <w:rPr>
                <w:sz w:val="26"/>
                <w:szCs w:val="26"/>
              </w:rPr>
            </w:pPr>
          </w:p>
        </w:tc>
        <w:tc>
          <w:tcPr>
            <w:tcW w:w="1080" w:type="dxa"/>
          </w:tcPr>
          <w:p w:rsidR="001973B1" w:rsidRPr="0021423B" w:rsidRDefault="001973B1" w:rsidP="000C1F18">
            <w:pPr>
              <w:spacing w:line="226" w:lineRule="auto"/>
              <w:jc w:val="both"/>
              <w:rPr>
                <w:sz w:val="26"/>
                <w:szCs w:val="26"/>
              </w:rPr>
            </w:pPr>
          </w:p>
        </w:tc>
      </w:tr>
      <w:tr w:rsidR="001973B1" w:rsidRPr="0021423B" w:rsidTr="000C1F18">
        <w:trPr>
          <w:jc w:val="center"/>
        </w:trPr>
        <w:tc>
          <w:tcPr>
            <w:tcW w:w="1857" w:type="dxa"/>
          </w:tcPr>
          <w:p w:rsidR="001973B1" w:rsidRPr="0021423B" w:rsidRDefault="001973B1" w:rsidP="000C1F18">
            <w:pPr>
              <w:spacing w:line="226" w:lineRule="auto"/>
              <w:jc w:val="both"/>
              <w:rPr>
                <w:sz w:val="26"/>
                <w:szCs w:val="26"/>
              </w:rPr>
            </w:pPr>
            <w:r>
              <w:rPr>
                <w:noProof/>
              </w:rPr>
              <w:pict>
                <v:shape id="Правая фигурная скобка 4" o:spid="_x0000_s1030" type="#_x0000_t88" style="position:absolute;left:0;text-align:left;margin-left:36.45pt;margin-top:-17.75pt;width:12pt;height:1in;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"/>
              </w:pict>
            </w:r>
          </w:p>
        </w:tc>
        <w:tc>
          <w:tcPr>
            <w:tcW w:w="1131" w:type="dxa"/>
          </w:tcPr>
          <w:p w:rsidR="001973B1" w:rsidRPr="0021423B" w:rsidRDefault="001973B1" w:rsidP="000C1F18">
            <w:pPr>
              <w:spacing w:line="226" w:lineRule="auto"/>
              <w:jc w:val="both"/>
              <w:rPr>
                <w:sz w:val="26"/>
                <w:szCs w:val="26"/>
              </w:rPr>
            </w:pPr>
          </w:p>
        </w:tc>
        <w:tc>
          <w:tcPr>
            <w:tcW w:w="1080" w:type="dxa"/>
          </w:tcPr>
          <w:p w:rsidR="001973B1" w:rsidRPr="0021423B" w:rsidRDefault="001973B1" w:rsidP="000C1F18">
            <w:pPr>
              <w:spacing w:line="226" w:lineRule="auto"/>
              <w:jc w:val="both"/>
              <w:rPr>
                <w:sz w:val="26"/>
                <w:szCs w:val="26"/>
              </w:rPr>
            </w:pPr>
          </w:p>
        </w:tc>
        <w:tc>
          <w:tcPr>
            <w:tcW w:w="1080" w:type="dxa"/>
          </w:tcPr>
          <w:p w:rsidR="001973B1" w:rsidRPr="0021423B" w:rsidRDefault="001973B1" w:rsidP="000C1F18">
            <w:pPr>
              <w:spacing w:line="226" w:lineRule="auto"/>
              <w:jc w:val="both"/>
              <w:rPr>
                <w:sz w:val="26"/>
                <w:szCs w:val="26"/>
              </w:rPr>
            </w:pPr>
          </w:p>
        </w:tc>
        <w:tc>
          <w:tcPr>
            <w:tcW w:w="1080" w:type="dxa"/>
          </w:tcPr>
          <w:p w:rsidR="001973B1" w:rsidRPr="0021423B" w:rsidRDefault="001973B1" w:rsidP="000C1F18">
            <w:pPr>
              <w:spacing w:line="226" w:lineRule="auto"/>
              <w:jc w:val="both"/>
              <w:rPr>
                <w:sz w:val="26"/>
                <w:szCs w:val="26"/>
              </w:rPr>
            </w:pPr>
          </w:p>
        </w:tc>
      </w:tr>
    </w:tbl>
    <w:p w:rsidR="001973B1" w:rsidRPr="0021423B" w:rsidRDefault="001973B1" w:rsidP="001973B1">
      <w:pPr>
        <w:spacing w:line="226" w:lineRule="auto"/>
        <w:ind w:firstLine="454"/>
        <w:jc w:val="both"/>
        <w:rPr>
          <w:sz w:val="26"/>
          <w:szCs w:val="26"/>
        </w:rPr>
      </w:pPr>
      <w:r>
        <w:rPr>
          <w:noProof/>
        </w:rPr>
        <w:pict>
          <v:shape id="Правая фигурная скобка 3" o:spid="_x0000_s1031" type="#_x0000_t88" style="position:absolute;left:0;text-align:left;margin-left:295.5pt;margin-top:-96.25pt;width:12pt;height:207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"/>
        </w:pict>
      </w:r>
    </w:p>
    <w:p w:rsidR="001973B1" w:rsidRPr="007D10C2" w:rsidRDefault="001973B1" w:rsidP="001973B1">
      <w:pPr>
        <w:spacing w:line="226" w:lineRule="auto"/>
        <w:ind w:firstLine="454"/>
        <w:jc w:val="both"/>
        <w:rPr>
          <w:sz w:val="24"/>
          <w:szCs w:val="24"/>
        </w:rPr>
      </w:pPr>
      <w:r w:rsidRPr="007D10C2">
        <w:rPr>
          <w:sz w:val="24"/>
          <w:szCs w:val="24"/>
        </w:rPr>
        <w:t xml:space="preserve">                           Боковик                                      Графы (колонки)   </w:t>
      </w:r>
    </w:p>
    <w:p w:rsidR="001973B1" w:rsidRPr="007D10C2" w:rsidRDefault="001973B1" w:rsidP="001973B1">
      <w:pPr>
        <w:spacing w:line="226" w:lineRule="auto"/>
        <w:ind w:firstLine="454"/>
        <w:jc w:val="both"/>
        <w:rPr>
          <w:sz w:val="24"/>
          <w:szCs w:val="24"/>
        </w:rPr>
      </w:pPr>
      <w:r w:rsidRPr="007D10C2">
        <w:rPr>
          <w:sz w:val="24"/>
          <w:szCs w:val="24"/>
        </w:rPr>
        <w:t xml:space="preserve">                                  </w:t>
      </w:r>
      <w:r w:rsidRPr="007D10C2">
        <w:rPr>
          <w:sz w:val="24"/>
          <w:szCs w:val="24"/>
        </w:rPr>
        <w:tab/>
        <w:t xml:space="preserve">   (графа для  заголовков)</w:t>
      </w:r>
    </w:p>
    <w:p w:rsidR="001973B1" w:rsidRPr="007D10C2" w:rsidRDefault="001973B1" w:rsidP="001973B1">
      <w:pPr>
        <w:pStyle w:val="7"/>
        <w:jc w:val="center"/>
      </w:pPr>
      <w:r w:rsidRPr="007D10C2">
        <w:rPr>
          <w:i/>
        </w:rPr>
        <w:t>Рис. 1.</w:t>
      </w:r>
      <w:r w:rsidRPr="007D10C2">
        <w:t xml:space="preserve"> Структура и вид таблицы</w:t>
      </w:r>
    </w:p>
    <w:p w:rsidR="001973B1" w:rsidRPr="00062046" w:rsidRDefault="001973B1" w:rsidP="001973B1">
      <w:pPr>
        <w:ind w:firstLine="540"/>
        <w:jc w:val="both"/>
        <w:rPr>
          <w:sz w:val="28"/>
          <w:szCs w:val="28"/>
        </w:rPr>
      </w:pPr>
    </w:p>
    <w:p w:rsidR="001973B1" w:rsidRPr="007D10C2" w:rsidRDefault="001973B1" w:rsidP="001973B1">
      <w:pPr>
        <w:ind w:firstLine="720"/>
        <w:jc w:val="both"/>
        <w:rPr>
          <w:sz w:val="24"/>
          <w:szCs w:val="24"/>
        </w:rPr>
      </w:pPr>
      <w:r w:rsidRPr="007D10C2">
        <w:rPr>
          <w:sz w:val="24"/>
          <w:szCs w:val="24"/>
        </w:rPr>
        <w:t>На все таблицы документа должны быть приведены ссылки в тексте, при ссылке следует писать слово «Таблица» с указанием ее номера.</w:t>
      </w:r>
    </w:p>
    <w:p w:rsidR="001973B1" w:rsidRPr="007D10C2" w:rsidRDefault="001973B1" w:rsidP="001973B1">
      <w:pPr>
        <w:ind w:firstLine="720"/>
        <w:jc w:val="both"/>
        <w:rPr>
          <w:sz w:val="24"/>
          <w:szCs w:val="24"/>
        </w:rPr>
      </w:pPr>
      <w:r w:rsidRPr="007D10C2">
        <w:rPr>
          <w:sz w:val="24"/>
          <w:szCs w:val="24"/>
        </w:rPr>
        <w:t>Цифровой материал, как правило, оформляют в виде таблиц в соответствии с рисунком 1.</w:t>
      </w:r>
    </w:p>
    <w:p w:rsidR="001973B1" w:rsidRPr="007D10C2" w:rsidRDefault="001973B1" w:rsidP="001973B1">
      <w:pPr>
        <w:ind w:firstLine="720"/>
        <w:jc w:val="both"/>
        <w:rPr>
          <w:sz w:val="24"/>
          <w:szCs w:val="24"/>
        </w:rPr>
      </w:pPr>
      <w:r w:rsidRPr="007D10C2">
        <w:rPr>
          <w:sz w:val="24"/>
          <w:szCs w:val="24"/>
        </w:rPr>
        <w:t>Таблица по ширине (не шире и не уже) должна соответствовать ширине текста (см. рис. 2).</w:t>
      </w:r>
    </w:p>
    <w:p w:rsidR="001973B1" w:rsidRPr="007D10C2" w:rsidRDefault="001973B1" w:rsidP="001973B1">
      <w:pPr>
        <w:ind w:firstLine="720"/>
        <w:jc w:val="both"/>
        <w:rPr>
          <w:sz w:val="24"/>
          <w:szCs w:val="24"/>
        </w:rPr>
      </w:pPr>
      <w:r w:rsidRPr="007D10C2">
        <w:rPr>
          <w:sz w:val="24"/>
          <w:szCs w:val="24"/>
        </w:rPr>
        <w:t>Для текста таблицы используется шрифт основного текста, размер шрифта на два–три пункта меньше, чем у основного текста (11–12 пт.)</w:t>
      </w:r>
    </w:p>
    <w:p w:rsidR="001973B1" w:rsidRPr="007D10C2" w:rsidRDefault="001973B1" w:rsidP="001973B1">
      <w:pPr>
        <w:ind w:firstLine="720"/>
        <w:jc w:val="both"/>
        <w:rPr>
          <w:sz w:val="24"/>
          <w:szCs w:val="24"/>
        </w:rPr>
      </w:pPr>
      <w:r w:rsidRPr="007D10C2">
        <w:rPr>
          <w:sz w:val="24"/>
          <w:szCs w:val="24"/>
        </w:rPr>
        <w:t>Заголовки граф и строк таблицы следует писать с прописной буквы, а подзаголовки граф — со строчной буквы, если они составляют одно предложение заголовка или с прописной буквы, если они имеют самостоятельное значение. В конце заголовков и подзаголовков таблиц точки не ставят. Заголовки и подзаголовки граф приводят в единственном числе.</w:t>
      </w:r>
    </w:p>
    <w:p w:rsidR="001973B1" w:rsidRPr="007D10C2" w:rsidRDefault="001973B1" w:rsidP="001973B1">
      <w:pPr>
        <w:ind w:firstLine="720"/>
        <w:jc w:val="both"/>
        <w:rPr>
          <w:sz w:val="24"/>
          <w:szCs w:val="24"/>
        </w:rPr>
      </w:pPr>
      <w:r w:rsidRPr="007D10C2">
        <w:rPr>
          <w:sz w:val="24"/>
          <w:szCs w:val="24"/>
        </w:rPr>
        <w:t>Таблицы слева, справа и снизу, как правило, ограничивают линиями.</w:t>
      </w:r>
    </w:p>
    <w:p w:rsidR="001973B1" w:rsidRPr="007D10C2" w:rsidRDefault="001973B1" w:rsidP="001973B1">
      <w:pPr>
        <w:ind w:firstLine="720"/>
        <w:jc w:val="both"/>
        <w:rPr>
          <w:sz w:val="24"/>
          <w:szCs w:val="24"/>
        </w:rPr>
      </w:pPr>
      <w:r w:rsidRPr="007D10C2">
        <w:rPr>
          <w:sz w:val="24"/>
          <w:szCs w:val="24"/>
        </w:rPr>
        <w:t>Разделять заголовки и подзаголовки боковика и граф диагональными линиями не допускается.</w:t>
      </w:r>
    </w:p>
    <w:p w:rsidR="001973B1" w:rsidRPr="007D10C2" w:rsidRDefault="001973B1" w:rsidP="001973B1">
      <w:pPr>
        <w:ind w:firstLine="720"/>
        <w:jc w:val="both"/>
        <w:rPr>
          <w:sz w:val="24"/>
          <w:szCs w:val="24"/>
        </w:rPr>
      </w:pPr>
      <w:r w:rsidRPr="007D10C2">
        <w:rPr>
          <w:sz w:val="24"/>
          <w:szCs w:val="24"/>
        </w:rPr>
        <w:t>Горизонтальные и вертикальные линии, разграничивающие строки таблиц, допускается не проводить, если их отсутствие не затрудняет пользование таблицей.</w:t>
      </w:r>
    </w:p>
    <w:p w:rsidR="001973B1" w:rsidRPr="007D10C2" w:rsidRDefault="001973B1" w:rsidP="001973B1">
      <w:pPr>
        <w:ind w:firstLine="720"/>
        <w:jc w:val="both"/>
        <w:rPr>
          <w:sz w:val="24"/>
          <w:szCs w:val="24"/>
        </w:rPr>
      </w:pPr>
      <w:r w:rsidRPr="007D10C2">
        <w:rPr>
          <w:sz w:val="24"/>
          <w:szCs w:val="24"/>
        </w:rPr>
        <w:t>Заголовки граф, как правило, записывают параллельно строкам таблиц. При необходимости допускается перпендикулярное расположение заголовков граф.</w:t>
      </w:r>
    </w:p>
    <w:p w:rsidR="001973B1" w:rsidRPr="007D10C2" w:rsidRDefault="001973B1" w:rsidP="001973B1">
      <w:pPr>
        <w:pStyle w:val="ad"/>
        <w:spacing w:before="0" w:after="0"/>
        <w:ind w:firstLine="720"/>
        <w:jc w:val="both"/>
        <w:rPr>
          <w:sz w:val="24"/>
          <w:szCs w:val="24"/>
        </w:rPr>
      </w:pPr>
      <w:r w:rsidRPr="007D10C2">
        <w:rPr>
          <w:rFonts w:ascii="Times New Roman" w:hAnsi="Times New Roman"/>
          <w:sz w:val="24"/>
          <w:szCs w:val="24"/>
        </w:rPr>
        <w:t>Графу «Номер по порядку» в таблицу включать не допускается</w:t>
      </w:r>
      <w:r w:rsidRPr="007D10C2">
        <w:rPr>
          <w:rFonts w:ascii="Times New Roman" w:hAnsi="Times New Roman"/>
          <w:b w:val="0"/>
          <w:sz w:val="24"/>
          <w:szCs w:val="24"/>
        </w:rPr>
        <w:t>. При необходимости нумерации показателей параметров или других данных порядковые номера следует приводить в первой графе (боковике) таблицы непосредственно перед их наименованием.</w:t>
      </w:r>
    </w:p>
    <w:p w:rsidR="001973B1" w:rsidRPr="007D10C2" w:rsidRDefault="001973B1" w:rsidP="00436785">
      <w:pPr>
        <w:pStyle w:val="31"/>
        <w:spacing w:after="0"/>
        <w:ind w:left="0" w:firstLine="720"/>
        <w:jc w:val="both"/>
        <w:rPr>
          <w:sz w:val="24"/>
          <w:szCs w:val="24"/>
        </w:rPr>
      </w:pPr>
      <w:r w:rsidRPr="007D10C2">
        <w:rPr>
          <w:sz w:val="24"/>
          <w:szCs w:val="24"/>
        </w:rPr>
        <w:t xml:space="preserve">Цифры в графах таблиц должны проставляться так, чтобы разряды чисел во всей графе были расположены один под другим, если они относятся к одному показателю. В одной графе должно быть соблюдено, как правило, одинаковое количество десятичных знаков для всех значений величин. </w:t>
      </w:r>
      <w:r w:rsidRPr="007D10C2">
        <w:rPr>
          <w:b/>
          <w:i/>
          <w:sz w:val="24"/>
          <w:szCs w:val="24"/>
        </w:rPr>
        <w:t>При отсутствии отдельных данных в таблице следует ставить прочерк (тире).</w:t>
      </w:r>
    </w:p>
    <w:p w:rsidR="001973B1" w:rsidRPr="007D10C2" w:rsidRDefault="001973B1" w:rsidP="00436785">
      <w:pPr>
        <w:ind w:firstLine="540"/>
        <w:jc w:val="both"/>
        <w:rPr>
          <w:sz w:val="24"/>
          <w:szCs w:val="24"/>
        </w:rPr>
      </w:pPr>
      <w:r w:rsidRPr="007D10C2">
        <w:rPr>
          <w:sz w:val="24"/>
          <w:szCs w:val="24"/>
        </w:rPr>
        <w:t>Пример оформления таблицы приведен на рисунке 2.</w:t>
      </w:r>
    </w:p>
    <w:p w:rsidR="001973B1" w:rsidRPr="007D10C2" w:rsidRDefault="001973B1" w:rsidP="001973B1">
      <w:pPr>
        <w:jc w:val="both"/>
        <w:rPr>
          <w:sz w:val="24"/>
          <w:szCs w:val="24"/>
        </w:rPr>
      </w:pPr>
    </w:p>
    <w:p w:rsidR="001973B1" w:rsidRDefault="00436785" w:rsidP="001973B1">
      <w:pPr>
        <w:jc w:val="right"/>
        <w:rPr>
          <w:sz w:val="24"/>
          <w:szCs w:val="24"/>
        </w:rPr>
      </w:pPr>
      <w:r>
        <w:rPr>
          <w:sz w:val="24"/>
          <w:szCs w:val="24"/>
        </w:rPr>
        <w:br w:type="page"/>
      </w:r>
      <w:r w:rsidR="001973B1" w:rsidRPr="007D10C2">
        <w:rPr>
          <w:sz w:val="24"/>
          <w:szCs w:val="24"/>
        </w:rPr>
        <w:lastRenderedPageBreak/>
        <w:t>Таблица …</w:t>
      </w:r>
    </w:p>
    <w:p w:rsidR="00436785" w:rsidRPr="007D10C2" w:rsidRDefault="00436785" w:rsidP="001973B1">
      <w:pPr>
        <w:jc w:val="right"/>
        <w:rPr>
          <w:sz w:val="24"/>
          <w:szCs w:val="24"/>
        </w:rPr>
      </w:pPr>
    </w:p>
    <w:p w:rsidR="001973B1" w:rsidRPr="007D10C2" w:rsidRDefault="001973B1" w:rsidP="00436785">
      <w:pPr>
        <w:suppressAutoHyphens/>
        <w:jc w:val="center"/>
        <w:rPr>
          <w:sz w:val="24"/>
          <w:szCs w:val="24"/>
        </w:rPr>
      </w:pPr>
      <w:r w:rsidRPr="007D10C2">
        <w:rPr>
          <w:sz w:val="24"/>
          <w:szCs w:val="24"/>
        </w:rPr>
        <w:t>Совокупные ставки страховых тарифов по обязательному социальному страхованию в различных странах в 2016 г., в процентах к размеру оплаты труда</w:t>
      </w:r>
    </w:p>
    <w:p w:rsidR="001973B1" w:rsidRPr="007D10C2" w:rsidRDefault="001973B1" w:rsidP="001973B1">
      <w:pPr>
        <w:jc w:val="both"/>
        <w:rPr>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440"/>
        <w:gridCol w:w="1800"/>
        <w:gridCol w:w="2520"/>
        <w:gridCol w:w="1894"/>
      </w:tblGrid>
      <w:tr w:rsidR="001973B1" w:rsidRPr="00C42D32" w:rsidTr="000C1F18">
        <w:tc>
          <w:tcPr>
            <w:tcW w:w="1985" w:type="dxa"/>
            <w:vMerge w:val="restart"/>
            <w:shd w:val="clear" w:color="auto" w:fill="auto"/>
            <w:vAlign w:val="center"/>
          </w:tcPr>
          <w:p w:rsidR="001973B1" w:rsidRPr="00056A48" w:rsidRDefault="001973B1" w:rsidP="000C1F18">
            <w:pPr>
              <w:suppressAutoHyphens/>
              <w:jc w:val="center"/>
            </w:pPr>
            <w:r w:rsidRPr="00056A48">
              <w:t>Страна</w:t>
            </w:r>
          </w:p>
        </w:tc>
        <w:tc>
          <w:tcPr>
            <w:tcW w:w="3240" w:type="dxa"/>
            <w:gridSpan w:val="2"/>
            <w:shd w:val="clear" w:color="auto" w:fill="auto"/>
            <w:vAlign w:val="center"/>
          </w:tcPr>
          <w:p w:rsidR="001973B1" w:rsidRPr="00056A48" w:rsidRDefault="001973B1" w:rsidP="000C1F18">
            <w:pPr>
              <w:suppressAutoHyphens/>
              <w:jc w:val="center"/>
            </w:pPr>
            <w:r w:rsidRPr="00056A48">
              <w:t>Социальное страхование</w:t>
            </w:r>
          </w:p>
        </w:tc>
        <w:tc>
          <w:tcPr>
            <w:tcW w:w="2520" w:type="dxa"/>
            <w:vMerge w:val="restart"/>
            <w:shd w:val="clear" w:color="auto" w:fill="auto"/>
            <w:vAlign w:val="center"/>
          </w:tcPr>
          <w:p w:rsidR="001973B1" w:rsidRPr="00056A48" w:rsidRDefault="001973B1" w:rsidP="000C1F18">
            <w:pPr>
              <w:suppressAutoHyphens/>
              <w:jc w:val="center"/>
            </w:pPr>
            <w:r w:rsidRPr="00056A48">
              <w:t>Средства госбюджета на социальную за</w:t>
            </w:r>
            <w:r>
              <w:t>щ</w:t>
            </w:r>
            <w:r w:rsidRPr="00056A48">
              <w:t>иту</w:t>
            </w:r>
          </w:p>
        </w:tc>
        <w:tc>
          <w:tcPr>
            <w:tcW w:w="1894" w:type="dxa"/>
            <w:vMerge w:val="restart"/>
            <w:shd w:val="clear" w:color="auto" w:fill="auto"/>
            <w:vAlign w:val="center"/>
          </w:tcPr>
          <w:p w:rsidR="001973B1" w:rsidRPr="00056A48" w:rsidRDefault="001973B1" w:rsidP="000C1F18">
            <w:pPr>
              <w:suppressAutoHyphens/>
              <w:jc w:val="center"/>
            </w:pPr>
            <w:r w:rsidRPr="00056A48">
              <w:t>Доходы от капитала и другие поступления</w:t>
            </w:r>
          </w:p>
        </w:tc>
      </w:tr>
      <w:tr w:rsidR="001973B1" w:rsidRPr="00C42D32" w:rsidTr="000C1F18">
        <w:tc>
          <w:tcPr>
            <w:tcW w:w="1985" w:type="dxa"/>
            <w:vMerge/>
            <w:shd w:val="clear" w:color="auto" w:fill="auto"/>
          </w:tcPr>
          <w:p w:rsidR="001973B1" w:rsidRPr="00056A48" w:rsidRDefault="001973B1" w:rsidP="000C1F18">
            <w:pPr>
              <w:jc w:val="both"/>
            </w:pPr>
          </w:p>
        </w:tc>
        <w:tc>
          <w:tcPr>
            <w:tcW w:w="1440" w:type="dxa"/>
            <w:shd w:val="clear" w:color="auto" w:fill="auto"/>
            <w:vAlign w:val="center"/>
          </w:tcPr>
          <w:p w:rsidR="001973B1" w:rsidRPr="00056A48" w:rsidRDefault="001973B1" w:rsidP="000C1F18">
            <w:pPr>
              <w:suppressAutoHyphens/>
              <w:jc w:val="center"/>
            </w:pPr>
            <w:r w:rsidRPr="00056A48">
              <w:t>взносы работников</w:t>
            </w:r>
          </w:p>
        </w:tc>
        <w:tc>
          <w:tcPr>
            <w:tcW w:w="1800" w:type="dxa"/>
            <w:shd w:val="clear" w:color="auto" w:fill="auto"/>
            <w:vAlign w:val="center"/>
          </w:tcPr>
          <w:p w:rsidR="001973B1" w:rsidRPr="00056A48" w:rsidRDefault="001973B1" w:rsidP="000C1F18">
            <w:pPr>
              <w:suppressAutoHyphens/>
              <w:jc w:val="center"/>
            </w:pPr>
            <w:r w:rsidRPr="00056A48">
              <w:t>взносы работодателей</w:t>
            </w:r>
          </w:p>
        </w:tc>
        <w:tc>
          <w:tcPr>
            <w:tcW w:w="2520" w:type="dxa"/>
            <w:vMerge/>
            <w:shd w:val="clear" w:color="auto" w:fill="auto"/>
          </w:tcPr>
          <w:p w:rsidR="001973B1" w:rsidRPr="00056A48" w:rsidRDefault="001973B1" w:rsidP="000C1F18">
            <w:pPr>
              <w:jc w:val="both"/>
            </w:pPr>
          </w:p>
        </w:tc>
        <w:tc>
          <w:tcPr>
            <w:tcW w:w="1894" w:type="dxa"/>
            <w:vMerge/>
            <w:shd w:val="clear" w:color="auto" w:fill="auto"/>
          </w:tcPr>
          <w:p w:rsidR="001973B1" w:rsidRPr="00056A48" w:rsidRDefault="001973B1" w:rsidP="000C1F18">
            <w:pPr>
              <w:jc w:val="both"/>
            </w:pPr>
          </w:p>
        </w:tc>
      </w:tr>
      <w:tr w:rsidR="001973B1" w:rsidRPr="00C42D32" w:rsidTr="000C1F18">
        <w:tc>
          <w:tcPr>
            <w:tcW w:w="1985" w:type="dxa"/>
            <w:shd w:val="clear" w:color="auto" w:fill="auto"/>
          </w:tcPr>
          <w:p w:rsidR="001973B1" w:rsidRPr="00056A48" w:rsidRDefault="001973B1" w:rsidP="000C1F18">
            <w:pPr>
              <w:jc w:val="both"/>
            </w:pPr>
            <w:r w:rsidRPr="00056A48">
              <w:t>Великобритания</w:t>
            </w:r>
          </w:p>
        </w:tc>
        <w:tc>
          <w:tcPr>
            <w:tcW w:w="1440" w:type="dxa"/>
            <w:shd w:val="clear" w:color="auto" w:fill="auto"/>
            <w:vAlign w:val="bottom"/>
          </w:tcPr>
          <w:p w:rsidR="001973B1" w:rsidRPr="00056A48" w:rsidRDefault="001973B1" w:rsidP="000C1F18">
            <w:pPr>
              <w:jc w:val="right"/>
            </w:pPr>
            <w:r w:rsidRPr="00056A48">
              <w:t>17,3</w:t>
            </w:r>
          </w:p>
        </w:tc>
        <w:tc>
          <w:tcPr>
            <w:tcW w:w="1800" w:type="dxa"/>
            <w:shd w:val="clear" w:color="auto" w:fill="auto"/>
            <w:vAlign w:val="bottom"/>
          </w:tcPr>
          <w:p w:rsidR="001973B1" w:rsidRPr="00056A48" w:rsidRDefault="001973B1" w:rsidP="000C1F18">
            <w:pPr>
              <w:jc w:val="right"/>
            </w:pPr>
            <w:r w:rsidRPr="00056A48">
              <w:t>29,2</w:t>
            </w:r>
          </w:p>
        </w:tc>
        <w:tc>
          <w:tcPr>
            <w:tcW w:w="2520" w:type="dxa"/>
            <w:shd w:val="clear" w:color="auto" w:fill="auto"/>
            <w:vAlign w:val="bottom"/>
          </w:tcPr>
          <w:p w:rsidR="001973B1" w:rsidRPr="00056A48" w:rsidRDefault="001973B1" w:rsidP="000C1F18">
            <w:pPr>
              <w:jc w:val="right"/>
            </w:pPr>
            <w:r w:rsidRPr="00056A48">
              <w:t>41,3</w:t>
            </w:r>
          </w:p>
        </w:tc>
        <w:tc>
          <w:tcPr>
            <w:tcW w:w="1894" w:type="dxa"/>
            <w:shd w:val="clear" w:color="auto" w:fill="auto"/>
            <w:vAlign w:val="bottom"/>
          </w:tcPr>
          <w:p w:rsidR="001973B1" w:rsidRPr="00056A48" w:rsidRDefault="001973B1" w:rsidP="000C1F18">
            <w:pPr>
              <w:jc w:val="right"/>
            </w:pPr>
            <w:r w:rsidRPr="00056A48">
              <w:t>12,3</w:t>
            </w:r>
          </w:p>
        </w:tc>
      </w:tr>
      <w:tr w:rsidR="001973B1" w:rsidRPr="00C42D32" w:rsidTr="000C1F18">
        <w:tc>
          <w:tcPr>
            <w:tcW w:w="1985" w:type="dxa"/>
            <w:shd w:val="clear" w:color="auto" w:fill="auto"/>
          </w:tcPr>
          <w:p w:rsidR="001973B1" w:rsidRPr="00056A48" w:rsidRDefault="001973B1" w:rsidP="000C1F18">
            <w:pPr>
              <w:jc w:val="both"/>
            </w:pPr>
            <w:r w:rsidRPr="00056A48">
              <w:t>Германия</w:t>
            </w:r>
          </w:p>
        </w:tc>
        <w:tc>
          <w:tcPr>
            <w:tcW w:w="1440" w:type="dxa"/>
            <w:shd w:val="clear" w:color="auto" w:fill="auto"/>
            <w:vAlign w:val="bottom"/>
          </w:tcPr>
          <w:p w:rsidR="001973B1" w:rsidRPr="00056A48" w:rsidRDefault="001973B1" w:rsidP="000C1F18">
            <w:pPr>
              <w:jc w:val="right"/>
            </w:pPr>
            <w:r w:rsidRPr="00056A48">
              <w:t>27,5</w:t>
            </w:r>
          </w:p>
        </w:tc>
        <w:tc>
          <w:tcPr>
            <w:tcW w:w="1800" w:type="dxa"/>
            <w:shd w:val="clear" w:color="auto" w:fill="auto"/>
            <w:vAlign w:val="bottom"/>
          </w:tcPr>
          <w:p w:rsidR="001973B1" w:rsidRPr="00056A48" w:rsidRDefault="001973B1" w:rsidP="000C1F18">
            <w:pPr>
              <w:jc w:val="right"/>
            </w:pPr>
            <w:r w:rsidRPr="00056A48">
              <w:t>36,7</w:t>
            </w:r>
          </w:p>
        </w:tc>
        <w:tc>
          <w:tcPr>
            <w:tcW w:w="2520" w:type="dxa"/>
            <w:shd w:val="clear" w:color="auto" w:fill="auto"/>
            <w:vAlign w:val="bottom"/>
          </w:tcPr>
          <w:p w:rsidR="001973B1" w:rsidRPr="00056A48" w:rsidRDefault="001973B1" w:rsidP="000C1F18">
            <w:pPr>
              <w:jc w:val="right"/>
            </w:pPr>
            <w:r w:rsidRPr="00056A48">
              <w:t>33,7</w:t>
            </w:r>
          </w:p>
        </w:tc>
        <w:tc>
          <w:tcPr>
            <w:tcW w:w="1894" w:type="dxa"/>
            <w:shd w:val="clear" w:color="auto" w:fill="auto"/>
            <w:vAlign w:val="bottom"/>
          </w:tcPr>
          <w:p w:rsidR="001973B1" w:rsidRPr="00056A48" w:rsidRDefault="001973B1" w:rsidP="000C1F18">
            <w:pPr>
              <w:jc w:val="right"/>
            </w:pPr>
            <w:r w:rsidRPr="00056A48">
              <w:t>1,9</w:t>
            </w:r>
          </w:p>
        </w:tc>
      </w:tr>
      <w:tr w:rsidR="001973B1" w:rsidRPr="00C42D32" w:rsidTr="000C1F18">
        <w:tc>
          <w:tcPr>
            <w:tcW w:w="1985" w:type="dxa"/>
            <w:shd w:val="clear" w:color="auto" w:fill="auto"/>
          </w:tcPr>
          <w:p w:rsidR="001973B1" w:rsidRPr="00056A48" w:rsidRDefault="001973B1" w:rsidP="000C1F18">
            <w:pPr>
              <w:jc w:val="both"/>
            </w:pPr>
            <w:r w:rsidRPr="00056A48">
              <w:t>Италия</w:t>
            </w:r>
          </w:p>
        </w:tc>
        <w:tc>
          <w:tcPr>
            <w:tcW w:w="1440" w:type="dxa"/>
            <w:shd w:val="clear" w:color="auto" w:fill="auto"/>
            <w:vAlign w:val="bottom"/>
          </w:tcPr>
          <w:p w:rsidR="001973B1" w:rsidRPr="00056A48" w:rsidRDefault="001973B1" w:rsidP="000C1F18">
            <w:pPr>
              <w:jc w:val="right"/>
            </w:pPr>
            <w:r w:rsidRPr="00056A48">
              <w:t>16,7</w:t>
            </w:r>
          </w:p>
        </w:tc>
        <w:tc>
          <w:tcPr>
            <w:tcW w:w="1800" w:type="dxa"/>
            <w:shd w:val="clear" w:color="auto" w:fill="auto"/>
            <w:vAlign w:val="bottom"/>
          </w:tcPr>
          <w:p w:rsidR="001973B1" w:rsidRPr="00056A48" w:rsidRDefault="001973B1" w:rsidP="000C1F18">
            <w:pPr>
              <w:jc w:val="right"/>
            </w:pPr>
            <w:r w:rsidRPr="00056A48">
              <w:t>13,0</w:t>
            </w:r>
          </w:p>
        </w:tc>
        <w:tc>
          <w:tcPr>
            <w:tcW w:w="2520" w:type="dxa"/>
            <w:shd w:val="clear" w:color="auto" w:fill="auto"/>
            <w:vAlign w:val="bottom"/>
          </w:tcPr>
          <w:p w:rsidR="001973B1" w:rsidRPr="00056A48" w:rsidRDefault="001973B1" w:rsidP="000C1F18">
            <w:pPr>
              <w:jc w:val="right"/>
            </w:pPr>
            <w:r w:rsidRPr="00056A48">
              <w:t>58,0</w:t>
            </w:r>
          </w:p>
        </w:tc>
        <w:tc>
          <w:tcPr>
            <w:tcW w:w="1894" w:type="dxa"/>
            <w:shd w:val="clear" w:color="auto" w:fill="auto"/>
            <w:vAlign w:val="bottom"/>
          </w:tcPr>
          <w:p w:rsidR="001973B1" w:rsidRPr="00056A48" w:rsidRDefault="001973B1" w:rsidP="000C1F18">
            <w:pPr>
              <w:jc w:val="right"/>
            </w:pPr>
            <w:r w:rsidRPr="00056A48">
              <w:t>12,3</w:t>
            </w:r>
          </w:p>
        </w:tc>
      </w:tr>
      <w:tr w:rsidR="001973B1" w:rsidRPr="00C42D32" w:rsidTr="000C1F18">
        <w:tc>
          <w:tcPr>
            <w:tcW w:w="1985" w:type="dxa"/>
            <w:shd w:val="clear" w:color="auto" w:fill="auto"/>
          </w:tcPr>
          <w:p w:rsidR="001973B1" w:rsidRPr="00056A48" w:rsidRDefault="001973B1" w:rsidP="000C1F18">
            <w:pPr>
              <w:jc w:val="both"/>
            </w:pPr>
            <w:r w:rsidRPr="00056A48">
              <w:t>США</w:t>
            </w:r>
          </w:p>
        </w:tc>
        <w:tc>
          <w:tcPr>
            <w:tcW w:w="1440" w:type="dxa"/>
            <w:shd w:val="clear" w:color="auto" w:fill="auto"/>
            <w:vAlign w:val="bottom"/>
          </w:tcPr>
          <w:p w:rsidR="001973B1" w:rsidRPr="00056A48" w:rsidRDefault="001973B1" w:rsidP="000C1F18">
            <w:pPr>
              <w:jc w:val="right"/>
            </w:pPr>
            <w:r w:rsidRPr="00056A48">
              <w:t>30,6</w:t>
            </w:r>
          </w:p>
        </w:tc>
        <w:tc>
          <w:tcPr>
            <w:tcW w:w="1800" w:type="dxa"/>
            <w:shd w:val="clear" w:color="auto" w:fill="auto"/>
            <w:vAlign w:val="bottom"/>
          </w:tcPr>
          <w:p w:rsidR="001973B1" w:rsidRPr="00056A48" w:rsidRDefault="001973B1" w:rsidP="000C1F18">
            <w:pPr>
              <w:jc w:val="right"/>
            </w:pPr>
            <w:r w:rsidRPr="00056A48">
              <w:t>35,5</w:t>
            </w:r>
          </w:p>
        </w:tc>
        <w:tc>
          <w:tcPr>
            <w:tcW w:w="2520" w:type="dxa"/>
            <w:shd w:val="clear" w:color="auto" w:fill="auto"/>
            <w:vAlign w:val="bottom"/>
          </w:tcPr>
          <w:p w:rsidR="001973B1" w:rsidRPr="00056A48" w:rsidRDefault="001973B1" w:rsidP="000C1F18">
            <w:pPr>
              <w:jc w:val="right"/>
            </w:pPr>
            <w:r w:rsidRPr="00056A48">
              <w:t>31,0</w:t>
            </w:r>
          </w:p>
        </w:tc>
        <w:tc>
          <w:tcPr>
            <w:tcW w:w="1894" w:type="dxa"/>
            <w:shd w:val="clear" w:color="auto" w:fill="auto"/>
            <w:vAlign w:val="bottom"/>
          </w:tcPr>
          <w:p w:rsidR="001973B1" w:rsidRPr="00056A48" w:rsidRDefault="001973B1" w:rsidP="000C1F18">
            <w:pPr>
              <w:jc w:val="right"/>
            </w:pPr>
            <w:r w:rsidRPr="00056A48">
              <w:t>2,9</w:t>
            </w:r>
          </w:p>
        </w:tc>
      </w:tr>
      <w:tr w:rsidR="001973B1" w:rsidRPr="00C42D32" w:rsidTr="000C1F18">
        <w:tc>
          <w:tcPr>
            <w:tcW w:w="1985" w:type="dxa"/>
            <w:shd w:val="clear" w:color="auto" w:fill="auto"/>
          </w:tcPr>
          <w:p w:rsidR="001973B1" w:rsidRPr="00056A48" w:rsidRDefault="001973B1" w:rsidP="000C1F18">
            <w:pPr>
              <w:jc w:val="both"/>
            </w:pPr>
            <w:r w:rsidRPr="00056A48">
              <w:t>Франция</w:t>
            </w:r>
          </w:p>
        </w:tc>
        <w:tc>
          <w:tcPr>
            <w:tcW w:w="1440" w:type="dxa"/>
            <w:shd w:val="clear" w:color="auto" w:fill="auto"/>
            <w:vAlign w:val="bottom"/>
          </w:tcPr>
          <w:p w:rsidR="001973B1" w:rsidRPr="00056A48" w:rsidRDefault="001973B1" w:rsidP="000C1F18">
            <w:pPr>
              <w:jc w:val="right"/>
            </w:pPr>
            <w:r w:rsidRPr="00056A48">
              <w:t>26,6</w:t>
            </w:r>
          </w:p>
        </w:tc>
        <w:tc>
          <w:tcPr>
            <w:tcW w:w="1800" w:type="dxa"/>
            <w:shd w:val="clear" w:color="auto" w:fill="auto"/>
            <w:vAlign w:val="bottom"/>
          </w:tcPr>
          <w:p w:rsidR="001973B1" w:rsidRPr="00056A48" w:rsidRDefault="001973B1" w:rsidP="000C1F18">
            <w:pPr>
              <w:jc w:val="right"/>
            </w:pPr>
            <w:r w:rsidRPr="00056A48">
              <w:t>52,6</w:t>
            </w:r>
          </w:p>
        </w:tc>
        <w:tc>
          <w:tcPr>
            <w:tcW w:w="2520" w:type="dxa"/>
            <w:shd w:val="clear" w:color="auto" w:fill="auto"/>
            <w:vAlign w:val="bottom"/>
          </w:tcPr>
          <w:p w:rsidR="001973B1" w:rsidRPr="00056A48" w:rsidRDefault="001973B1" w:rsidP="000C1F18">
            <w:pPr>
              <w:jc w:val="right"/>
            </w:pPr>
            <w:r w:rsidRPr="00056A48">
              <w:t>18,1</w:t>
            </w:r>
          </w:p>
        </w:tc>
        <w:tc>
          <w:tcPr>
            <w:tcW w:w="1894" w:type="dxa"/>
            <w:shd w:val="clear" w:color="auto" w:fill="auto"/>
            <w:vAlign w:val="bottom"/>
          </w:tcPr>
          <w:p w:rsidR="001973B1" w:rsidRPr="00056A48" w:rsidRDefault="001973B1" w:rsidP="000C1F18">
            <w:pPr>
              <w:jc w:val="right"/>
            </w:pPr>
            <w:r w:rsidRPr="00056A48">
              <w:t>2,7</w:t>
            </w:r>
          </w:p>
        </w:tc>
      </w:tr>
    </w:tbl>
    <w:p w:rsidR="001973B1" w:rsidRPr="0021423B" w:rsidRDefault="001973B1" w:rsidP="001973B1">
      <w:pPr>
        <w:jc w:val="both"/>
        <w:rPr>
          <w:sz w:val="26"/>
          <w:szCs w:val="26"/>
        </w:rPr>
      </w:pPr>
    </w:p>
    <w:p w:rsidR="001973B1" w:rsidRPr="007D10C2" w:rsidRDefault="001973B1" w:rsidP="001973B1">
      <w:pPr>
        <w:jc w:val="center"/>
        <w:rPr>
          <w:sz w:val="24"/>
          <w:szCs w:val="24"/>
        </w:rPr>
      </w:pPr>
      <w:r w:rsidRPr="007D10C2">
        <w:rPr>
          <w:i/>
          <w:sz w:val="24"/>
          <w:szCs w:val="24"/>
        </w:rPr>
        <w:t>Рис. 2.</w:t>
      </w:r>
      <w:r w:rsidRPr="007D10C2">
        <w:rPr>
          <w:sz w:val="24"/>
          <w:szCs w:val="24"/>
        </w:rPr>
        <w:t xml:space="preserve"> Пример таблицы</w:t>
      </w:r>
    </w:p>
    <w:p w:rsidR="001973B1" w:rsidRDefault="001973B1" w:rsidP="001973B1">
      <w:pPr>
        <w:ind w:firstLine="720"/>
        <w:jc w:val="both"/>
        <w:rPr>
          <w:sz w:val="28"/>
        </w:rPr>
      </w:pPr>
    </w:p>
    <w:p w:rsidR="001973B1" w:rsidRPr="007D10C2" w:rsidRDefault="001973B1" w:rsidP="001973B1">
      <w:pPr>
        <w:ind w:firstLine="720"/>
        <w:jc w:val="both"/>
        <w:rPr>
          <w:sz w:val="24"/>
          <w:szCs w:val="24"/>
        </w:rPr>
      </w:pPr>
      <w:r w:rsidRPr="007D10C2">
        <w:rPr>
          <w:sz w:val="24"/>
          <w:szCs w:val="24"/>
        </w:rPr>
        <w:t>Таблицу, в зависимости от ее размера, помещают под текстом, в котором впервые дана ссылка на нее, или на следующей странице, а при необходимости — в приложении к работе. Допускается помещать таблицу вдоль длинной стороны листа документа.</w:t>
      </w:r>
    </w:p>
    <w:p w:rsidR="001973B1" w:rsidRPr="00436785" w:rsidRDefault="001973B1" w:rsidP="00436785">
      <w:pPr>
        <w:pStyle w:val="af0"/>
        <w:spacing w:after="0"/>
        <w:ind w:firstLine="720"/>
        <w:jc w:val="both"/>
        <w:rPr>
          <w:spacing w:val="-4"/>
          <w:sz w:val="24"/>
          <w:szCs w:val="24"/>
        </w:rPr>
      </w:pPr>
      <w:r w:rsidRPr="00436785">
        <w:rPr>
          <w:spacing w:val="-4"/>
          <w:sz w:val="24"/>
          <w:szCs w:val="24"/>
        </w:rPr>
        <w:t>Границы таблицы не должны выходить за границы основного текста. Если строки или графы таблицы выходят за формат страницы, ее делят на части, помещая одну часть под другой или рядом. При этом в каждой части таблицы повторяют ее головку и боковик. При делении таблицы на части допускается ее головку или боковик заменять соответственно номерами граф и строк. При этом нумеруют арабскими цифрами графы и (или) строки первой части таблицы.</w:t>
      </w:r>
    </w:p>
    <w:p w:rsidR="001973B1" w:rsidRPr="007D10C2" w:rsidRDefault="001973B1" w:rsidP="001973B1">
      <w:pPr>
        <w:pStyle w:val="ad"/>
        <w:spacing w:before="0" w:after="0"/>
        <w:ind w:firstLine="720"/>
        <w:jc w:val="both"/>
        <w:rPr>
          <w:rFonts w:ascii="Times New Roman" w:hAnsi="Times New Roman"/>
          <w:b w:val="0"/>
          <w:sz w:val="24"/>
          <w:szCs w:val="24"/>
        </w:rPr>
      </w:pPr>
      <w:r w:rsidRPr="007D10C2">
        <w:rPr>
          <w:rFonts w:ascii="Times New Roman" w:hAnsi="Times New Roman"/>
          <w:b w:val="0"/>
          <w:sz w:val="24"/>
          <w:szCs w:val="24"/>
        </w:rPr>
        <w:t xml:space="preserve">Слово «Таблица» указывают один раз справа над первой частью таблицы, над другими частями пишут слова </w:t>
      </w:r>
      <w:r w:rsidRPr="007D10C2">
        <w:rPr>
          <w:rFonts w:ascii="Times New Roman" w:hAnsi="Times New Roman"/>
          <w:sz w:val="24"/>
          <w:szCs w:val="24"/>
        </w:rPr>
        <w:t>«Продолжение табл. …» или «Окончание табл. …»</w:t>
      </w:r>
      <w:r w:rsidRPr="007D10C2">
        <w:rPr>
          <w:rFonts w:ascii="Times New Roman" w:hAnsi="Times New Roman"/>
          <w:b w:val="0"/>
          <w:sz w:val="24"/>
          <w:szCs w:val="24"/>
        </w:rPr>
        <w:t xml:space="preserve"> с указанием номера (обозначения) таблицы.</w:t>
      </w:r>
    </w:p>
    <w:p w:rsidR="001973B1" w:rsidRPr="007D10C2" w:rsidRDefault="001973B1" w:rsidP="001973B1">
      <w:pPr>
        <w:ind w:firstLine="720"/>
        <w:jc w:val="both"/>
        <w:rPr>
          <w:i/>
          <w:sz w:val="24"/>
          <w:szCs w:val="24"/>
        </w:rPr>
      </w:pPr>
      <w:r w:rsidRPr="007D10C2">
        <w:rPr>
          <w:i/>
          <w:sz w:val="24"/>
          <w:szCs w:val="24"/>
        </w:rPr>
        <w:t xml:space="preserve">Если в конце страницы таблица прерывается и ее продолжение будет на следующей странице, в первой части таблицы нижнюю горизонтальную линию, ограничивающую таблицу, </w:t>
      </w:r>
      <w:r w:rsidRPr="007D10C2">
        <w:rPr>
          <w:b/>
          <w:i/>
          <w:sz w:val="24"/>
          <w:szCs w:val="24"/>
        </w:rPr>
        <w:t>не проводят</w:t>
      </w:r>
      <w:r w:rsidRPr="007D10C2">
        <w:rPr>
          <w:i/>
          <w:sz w:val="24"/>
          <w:szCs w:val="24"/>
        </w:rPr>
        <w:t>.</w:t>
      </w:r>
    </w:p>
    <w:p w:rsidR="001973B1" w:rsidRPr="007D10C2" w:rsidRDefault="001973B1" w:rsidP="001973B1">
      <w:pPr>
        <w:pStyle w:val="ad"/>
        <w:spacing w:before="0" w:after="0"/>
        <w:ind w:firstLine="720"/>
        <w:jc w:val="both"/>
        <w:rPr>
          <w:rFonts w:ascii="Times New Roman" w:hAnsi="Times New Roman"/>
          <w:b w:val="0"/>
          <w:sz w:val="24"/>
          <w:szCs w:val="24"/>
        </w:rPr>
      </w:pPr>
      <w:r w:rsidRPr="007D10C2">
        <w:rPr>
          <w:rFonts w:ascii="Times New Roman" w:hAnsi="Times New Roman"/>
          <w:b w:val="0"/>
          <w:sz w:val="24"/>
          <w:szCs w:val="24"/>
        </w:rPr>
        <w:t>Нумерация граф таблицы арабскими цифрами допускается в тех случаях, когда в тексте документа имеются ссылки на них, при делении таблицы на части, а также при переносе части таблицы на следующую страницу.</w:t>
      </w:r>
    </w:p>
    <w:p w:rsidR="001973B1" w:rsidRPr="007D10C2" w:rsidRDefault="001973B1" w:rsidP="001973B1">
      <w:pPr>
        <w:pStyle w:val="22"/>
        <w:spacing w:after="0" w:line="240" w:lineRule="auto"/>
        <w:ind w:left="0" w:firstLine="720"/>
        <w:jc w:val="both"/>
      </w:pPr>
      <w:r w:rsidRPr="007D10C2">
        <w:t>При наличии в документе небольшого по объему цифрового материала, его нецелесообразно оформлять таблицей, а следует давать текстом, располагая цифровые данные в виде колонок.</w:t>
      </w:r>
    </w:p>
    <w:p w:rsidR="001973B1" w:rsidRPr="007D10C2" w:rsidRDefault="001973B1" w:rsidP="001973B1">
      <w:pPr>
        <w:ind w:firstLine="720"/>
        <w:jc w:val="both"/>
        <w:rPr>
          <w:bCs/>
          <w:i/>
          <w:iCs/>
          <w:sz w:val="24"/>
          <w:szCs w:val="24"/>
        </w:rPr>
      </w:pPr>
      <w:r>
        <w:rPr>
          <w:bCs/>
          <w:i/>
          <w:iCs/>
          <w:sz w:val="24"/>
          <w:szCs w:val="24"/>
        </w:rPr>
        <w:t>П</w:t>
      </w:r>
      <w:r w:rsidRPr="007D10C2">
        <w:rPr>
          <w:bCs/>
          <w:i/>
          <w:iCs/>
          <w:sz w:val="24"/>
          <w:szCs w:val="24"/>
        </w:rPr>
        <w:t>ример.</w:t>
      </w:r>
    </w:p>
    <w:p w:rsidR="001973B1" w:rsidRPr="007D10C2" w:rsidRDefault="001973B1" w:rsidP="001973B1">
      <w:pPr>
        <w:ind w:firstLine="720"/>
        <w:jc w:val="both"/>
        <w:rPr>
          <w:sz w:val="24"/>
          <w:szCs w:val="24"/>
        </w:rPr>
      </w:pPr>
      <w:r w:rsidRPr="007D10C2">
        <w:rPr>
          <w:sz w:val="24"/>
          <w:szCs w:val="24"/>
        </w:rPr>
        <w:t>Отчисления во внебюджетные фонды, в процентах от фонда заработной платы:</w:t>
      </w:r>
    </w:p>
    <w:p w:rsidR="001973B1" w:rsidRPr="007D10C2" w:rsidRDefault="001973B1" w:rsidP="001973B1">
      <w:pPr>
        <w:pStyle w:val="aa"/>
        <w:numPr>
          <w:ilvl w:val="0"/>
          <w:numId w:val="34"/>
        </w:numPr>
        <w:overflowPunct/>
        <w:autoSpaceDE/>
        <w:autoSpaceDN/>
        <w:adjustRightInd/>
        <w:ind w:left="0" w:firstLine="709"/>
        <w:jc w:val="both"/>
        <w:textAlignment w:val="auto"/>
        <w:rPr>
          <w:sz w:val="24"/>
          <w:szCs w:val="24"/>
        </w:rPr>
      </w:pPr>
      <w:r w:rsidRPr="007D10C2">
        <w:rPr>
          <w:sz w:val="24"/>
          <w:szCs w:val="24"/>
        </w:rPr>
        <w:t xml:space="preserve"> в Пенсионный фонд — 20,0;</w:t>
      </w:r>
    </w:p>
    <w:p w:rsidR="001973B1" w:rsidRPr="007D10C2" w:rsidRDefault="001973B1" w:rsidP="001973B1">
      <w:pPr>
        <w:pStyle w:val="aa"/>
        <w:numPr>
          <w:ilvl w:val="0"/>
          <w:numId w:val="34"/>
        </w:numPr>
        <w:overflowPunct/>
        <w:autoSpaceDE/>
        <w:autoSpaceDN/>
        <w:adjustRightInd/>
        <w:ind w:left="0" w:firstLine="709"/>
        <w:jc w:val="both"/>
        <w:textAlignment w:val="auto"/>
        <w:rPr>
          <w:sz w:val="24"/>
          <w:szCs w:val="24"/>
        </w:rPr>
      </w:pPr>
      <w:r w:rsidRPr="007D10C2">
        <w:rPr>
          <w:sz w:val="24"/>
          <w:szCs w:val="24"/>
        </w:rPr>
        <w:t xml:space="preserve"> в Фонд социального страхования — 3,2;</w:t>
      </w:r>
    </w:p>
    <w:p w:rsidR="001973B1" w:rsidRPr="007D10C2" w:rsidRDefault="001973B1" w:rsidP="001973B1">
      <w:pPr>
        <w:pStyle w:val="aa"/>
        <w:numPr>
          <w:ilvl w:val="0"/>
          <w:numId w:val="34"/>
        </w:numPr>
        <w:overflowPunct/>
        <w:autoSpaceDE/>
        <w:autoSpaceDN/>
        <w:adjustRightInd/>
        <w:ind w:left="0" w:firstLine="709"/>
        <w:jc w:val="both"/>
        <w:textAlignment w:val="auto"/>
        <w:rPr>
          <w:sz w:val="24"/>
          <w:szCs w:val="24"/>
        </w:rPr>
      </w:pPr>
      <w:r w:rsidRPr="007D10C2">
        <w:rPr>
          <w:sz w:val="24"/>
          <w:szCs w:val="24"/>
        </w:rPr>
        <w:t xml:space="preserve"> в Фонд обязательного медицинского страхования — 3,0.</w:t>
      </w:r>
    </w:p>
    <w:p w:rsidR="001973B1" w:rsidRPr="007D10C2" w:rsidRDefault="001973B1" w:rsidP="00436785">
      <w:pPr>
        <w:pStyle w:val="31"/>
        <w:spacing w:after="0"/>
        <w:ind w:left="0" w:firstLine="720"/>
        <w:jc w:val="both"/>
        <w:rPr>
          <w:sz w:val="24"/>
          <w:szCs w:val="24"/>
        </w:rPr>
      </w:pPr>
      <w:r w:rsidRPr="007D10C2">
        <w:rPr>
          <w:sz w:val="24"/>
          <w:szCs w:val="24"/>
        </w:rPr>
        <w:t>Иллюстрации (рисунок, схема, диаграмма и т. п.) помещают в работе для установления свойств или характеристик объекта, а также для лучшего понимания текста работы. На иллюстративный материал должна быть дана ссылка в тексте работы.</w:t>
      </w:r>
    </w:p>
    <w:p w:rsidR="001973B1" w:rsidRPr="007D10C2" w:rsidRDefault="001973B1" w:rsidP="00436785">
      <w:pPr>
        <w:ind w:firstLine="720"/>
        <w:jc w:val="both"/>
        <w:rPr>
          <w:sz w:val="24"/>
          <w:szCs w:val="24"/>
        </w:rPr>
      </w:pPr>
      <w:r w:rsidRPr="007D10C2">
        <w:rPr>
          <w:sz w:val="24"/>
          <w:szCs w:val="24"/>
        </w:rPr>
        <w:t xml:space="preserve">Количество иллюстраций должно быть достаточным для пояснения излагаемого текста. Иллюстрации могут быть расположены как по тексту работы (возможно ближе к соответствующим частям текста), так и в конце ее. Иллюстрации следует нумеровать арабскими цифрами. </w:t>
      </w:r>
    </w:p>
    <w:p w:rsidR="001973B1" w:rsidRPr="007D10C2" w:rsidRDefault="001973B1" w:rsidP="001973B1">
      <w:pPr>
        <w:ind w:firstLine="720"/>
        <w:jc w:val="both"/>
        <w:rPr>
          <w:sz w:val="24"/>
          <w:szCs w:val="24"/>
        </w:rPr>
      </w:pPr>
      <w:r w:rsidRPr="007D10C2">
        <w:rPr>
          <w:sz w:val="24"/>
          <w:szCs w:val="24"/>
        </w:rPr>
        <w:t>Нумерация иллюстраций в тексте может быть сквозной или индексационной.</w:t>
      </w:r>
    </w:p>
    <w:p w:rsidR="001973B1" w:rsidRPr="007D10C2" w:rsidRDefault="001973B1" w:rsidP="001973B1">
      <w:pPr>
        <w:ind w:firstLine="720"/>
        <w:jc w:val="both"/>
        <w:rPr>
          <w:sz w:val="24"/>
          <w:szCs w:val="24"/>
        </w:rPr>
      </w:pPr>
      <w:r w:rsidRPr="007D10C2">
        <w:rPr>
          <w:i/>
          <w:sz w:val="24"/>
          <w:szCs w:val="24"/>
        </w:rPr>
        <w:t>При сквозной нумерации</w:t>
      </w:r>
      <w:r w:rsidRPr="007D10C2">
        <w:rPr>
          <w:sz w:val="24"/>
          <w:szCs w:val="24"/>
        </w:rPr>
        <w:t xml:space="preserve"> иллюстрации нумеруют от первой до последней в тексте. </w:t>
      </w:r>
      <w:r w:rsidRPr="007D10C2">
        <w:rPr>
          <w:i/>
          <w:sz w:val="24"/>
          <w:szCs w:val="24"/>
        </w:rPr>
        <w:t>Пример:</w:t>
      </w:r>
      <w:r w:rsidRPr="007D10C2">
        <w:rPr>
          <w:sz w:val="24"/>
          <w:szCs w:val="24"/>
        </w:rPr>
        <w:t xml:space="preserve"> Рис. 1; Рис. 2; … Рис. 15. Этот вид нумерации применяется в тех случаях, когда число иллюстраций не очень велико.</w:t>
      </w:r>
    </w:p>
    <w:p w:rsidR="001973B1" w:rsidRPr="007D10C2" w:rsidRDefault="001973B1" w:rsidP="001973B1">
      <w:pPr>
        <w:ind w:firstLine="720"/>
        <w:jc w:val="both"/>
        <w:rPr>
          <w:sz w:val="24"/>
          <w:szCs w:val="24"/>
        </w:rPr>
      </w:pPr>
      <w:r w:rsidRPr="007D10C2">
        <w:rPr>
          <w:sz w:val="24"/>
          <w:szCs w:val="24"/>
        </w:rPr>
        <w:t xml:space="preserve">Индексационная нумерация включает номер раздела и порядкового номера иллюстрации в этом разделе. </w:t>
      </w:r>
      <w:r>
        <w:rPr>
          <w:i/>
          <w:sz w:val="24"/>
          <w:szCs w:val="24"/>
        </w:rPr>
        <w:t>П</w:t>
      </w:r>
      <w:r w:rsidRPr="007D10C2">
        <w:rPr>
          <w:i/>
          <w:sz w:val="24"/>
          <w:szCs w:val="24"/>
        </w:rPr>
        <w:t>ример:</w:t>
      </w:r>
    </w:p>
    <w:p w:rsidR="001973B1" w:rsidRPr="007D10C2" w:rsidRDefault="001973B1" w:rsidP="001973B1">
      <w:pPr>
        <w:ind w:firstLine="720"/>
        <w:jc w:val="both"/>
        <w:rPr>
          <w:sz w:val="24"/>
          <w:szCs w:val="24"/>
        </w:rPr>
      </w:pPr>
      <w:r w:rsidRPr="007D10C2">
        <w:rPr>
          <w:sz w:val="24"/>
          <w:szCs w:val="24"/>
        </w:rPr>
        <w:lastRenderedPageBreak/>
        <w:t>В разделе 1: Рис. 1.1; Рис. 1.2; Рис 1.3.</w:t>
      </w:r>
    </w:p>
    <w:p w:rsidR="001973B1" w:rsidRPr="007D10C2" w:rsidRDefault="001973B1" w:rsidP="001973B1">
      <w:pPr>
        <w:ind w:firstLine="720"/>
        <w:jc w:val="both"/>
        <w:rPr>
          <w:sz w:val="24"/>
          <w:szCs w:val="24"/>
        </w:rPr>
      </w:pPr>
      <w:r w:rsidRPr="007D10C2">
        <w:rPr>
          <w:sz w:val="24"/>
          <w:szCs w:val="24"/>
        </w:rPr>
        <w:t>В разделе 3: Рис. 3.1.; Рис 3.2.; Рис 3.3.</w:t>
      </w:r>
    </w:p>
    <w:p w:rsidR="001973B1" w:rsidRPr="007D10C2" w:rsidRDefault="001973B1" w:rsidP="001973B1">
      <w:pPr>
        <w:ind w:firstLine="720"/>
        <w:jc w:val="both"/>
        <w:rPr>
          <w:sz w:val="24"/>
          <w:szCs w:val="24"/>
        </w:rPr>
      </w:pPr>
      <w:r w:rsidRPr="007D10C2">
        <w:rPr>
          <w:sz w:val="24"/>
          <w:szCs w:val="24"/>
        </w:rPr>
        <w:t>Если в тексте единственная иллюстрация, то ее не нужно нумеровать, а при ссылке на нее в основном тексте достаточно назвать только вид изображения (схема, чертеж, рисунок, фотография).</w:t>
      </w:r>
    </w:p>
    <w:p w:rsidR="001973B1" w:rsidRPr="007D10C2" w:rsidRDefault="001973B1" w:rsidP="001973B1">
      <w:pPr>
        <w:ind w:firstLine="720"/>
        <w:jc w:val="both"/>
        <w:rPr>
          <w:sz w:val="24"/>
          <w:szCs w:val="24"/>
        </w:rPr>
      </w:pPr>
      <w:r w:rsidRPr="007D10C2">
        <w:rPr>
          <w:sz w:val="24"/>
          <w:szCs w:val="24"/>
        </w:rPr>
        <w:t xml:space="preserve">Помимо номера иллюстрация должна иметь название. </w:t>
      </w:r>
      <w:r w:rsidRPr="007D10C2">
        <w:rPr>
          <w:b/>
          <w:sz w:val="24"/>
          <w:szCs w:val="24"/>
        </w:rPr>
        <w:t>Номер и название пишутся под иллюстрацией и располагаются по центру, точка в конце не ставится</w:t>
      </w:r>
      <w:r w:rsidRPr="007D10C2">
        <w:rPr>
          <w:sz w:val="24"/>
          <w:szCs w:val="24"/>
        </w:rPr>
        <w:t xml:space="preserve">. Между номером и названием ставят точку. Слово </w:t>
      </w:r>
      <w:r w:rsidRPr="007D10C2">
        <w:rPr>
          <w:i/>
          <w:sz w:val="24"/>
          <w:szCs w:val="24"/>
        </w:rPr>
        <w:t>Рис.</w:t>
      </w:r>
      <w:r w:rsidRPr="007D10C2">
        <w:rPr>
          <w:sz w:val="24"/>
          <w:szCs w:val="24"/>
        </w:rPr>
        <w:t xml:space="preserve"> и номер для большей значимости, так как они служат поисковыми знаками, выделяют чаще всего курсивом. </w:t>
      </w:r>
      <w:r>
        <w:rPr>
          <w:i/>
          <w:sz w:val="24"/>
          <w:szCs w:val="24"/>
        </w:rPr>
        <w:t>П</w:t>
      </w:r>
      <w:r w:rsidRPr="007D10C2">
        <w:rPr>
          <w:i/>
          <w:sz w:val="24"/>
          <w:szCs w:val="24"/>
        </w:rPr>
        <w:t>ример:</w:t>
      </w:r>
      <w:r w:rsidRPr="007D10C2">
        <w:rPr>
          <w:sz w:val="24"/>
          <w:szCs w:val="24"/>
        </w:rPr>
        <w:t xml:space="preserve">  </w:t>
      </w:r>
    </w:p>
    <w:p w:rsidR="001973B1" w:rsidRPr="007D10C2" w:rsidRDefault="001973B1" w:rsidP="001973B1">
      <w:pPr>
        <w:jc w:val="center"/>
        <w:rPr>
          <w:i/>
          <w:sz w:val="24"/>
          <w:szCs w:val="24"/>
        </w:rPr>
      </w:pPr>
    </w:p>
    <w:p w:rsidR="001973B1" w:rsidRPr="007D10C2" w:rsidRDefault="001973B1" w:rsidP="001973B1">
      <w:pPr>
        <w:jc w:val="center"/>
        <w:rPr>
          <w:sz w:val="24"/>
          <w:szCs w:val="24"/>
        </w:rPr>
      </w:pPr>
      <w:r w:rsidRPr="007D10C2">
        <w:rPr>
          <w:i/>
          <w:sz w:val="24"/>
          <w:szCs w:val="24"/>
        </w:rPr>
        <w:t xml:space="preserve">Рис. 1.5. </w:t>
      </w:r>
      <w:r w:rsidRPr="007D10C2">
        <w:rPr>
          <w:sz w:val="24"/>
          <w:szCs w:val="24"/>
        </w:rPr>
        <w:t>Структура респондентов по возрасту</w:t>
      </w:r>
    </w:p>
    <w:p w:rsidR="001973B1" w:rsidRPr="007D10C2" w:rsidRDefault="001973B1" w:rsidP="001973B1">
      <w:pPr>
        <w:ind w:firstLine="540"/>
        <w:jc w:val="both"/>
        <w:rPr>
          <w:sz w:val="24"/>
          <w:szCs w:val="24"/>
        </w:rPr>
      </w:pPr>
    </w:p>
    <w:p w:rsidR="001973B1" w:rsidRPr="007D10C2" w:rsidRDefault="001973B1" w:rsidP="001973B1">
      <w:pPr>
        <w:ind w:firstLine="720"/>
        <w:jc w:val="both"/>
        <w:rPr>
          <w:i/>
          <w:sz w:val="24"/>
          <w:szCs w:val="24"/>
        </w:rPr>
      </w:pPr>
      <w:r w:rsidRPr="007D10C2">
        <w:rPr>
          <w:sz w:val="24"/>
          <w:szCs w:val="24"/>
        </w:rPr>
        <w:t xml:space="preserve">Если отдельные части рисунка (схемы, диаграммы) не имеют текстовых объяснений, а обозначены цифрами, то после названия рисунка дается их описание. </w:t>
      </w:r>
      <w:r>
        <w:rPr>
          <w:i/>
          <w:sz w:val="24"/>
          <w:szCs w:val="24"/>
        </w:rPr>
        <w:t>П</w:t>
      </w:r>
      <w:r w:rsidRPr="007D10C2">
        <w:rPr>
          <w:i/>
          <w:sz w:val="24"/>
          <w:szCs w:val="24"/>
        </w:rPr>
        <w:t>ример:</w:t>
      </w:r>
    </w:p>
    <w:p w:rsidR="001973B1" w:rsidRPr="007D10C2" w:rsidRDefault="001973B1" w:rsidP="001973B1">
      <w:pPr>
        <w:ind w:firstLine="397"/>
        <w:jc w:val="both"/>
        <w:rPr>
          <w:sz w:val="24"/>
          <w:szCs w:val="24"/>
        </w:rPr>
      </w:pPr>
    </w:p>
    <w:p w:rsidR="001973B1" w:rsidRPr="007D10C2" w:rsidRDefault="001973B1" w:rsidP="001973B1">
      <w:pPr>
        <w:jc w:val="center"/>
        <w:rPr>
          <w:sz w:val="24"/>
          <w:szCs w:val="24"/>
        </w:rPr>
      </w:pPr>
      <w:r w:rsidRPr="007D10C2">
        <w:rPr>
          <w:i/>
          <w:sz w:val="24"/>
          <w:szCs w:val="24"/>
        </w:rPr>
        <w:t xml:space="preserve">Рис. 5. </w:t>
      </w:r>
      <w:r w:rsidRPr="007D10C2">
        <w:rPr>
          <w:sz w:val="24"/>
          <w:szCs w:val="24"/>
        </w:rPr>
        <w:t>Структура респондентов по возрасту:</w:t>
      </w:r>
    </w:p>
    <w:p w:rsidR="001973B1" w:rsidRPr="007D10C2" w:rsidRDefault="001973B1" w:rsidP="001973B1">
      <w:pPr>
        <w:jc w:val="center"/>
        <w:rPr>
          <w:sz w:val="24"/>
          <w:szCs w:val="24"/>
        </w:rPr>
      </w:pPr>
      <w:r w:rsidRPr="007D10C2">
        <w:rPr>
          <w:sz w:val="24"/>
          <w:szCs w:val="24"/>
        </w:rPr>
        <w:t>1 — до 20 лет; 2 — свыше 60 лет; 3 — не ответили</w:t>
      </w:r>
    </w:p>
    <w:p w:rsidR="001973B1" w:rsidRPr="007D10C2" w:rsidRDefault="001973B1" w:rsidP="001973B1">
      <w:pPr>
        <w:jc w:val="center"/>
        <w:rPr>
          <w:sz w:val="24"/>
          <w:szCs w:val="24"/>
        </w:rPr>
      </w:pPr>
    </w:p>
    <w:p w:rsidR="001973B1" w:rsidRPr="007D10C2" w:rsidRDefault="001973B1" w:rsidP="001973B1">
      <w:pPr>
        <w:pStyle w:val="ab"/>
        <w:spacing w:before="0" w:beforeAutospacing="0" w:after="0" w:afterAutospacing="0"/>
        <w:ind w:firstLine="720"/>
        <w:jc w:val="both"/>
      </w:pPr>
      <w:r w:rsidRPr="007D10C2">
        <w:t xml:space="preserve">На все иллюстрации обязательно должны быть ссылки в тексте. Ссылки или входят в текст как его составная часть или помещаются в скобки. </w:t>
      </w:r>
      <w:r>
        <w:rPr>
          <w:i/>
        </w:rPr>
        <w:t>П</w:t>
      </w:r>
      <w:r w:rsidRPr="007D10C2">
        <w:rPr>
          <w:i/>
        </w:rPr>
        <w:t xml:space="preserve">ример: </w:t>
      </w:r>
      <w:r w:rsidRPr="007D10C2">
        <w:t>Важнейшим элементом структуры социального обеспечения, представленной на рисунке 8, является система социального страхования (рис. 9).</w:t>
      </w:r>
    </w:p>
    <w:p w:rsidR="001973B1" w:rsidRPr="007D10C2" w:rsidRDefault="001973B1" w:rsidP="001973B1">
      <w:pPr>
        <w:pStyle w:val="ab"/>
        <w:spacing w:before="0" w:beforeAutospacing="0" w:after="0" w:afterAutospacing="0"/>
        <w:ind w:firstLine="720"/>
        <w:jc w:val="both"/>
      </w:pPr>
      <w:r w:rsidRPr="007D10C2">
        <w:t xml:space="preserve">Если иллюстрация располагается на другой странице, то ссылка в тесте должна выглядеть следующим образом: (см. рис. 19). </w:t>
      </w:r>
    </w:p>
    <w:p w:rsidR="001973B1" w:rsidRPr="007D10C2" w:rsidRDefault="001973B1" w:rsidP="001973B1">
      <w:pPr>
        <w:pStyle w:val="ab"/>
        <w:spacing w:before="0" w:beforeAutospacing="0" w:after="0" w:afterAutospacing="0"/>
        <w:ind w:firstLine="720"/>
        <w:jc w:val="both"/>
      </w:pPr>
      <w:r w:rsidRPr="007D10C2">
        <w:t>Необходимо следить за тем, чтобы подпись под иллюстрацией не дублировалась полностью в тексте.</w:t>
      </w:r>
    </w:p>
    <w:p w:rsidR="001973B1" w:rsidRPr="007D10C2" w:rsidRDefault="001973B1" w:rsidP="001973B1">
      <w:pPr>
        <w:pStyle w:val="31"/>
        <w:ind w:firstLine="720"/>
        <w:jc w:val="both"/>
        <w:rPr>
          <w:sz w:val="24"/>
          <w:szCs w:val="24"/>
        </w:rPr>
      </w:pPr>
      <w:r w:rsidRPr="007D10C2">
        <w:rPr>
          <w:sz w:val="24"/>
          <w:szCs w:val="24"/>
        </w:rPr>
        <w:t>Иллюстрации должны быть расположены так, чтобы их было удобно рассматривать без поворота работы или с поворотом по часовой стрелке.</w:t>
      </w:r>
    </w:p>
    <w:p w:rsidR="001973B1" w:rsidRPr="00436785" w:rsidRDefault="001973B1" w:rsidP="00436785">
      <w:pPr>
        <w:pStyle w:val="31"/>
        <w:suppressAutoHyphens/>
        <w:spacing w:before="120"/>
        <w:jc w:val="center"/>
        <w:rPr>
          <w:b/>
          <w:bCs/>
          <w:sz w:val="24"/>
          <w:szCs w:val="24"/>
        </w:rPr>
      </w:pPr>
      <w:r w:rsidRPr="00436785">
        <w:rPr>
          <w:b/>
          <w:bCs/>
          <w:sz w:val="24"/>
          <w:szCs w:val="24"/>
        </w:rPr>
        <w:t>5. Формулы</w:t>
      </w:r>
    </w:p>
    <w:p w:rsidR="001973B1" w:rsidRPr="00436785" w:rsidRDefault="001973B1" w:rsidP="00436785">
      <w:pPr>
        <w:pStyle w:val="af0"/>
        <w:spacing w:after="0"/>
        <w:ind w:firstLine="720"/>
        <w:jc w:val="both"/>
        <w:rPr>
          <w:sz w:val="24"/>
          <w:szCs w:val="24"/>
        </w:rPr>
      </w:pPr>
      <w:r w:rsidRPr="00436785">
        <w:rPr>
          <w:sz w:val="24"/>
          <w:szCs w:val="24"/>
        </w:rPr>
        <w:t xml:space="preserve">Формулы и математические уравнения набираются в Microsoft Equation, шрифт — Cambria Math, размер: обычный — 14 пт., крупный индекс — 10 пт., мелкий индекс — 9 пт., крупный символ — 17 пт., мелкий символ — 13 пт. </w:t>
      </w:r>
      <w:r w:rsidRPr="00436785">
        <w:rPr>
          <w:b/>
          <w:sz w:val="24"/>
          <w:szCs w:val="24"/>
        </w:rPr>
        <w:t>Буквенные обозначения и греческие символы — курсивом.</w:t>
      </w:r>
    </w:p>
    <w:p w:rsidR="001973B1" w:rsidRPr="007D10C2" w:rsidRDefault="001973B1" w:rsidP="001973B1">
      <w:pPr>
        <w:pStyle w:val="ab"/>
        <w:spacing w:before="0" w:beforeAutospacing="0" w:after="0" w:afterAutospacing="0"/>
        <w:ind w:firstLine="720"/>
        <w:jc w:val="both"/>
      </w:pPr>
      <w:r w:rsidRPr="007D10C2">
        <w:t xml:space="preserve">Латинские обозначения, кроме устойчивых форм, наименований типа max, min, cos, sin, tg, log, exp, det и т. д. набираются курсивом. Русские, греческие обозначения и цифры всегда набираются прямым шрифтом. </w:t>
      </w:r>
    </w:p>
    <w:p w:rsidR="001973B1" w:rsidRPr="007D10C2" w:rsidRDefault="001973B1" w:rsidP="001973B1">
      <w:pPr>
        <w:ind w:firstLine="720"/>
        <w:jc w:val="both"/>
        <w:rPr>
          <w:sz w:val="24"/>
          <w:szCs w:val="24"/>
        </w:rPr>
      </w:pPr>
      <w:r w:rsidRPr="007D10C2">
        <w:rPr>
          <w:sz w:val="24"/>
          <w:szCs w:val="24"/>
        </w:rPr>
        <w:t xml:space="preserve">В качестве символов необходимо использовать буквы русского, латинского, греческого и готического алфавитов. Чтобы избежать совпадения символов различных величин, следует применять индексы. Индексом могут служить строчные буквы русского, латинского и греческого алфавитов, арабские и римские цифры, штрихи. Располагать индексы следует справа от символа вверху или внизу; </w:t>
      </w:r>
      <w:r w:rsidRPr="007D10C2">
        <w:rPr>
          <w:i/>
          <w:sz w:val="24"/>
          <w:szCs w:val="24"/>
        </w:rPr>
        <w:t>пример:</w:t>
      </w:r>
      <w:r w:rsidRPr="007D10C2">
        <w:rPr>
          <w:sz w:val="24"/>
          <w:szCs w:val="24"/>
        </w:rPr>
        <w:t xml:space="preserve"> </w:t>
      </w:r>
      <w:r w:rsidRPr="007D10C2">
        <w:rPr>
          <w:i/>
          <w:sz w:val="24"/>
          <w:szCs w:val="24"/>
        </w:rPr>
        <w:t>D</w:t>
      </w:r>
      <w:r w:rsidRPr="007D10C2">
        <w:rPr>
          <w:sz w:val="24"/>
          <w:szCs w:val="24"/>
          <w:vertAlign w:val="subscript"/>
        </w:rPr>
        <w:t>в</w:t>
      </w:r>
      <w:r w:rsidRPr="007D10C2">
        <w:rPr>
          <w:sz w:val="24"/>
          <w:szCs w:val="24"/>
        </w:rPr>
        <w:t xml:space="preserve">, </w:t>
      </w:r>
      <w:r w:rsidRPr="007D10C2">
        <w:rPr>
          <w:i/>
          <w:sz w:val="24"/>
          <w:szCs w:val="24"/>
        </w:rPr>
        <w:t>d</w:t>
      </w:r>
      <w:r w:rsidRPr="007D10C2">
        <w:rPr>
          <w:sz w:val="24"/>
          <w:szCs w:val="24"/>
          <w:vertAlign w:val="superscript"/>
        </w:rPr>
        <w:t>a</w:t>
      </w:r>
      <w:r w:rsidRPr="007D10C2">
        <w:rPr>
          <w:sz w:val="24"/>
          <w:szCs w:val="24"/>
        </w:rPr>
        <w:t xml:space="preserve">. Однако верхние индексы рекомендуется использовать крайне редко, так как это место расположения показателя степени. </w:t>
      </w:r>
    </w:p>
    <w:p w:rsidR="001973B1" w:rsidRPr="007D10C2" w:rsidRDefault="001973B1" w:rsidP="001973B1">
      <w:pPr>
        <w:pStyle w:val="ab"/>
        <w:spacing w:before="0" w:beforeAutospacing="0" w:after="0" w:afterAutospacing="0"/>
        <w:ind w:firstLine="720"/>
        <w:jc w:val="both"/>
      </w:pPr>
      <w:r w:rsidRPr="007D10C2">
        <w:t>Не допускается применение одновременно и верхнего и нижнего индексов.</w:t>
      </w:r>
    </w:p>
    <w:p w:rsidR="001973B1" w:rsidRPr="005205C8" w:rsidRDefault="001973B1" w:rsidP="001973B1">
      <w:pPr>
        <w:pStyle w:val="31"/>
        <w:spacing w:after="0"/>
        <w:ind w:left="0" w:firstLine="720"/>
        <w:jc w:val="both"/>
        <w:rPr>
          <w:sz w:val="24"/>
          <w:szCs w:val="24"/>
        </w:rPr>
      </w:pPr>
      <w:r w:rsidRPr="005205C8">
        <w:rPr>
          <w:sz w:val="24"/>
          <w:szCs w:val="24"/>
        </w:rPr>
        <w:t>В формулах в качестве символов следует применять обозначения, установленные соответствующими государственными стандартами. Пояснения символов и числовых коэффициентов, входящих в формулу, если они не пояснены ранее в тексте, должны быть приведены непосредственно под формулой. Пояснения каждого символа следует давать с новой строки в той последовательности, в которой символы приведены в формуле. Первая строка пояснения должна начинаться со слова «где» без двоеточия после него.</w:t>
      </w:r>
    </w:p>
    <w:p w:rsidR="001973B1" w:rsidRPr="005205C8" w:rsidRDefault="001973B1" w:rsidP="001973B1">
      <w:pPr>
        <w:pStyle w:val="31"/>
        <w:spacing w:after="0"/>
        <w:ind w:left="0" w:firstLine="720"/>
        <w:jc w:val="both"/>
        <w:rPr>
          <w:i/>
          <w:sz w:val="24"/>
          <w:szCs w:val="24"/>
        </w:rPr>
      </w:pPr>
      <w:r w:rsidRPr="005205C8">
        <w:rPr>
          <w:bCs/>
          <w:i/>
          <w:iCs/>
          <w:sz w:val="24"/>
          <w:szCs w:val="24"/>
        </w:rPr>
        <w:t>Пример.</w:t>
      </w:r>
      <w:r w:rsidRPr="005205C8">
        <w:rPr>
          <w:i/>
          <w:sz w:val="24"/>
          <w:szCs w:val="24"/>
        </w:rPr>
        <w:t xml:space="preserve"> </w:t>
      </w:r>
    </w:p>
    <w:p w:rsidR="001973B1" w:rsidRPr="005205C8" w:rsidRDefault="001973B1" w:rsidP="001973B1">
      <w:pPr>
        <w:pStyle w:val="31"/>
        <w:spacing w:after="0"/>
        <w:ind w:left="0" w:firstLine="720"/>
        <w:jc w:val="both"/>
        <w:rPr>
          <w:sz w:val="24"/>
          <w:szCs w:val="24"/>
        </w:rPr>
      </w:pPr>
      <w:r w:rsidRPr="005205C8">
        <w:rPr>
          <w:sz w:val="24"/>
          <w:szCs w:val="24"/>
        </w:rPr>
        <w:t xml:space="preserve">Величину расходов на содержание службы занятости в регионе </w:t>
      </w:r>
      <w:r w:rsidRPr="005205C8">
        <w:rPr>
          <w:sz w:val="24"/>
          <w:szCs w:val="24"/>
          <w:lang w:val="en-US"/>
        </w:rPr>
        <w:t>S</w:t>
      </w:r>
      <w:r w:rsidRPr="005205C8">
        <w:rPr>
          <w:sz w:val="24"/>
          <w:szCs w:val="24"/>
          <w:vertAlign w:val="subscript"/>
          <w:lang w:val="en-US"/>
        </w:rPr>
        <w:t>i</w:t>
      </w:r>
      <w:r w:rsidRPr="005205C8">
        <w:rPr>
          <w:sz w:val="24"/>
          <w:szCs w:val="24"/>
        </w:rPr>
        <w:t xml:space="preserve"> вычисляют по формуле (1):</w:t>
      </w:r>
    </w:p>
    <w:p w:rsidR="001973B1" w:rsidRPr="007D10C2" w:rsidRDefault="001973B1" w:rsidP="001973B1">
      <w:pPr>
        <w:pStyle w:val="31"/>
        <w:rPr>
          <w:b/>
          <w:sz w:val="24"/>
          <w:szCs w:val="24"/>
        </w:rPr>
      </w:pPr>
    </w:p>
    <w:p w:rsidR="001973B1" w:rsidRPr="005205C8" w:rsidRDefault="001973B1" w:rsidP="001973B1">
      <w:pPr>
        <w:pStyle w:val="31"/>
        <w:jc w:val="right"/>
        <w:rPr>
          <w:sz w:val="24"/>
          <w:szCs w:val="24"/>
        </w:rPr>
      </w:pPr>
      <w:r w:rsidRPr="005205C8">
        <w:rPr>
          <w:i/>
          <w:sz w:val="24"/>
          <w:szCs w:val="24"/>
          <w:lang w:val="en-US"/>
        </w:rPr>
        <w:t>S</w:t>
      </w:r>
      <w:r w:rsidRPr="005205C8">
        <w:rPr>
          <w:i/>
          <w:sz w:val="24"/>
          <w:szCs w:val="24"/>
          <w:vertAlign w:val="subscript"/>
          <w:lang w:val="en-US"/>
        </w:rPr>
        <w:t>i</w:t>
      </w:r>
      <w:r w:rsidRPr="005205C8">
        <w:rPr>
          <w:i/>
          <w:sz w:val="24"/>
          <w:szCs w:val="24"/>
          <w:vertAlign w:val="subscript"/>
        </w:rPr>
        <w:t xml:space="preserve"> = </w:t>
      </w:r>
      <w:r w:rsidRPr="005205C8">
        <w:rPr>
          <w:i/>
          <w:sz w:val="24"/>
          <w:szCs w:val="24"/>
          <w:lang w:val="en-US"/>
        </w:rPr>
        <w:t>K</w:t>
      </w:r>
      <w:r w:rsidRPr="005205C8">
        <w:rPr>
          <w:i/>
          <w:sz w:val="24"/>
          <w:szCs w:val="24"/>
          <w:vertAlign w:val="subscript"/>
          <w:lang w:val="en-US"/>
        </w:rPr>
        <w:t>i</w:t>
      </w:r>
      <w:r w:rsidRPr="005205C8">
        <w:rPr>
          <w:i/>
          <w:sz w:val="24"/>
          <w:szCs w:val="24"/>
          <w:vertAlign w:val="subscript"/>
        </w:rPr>
        <w:t xml:space="preserve"> </w:t>
      </w:r>
      <w:r w:rsidRPr="005205C8">
        <w:rPr>
          <w:i/>
          <w:sz w:val="24"/>
          <w:szCs w:val="24"/>
        </w:rPr>
        <w:t xml:space="preserve">* </w:t>
      </w:r>
      <w:r w:rsidRPr="005205C8">
        <w:rPr>
          <w:i/>
          <w:sz w:val="24"/>
          <w:szCs w:val="24"/>
          <w:lang w:val="en-US"/>
        </w:rPr>
        <w:t>N</w:t>
      </w:r>
      <w:r w:rsidRPr="005205C8">
        <w:rPr>
          <w:i/>
          <w:sz w:val="24"/>
          <w:szCs w:val="24"/>
        </w:rPr>
        <w:t xml:space="preserve"> * </w:t>
      </w:r>
      <w:r w:rsidRPr="005205C8">
        <w:rPr>
          <w:i/>
          <w:sz w:val="24"/>
          <w:szCs w:val="24"/>
          <w:lang w:val="en-US"/>
        </w:rPr>
        <w:t>L</w:t>
      </w:r>
      <w:r w:rsidRPr="005205C8">
        <w:rPr>
          <w:i/>
          <w:sz w:val="24"/>
          <w:szCs w:val="24"/>
          <w:vertAlign w:val="subscript"/>
          <w:lang w:val="en-US"/>
        </w:rPr>
        <w:t>i</w:t>
      </w:r>
      <w:r w:rsidRPr="005205C8">
        <w:rPr>
          <w:sz w:val="24"/>
          <w:szCs w:val="24"/>
        </w:rPr>
        <w:tab/>
      </w:r>
      <w:r w:rsidRPr="005205C8">
        <w:rPr>
          <w:sz w:val="24"/>
          <w:szCs w:val="24"/>
        </w:rPr>
        <w:tab/>
      </w:r>
      <w:r w:rsidRPr="005205C8">
        <w:rPr>
          <w:sz w:val="24"/>
          <w:szCs w:val="24"/>
        </w:rPr>
        <w:tab/>
      </w:r>
      <w:r w:rsidRPr="005205C8">
        <w:rPr>
          <w:sz w:val="24"/>
          <w:szCs w:val="24"/>
        </w:rPr>
        <w:tab/>
      </w:r>
      <w:r w:rsidRPr="005205C8">
        <w:rPr>
          <w:sz w:val="24"/>
          <w:szCs w:val="24"/>
        </w:rPr>
        <w:tab/>
      </w:r>
      <w:r w:rsidRPr="005205C8">
        <w:rPr>
          <w:sz w:val="24"/>
          <w:szCs w:val="24"/>
        </w:rPr>
        <w:tab/>
        <w:t>(1)</w:t>
      </w:r>
    </w:p>
    <w:p w:rsidR="001973B1" w:rsidRPr="007D10C2" w:rsidRDefault="001973B1" w:rsidP="001973B1">
      <w:pPr>
        <w:ind w:left="1620" w:firstLine="720"/>
        <w:jc w:val="both"/>
        <w:rPr>
          <w:sz w:val="24"/>
          <w:szCs w:val="24"/>
        </w:rPr>
      </w:pPr>
    </w:p>
    <w:p w:rsidR="001973B1" w:rsidRPr="007D10C2" w:rsidRDefault="001973B1" w:rsidP="001973B1">
      <w:pPr>
        <w:jc w:val="both"/>
        <w:rPr>
          <w:sz w:val="24"/>
          <w:szCs w:val="24"/>
        </w:rPr>
      </w:pPr>
      <w:r w:rsidRPr="007D10C2">
        <w:rPr>
          <w:sz w:val="24"/>
          <w:szCs w:val="24"/>
        </w:rPr>
        <w:t xml:space="preserve">где </w:t>
      </w:r>
      <w:r w:rsidRPr="007D10C2">
        <w:rPr>
          <w:sz w:val="24"/>
          <w:szCs w:val="24"/>
        </w:rPr>
        <w:tab/>
      </w:r>
      <w:r w:rsidRPr="007D10C2">
        <w:rPr>
          <w:i/>
          <w:sz w:val="24"/>
          <w:szCs w:val="24"/>
          <w:lang w:val="en-US"/>
        </w:rPr>
        <w:t>K</w:t>
      </w:r>
      <w:r w:rsidRPr="007D10C2">
        <w:rPr>
          <w:i/>
          <w:sz w:val="24"/>
          <w:szCs w:val="24"/>
          <w:vertAlign w:val="subscript"/>
          <w:lang w:val="en-US"/>
        </w:rPr>
        <w:t>i</w:t>
      </w:r>
      <w:r w:rsidRPr="007D10C2">
        <w:rPr>
          <w:sz w:val="24"/>
          <w:szCs w:val="24"/>
        </w:rPr>
        <w:t xml:space="preserve"> — поправочный коэффициент на социально-экономические и географические особенности </w:t>
      </w:r>
      <w:r w:rsidRPr="007D10C2">
        <w:rPr>
          <w:sz w:val="24"/>
          <w:szCs w:val="24"/>
          <w:lang w:val="en-US"/>
        </w:rPr>
        <w:t>i</w:t>
      </w:r>
      <w:r w:rsidRPr="007D10C2">
        <w:rPr>
          <w:sz w:val="24"/>
          <w:szCs w:val="24"/>
        </w:rPr>
        <w:t>-го региона;</w:t>
      </w:r>
    </w:p>
    <w:p w:rsidR="001973B1" w:rsidRPr="007D10C2" w:rsidRDefault="001973B1" w:rsidP="001973B1">
      <w:pPr>
        <w:ind w:firstLine="720"/>
        <w:jc w:val="both"/>
        <w:rPr>
          <w:sz w:val="24"/>
          <w:szCs w:val="24"/>
        </w:rPr>
      </w:pPr>
      <w:r w:rsidRPr="007D10C2">
        <w:rPr>
          <w:i/>
          <w:sz w:val="24"/>
          <w:szCs w:val="24"/>
          <w:lang w:val="en-US"/>
        </w:rPr>
        <w:t>N</w:t>
      </w:r>
      <w:r w:rsidRPr="007D10C2">
        <w:rPr>
          <w:i/>
          <w:sz w:val="24"/>
          <w:szCs w:val="24"/>
        </w:rPr>
        <w:t xml:space="preserve"> </w:t>
      </w:r>
      <w:r w:rsidRPr="007D10C2">
        <w:rPr>
          <w:sz w:val="24"/>
          <w:szCs w:val="24"/>
        </w:rPr>
        <w:t>— норматив расходов на содержание органов службы занятости, руб. на одного сотрудника;</w:t>
      </w:r>
    </w:p>
    <w:p w:rsidR="001973B1" w:rsidRPr="007D10C2" w:rsidRDefault="001973B1" w:rsidP="001973B1">
      <w:pPr>
        <w:ind w:firstLine="720"/>
        <w:jc w:val="both"/>
        <w:rPr>
          <w:sz w:val="24"/>
          <w:szCs w:val="24"/>
        </w:rPr>
      </w:pPr>
      <w:r w:rsidRPr="007D10C2">
        <w:rPr>
          <w:i/>
          <w:sz w:val="24"/>
          <w:szCs w:val="24"/>
          <w:lang w:val="en-US"/>
        </w:rPr>
        <w:t>L</w:t>
      </w:r>
      <w:r w:rsidRPr="007D10C2">
        <w:rPr>
          <w:i/>
          <w:sz w:val="24"/>
          <w:szCs w:val="24"/>
          <w:vertAlign w:val="subscript"/>
          <w:lang w:val="en-US"/>
        </w:rPr>
        <w:t>i</w:t>
      </w:r>
      <w:r w:rsidRPr="007D10C2">
        <w:rPr>
          <w:sz w:val="24"/>
          <w:szCs w:val="24"/>
          <w:vertAlign w:val="subscript"/>
        </w:rPr>
        <w:t xml:space="preserve"> </w:t>
      </w:r>
      <w:r w:rsidRPr="007D10C2">
        <w:rPr>
          <w:sz w:val="24"/>
          <w:szCs w:val="24"/>
        </w:rPr>
        <w:t xml:space="preserve">— численность работников, занятых в органах государственной службы занятости </w:t>
      </w:r>
      <w:r w:rsidRPr="007D10C2">
        <w:rPr>
          <w:sz w:val="24"/>
          <w:szCs w:val="24"/>
          <w:lang w:val="en-US"/>
        </w:rPr>
        <w:t>i</w:t>
      </w:r>
      <w:r w:rsidRPr="007D10C2">
        <w:rPr>
          <w:sz w:val="24"/>
          <w:szCs w:val="24"/>
        </w:rPr>
        <w:t>-го региона.</w:t>
      </w:r>
    </w:p>
    <w:p w:rsidR="001973B1" w:rsidRPr="007D10C2" w:rsidRDefault="001973B1" w:rsidP="001973B1">
      <w:pPr>
        <w:ind w:firstLine="720"/>
        <w:jc w:val="both"/>
        <w:rPr>
          <w:sz w:val="24"/>
          <w:szCs w:val="24"/>
        </w:rPr>
      </w:pPr>
      <w:r w:rsidRPr="007D10C2">
        <w:rPr>
          <w:sz w:val="24"/>
          <w:szCs w:val="24"/>
        </w:rPr>
        <w:t>Формулы, следующие одна за другой и не разделенные текстом, отделяют запятой.</w:t>
      </w:r>
    </w:p>
    <w:p w:rsidR="001973B1" w:rsidRPr="007D10C2" w:rsidRDefault="001973B1" w:rsidP="001973B1">
      <w:pPr>
        <w:ind w:firstLine="720"/>
        <w:jc w:val="both"/>
        <w:rPr>
          <w:sz w:val="24"/>
          <w:szCs w:val="24"/>
        </w:rPr>
      </w:pPr>
      <w:r w:rsidRPr="007D10C2">
        <w:rPr>
          <w:sz w:val="24"/>
          <w:szCs w:val="24"/>
        </w:rPr>
        <w:t>Переносить формулу на следующую строку допускается только на знаках выполняемых операций, причем знак в начале следующей строки повторяют. При переносе формулы на знаке умножения применяют знак «</w:t>
      </w:r>
      <w:r w:rsidRPr="007D10C2">
        <w:rPr>
          <w:sz w:val="24"/>
          <w:szCs w:val="24"/>
        </w:rPr>
        <w:sym w:font="Symbol" w:char="F0B4"/>
      </w:r>
      <w:r w:rsidRPr="007D10C2">
        <w:rPr>
          <w:sz w:val="24"/>
          <w:szCs w:val="24"/>
        </w:rPr>
        <w:t xml:space="preserve">». </w:t>
      </w:r>
    </w:p>
    <w:p w:rsidR="001973B1" w:rsidRPr="007D10C2" w:rsidRDefault="001973B1" w:rsidP="001973B1">
      <w:pPr>
        <w:ind w:firstLine="720"/>
        <w:jc w:val="both"/>
        <w:rPr>
          <w:sz w:val="24"/>
          <w:szCs w:val="24"/>
        </w:rPr>
      </w:pPr>
      <w:r w:rsidRPr="007D10C2">
        <w:rPr>
          <w:sz w:val="24"/>
          <w:szCs w:val="24"/>
        </w:rPr>
        <w:t xml:space="preserve">Формулы должны нумероваться сквозной нумерацией арабскими цифрами, которые записывают на уровне формулы справа в круглых скобках. Одну формулу обозначают: (1). Ссылки в тексте на порядковые номера формул дают в скобках. </w:t>
      </w:r>
      <w:r>
        <w:rPr>
          <w:i/>
          <w:sz w:val="24"/>
          <w:szCs w:val="24"/>
        </w:rPr>
        <w:t>П</w:t>
      </w:r>
      <w:r w:rsidRPr="007D10C2">
        <w:rPr>
          <w:bCs/>
          <w:i/>
          <w:iCs/>
          <w:sz w:val="24"/>
          <w:szCs w:val="24"/>
        </w:rPr>
        <w:t>ример:</w:t>
      </w:r>
      <w:r w:rsidRPr="007D10C2">
        <w:rPr>
          <w:b/>
          <w:bCs/>
          <w:i/>
          <w:iCs/>
          <w:sz w:val="24"/>
          <w:szCs w:val="24"/>
        </w:rPr>
        <w:t xml:space="preserve"> </w:t>
      </w:r>
      <w:r w:rsidRPr="007D10C2">
        <w:rPr>
          <w:sz w:val="24"/>
          <w:szCs w:val="24"/>
        </w:rPr>
        <w:t>… в формуле (1).</w:t>
      </w:r>
    </w:p>
    <w:p w:rsidR="001973B1" w:rsidRPr="007D10C2" w:rsidRDefault="001973B1" w:rsidP="001973B1">
      <w:pPr>
        <w:ind w:firstLine="720"/>
        <w:jc w:val="both"/>
        <w:rPr>
          <w:sz w:val="24"/>
          <w:szCs w:val="24"/>
        </w:rPr>
      </w:pPr>
      <w:r w:rsidRPr="007D10C2">
        <w:rPr>
          <w:sz w:val="24"/>
          <w:szCs w:val="24"/>
        </w:rPr>
        <w:t xml:space="preserve">Допускается нумерация формул в пределах раздела. В этом случае номер формулы состоит из номера раздела и порядкового номера формулы, разделенных точкой. </w:t>
      </w:r>
      <w:r>
        <w:rPr>
          <w:i/>
          <w:sz w:val="24"/>
          <w:szCs w:val="24"/>
        </w:rPr>
        <w:t>П</w:t>
      </w:r>
      <w:r w:rsidRPr="007D10C2">
        <w:rPr>
          <w:bCs/>
          <w:i/>
          <w:iCs/>
          <w:sz w:val="24"/>
          <w:szCs w:val="24"/>
        </w:rPr>
        <w:t>ример:</w:t>
      </w:r>
      <w:r w:rsidRPr="007D10C2">
        <w:rPr>
          <w:b/>
          <w:bCs/>
          <w:i/>
          <w:iCs/>
          <w:sz w:val="24"/>
          <w:szCs w:val="24"/>
        </w:rPr>
        <w:t xml:space="preserve"> </w:t>
      </w:r>
      <w:r w:rsidRPr="007D10C2">
        <w:rPr>
          <w:sz w:val="24"/>
          <w:szCs w:val="24"/>
        </w:rPr>
        <w:t>(3.1).</w:t>
      </w:r>
    </w:p>
    <w:p w:rsidR="001973B1" w:rsidRPr="007D10C2" w:rsidRDefault="001973B1" w:rsidP="001973B1">
      <w:pPr>
        <w:pStyle w:val="af2"/>
        <w:spacing w:before="120" w:after="120"/>
        <w:outlineLvl w:val="0"/>
        <w:rPr>
          <w:szCs w:val="24"/>
        </w:rPr>
      </w:pPr>
      <w:r w:rsidRPr="007D10C2">
        <w:rPr>
          <w:szCs w:val="24"/>
        </w:rPr>
        <w:t>6. Оформление ссылок</w:t>
      </w:r>
    </w:p>
    <w:p w:rsidR="001973B1" w:rsidRPr="007D10C2" w:rsidRDefault="001973B1" w:rsidP="001973B1">
      <w:pPr>
        <w:pStyle w:val="11"/>
        <w:widowControl w:val="0"/>
        <w:spacing w:line="240" w:lineRule="auto"/>
        <w:ind w:left="0" w:right="0" w:firstLine="720"/>
        <w:jc w:val="both"/>
        <w:rPr>
          <w:rFonts w:ascii="Times New Roman" w:hAnsi="Times New Roman"/>
          <w:sz w:val="24"/>
          <w:szCs w:val="24"/>
        </w:rPr>
      </w:pPr>
      <w:r w:rsidRPr="007D10C2">
        <w:rPr>
          <w:rFonts w:ascii="Times New Roman" w:hAnsi="Times New Roman"/>
          <w:sz w:val="24"/>
          <w:szCs w:val="24"/>
        </w:rPr>
        <w:t xml:space="preserve">В ВКР обязательно указывается библиографическая ссылка на источник, откуда он заимствует прямую цитату, материал, цифровые данные или отдельные результаты. </w:t>
      </w:r>
      <w:r w:rsidRPr="007D10C2">
        <w:rPr>
          <w:rFonts w:ascii="Times New Roman" w:hAnsi="Times New Roman"/>
          <w:b/>
          <w:i/>
          <w:sz w:val="24"/>
          <w:szCs w:val="24"/>
        </w:rPr>
        <w:t xml:space="preserve">Отсутствие в работе ссылок на использованные источники считается грубой ошибкой, поскольку показывает незнание работ по выбранной тематике. </w:t>
      </w:r>
      <w:r w:rsidRPr="007D10C2">
        <w:rPr>
          <w:rFonts w:ascii="Times New Roman" w:hAnsi="Times New Roman"/>
          <w:sz w:val="24"/>
          <w:szCs w:val="24"/>
        </w:rPr>
        <w:t xml:space="preserve">Библиографическая ссылка обеспечивает фактическую достоверность сведений о цитируемом документе, представляет необходимую информацию о нем, дает возможность разыскать документ, а также получить представление о его содержании, объеме, языке текста и т. д. </w:t>
      </w:r>
    </w:p>
    <w:p w:rsidR="001973B1" w:rsidRPr="007D10C2" w:rsidRDefault="001973B1" w:rsidP="001973B1">
      <w:pPr>
        <w:ind w:firstLine="720"/>
        <w:jc w:val="both"/>
        <w:rPr>
          <w:sz w:val="24"/>
          <w:szCs w:val="24"/>
        </w:rPr>
      </w:pPr>
      <w:r w:rsidRPr="007D10C2">
        <w:rPr>
          <w:sz w:val="24"/>
          <w:szCs w:val="24"/>
        </w:rPr>
        <w:t>Ссылки могут быть:</w:t>
      </w:r>
    </w:p>
    <w:p w:rsidR="001973B1" w:rsidRPr="007D10C2" w:rsidRDefault="001973B1" w:rsidP="001973B1">
      <w:pPr>
        <w:pStyle w:val="aa"/>
        <w:numPr>
          <w:ilvl w:val="0"/>
          <w:numId w:val="35"/>
        </w:numPr>
        <w:overflowPunct/>
        <w:autoSpaceDE/>
        <w:autoSpaceDN/>
        <w:adjustRightInd/>
        <w:ind w:left="0" w:firstLine="709"/>
        <w:jc w:val="both"/>
        <w:textAlignment w:val="auto"/>
        <w:rPr>
          <w:sz w:val="24"/>
          <w:szCs w:val="24"/>
        </w:rPr>
      </w:pPr>
      <w:r w:rsidRPr="007D10C2">
        <w:rPr>
          <w:sz w:val="24"/>
          <w:szCs w:val="24"/>
        </w:rPr>
        <w:t xml:space="preserve"> внутритекстовые;</w:t>
      </w:r>
    </w:p>
    <w:p w:rsidR="001973B1" w:rsidRPr="007D10C2" w:rsidRDefault="001973B1" w:rsidP="001973B1">
      <w:pPr>
        <w:pStyle w:val="aa"/>
        <w:numPr>
          <w:ilvl w:val="0"/>
          <w:numId w:val="35"/>
        </w:numPr>
        <w:overflowPunct/>
        <w:autoSpaceDE/>
        <w:autoSpaceDN/>
        <w:adjustRightInd/>
        <w:ind w:left="0" w:firstLine="709"/>
        <w:jc w:val="both"/>
        <w:textAlignment w:val="auto"/>
        <w:rPr>
          <w:sz w:val="24"/>
          <w:szCs w:val="24"/>
        </w:rPr>
      </w:pPr>
      <w:r w:rsidRPr="007D10C2">
        <w:rPr>
          <w:sz w:val="24"/>
          <w:szCs w:val="24"/>
        </w:rPr>
        <w:t xml:space="preserve"> подстрочные;</w:t>
      </w:r>
    </w:p>
    <w:p w:rsidR="001973B1" w:rsidRPr="007D10C2" w:rsidRDefault="001973B1" w:rsidP="001973B1">
      <w:pPr>
        <w:tabs>
          <w:tab w:val="num" w:pos="540"/>
        </w:tabs>
        <w:ind w:firstLine="720"/>
        <w:jc w:val="both"/>
        <w:rPr>
          <w:sz w:val="24"/>
          <w:szCs w:val="24"/>
        </w:rPr>
      </w:pPr>
      <w:r w:rsidRPr="007D10C2">
        <w:rPr>
          <w:sz w:val="24"/>
          <w:szCs w:val="24"/>
        </w:rPr>
        <w:t>а также:</w:t>
      </w:r>
    </w:p>
    <w:p w:rsidR="001973B1" w:rsidRPr="007D10C2" w:rsidRDefault="001973B1" w:rsidP="001973B1">
      <w:pPr>
        <w:pStyle w:val="aa"/>
        <w:numPr>
          <w:ilvl w:val="0"/>
          <w:numId w:val="36"/>
        </w:numPr>
        <w:tabs>
          <w:tab w:val="num" w:pos="540"/>
        </w:tabs>
        <w:overflowPunct/>
        <w:autoSpaceDE/>
        <w:autoSpaceDN/>
        <w:adjustRightInd/>
        <w:ind w:left="0" w:firstLine="709"/>
        <w:jc w:val="both"/>
        <w:textAlignment w:val="auto"/>
        <w:rPr>
          <w:sz w:val="24"/>
          <w:szCs w:val="24"/>
        </w:rPr>
      </w:pPr>
      <w:r w:rsidRPr="007D10C2">
        <w:rPr>
          <w:sz w:val="24"/>
          <w:szCs w:val="24"/>
        </w:rPr>
        <w:t xml:space="preserve"> первичные;</w:t>
      </w:r>
    </w:p>
    <w:p w:rsidR="001973B1" w:rsidRPr="007D10C2" w:rsidRDefault="001973B1" w:rsidP="001973B1">
      <w:pPr>
        <w:pStyle w:val="aa"/>
        <w:numPr>
          <w:ilvl w:val="0"/>
          <w:numId w:val="36"/>
        </w:numPr>
        <w:tabs>
          <w:tab w:val="num" w:pos="540"/>
        </w:tabs>
        <w:overflowPunct/>
        <w:autoSpaceDE/>
        <w:autoSpaceDN/>
        <w:adjustRightInd/>
        <w:ind w:left="0" w:firstLine="709"/>
        <w:jc w:val="both"/>
        <w:textAlignment w:val="auto"/>
        <w:rPr>
          <w:sz w:val="24"/>
          <w:szCs w:val="24"/>
        </w:rPr>
      </w:pPr>
      <w:r w:rsidRPr="007D10C2">
        <w:rPr>
          <w:sz w:val="24"/>
          <w:szCs w:val="24"/>
        </w:rPr>
        <w:t xml:space="preserve"> повторные.</w:t>
      </w:r>
    </w:p>
    <w:p w:rsidR="001973B1" w:rsidRPr="007D10C2" w:rsidRDefault="001973B1" w:rsidP="001973B1">
      <w:pPr>
        <w:ind w:firstLine="720"/>
        <w:jc w:val="both"/>
        <w:rPr>
          <w:sz w:val="24"/>
          <w:szCs w:val="24"/>
        </w:rPr>
      </w:pPr>
      <w:r w:rsidRPr="007D10C2">
        <w:rPr>
          <w:i/>
          <w:sz w:val="24"/>
          <w:szCs w:val="24"/>
        </w:rPr>
        <w:t>Внутритекстовые ссылки.</w:t>
      </w:r>
      <w:r w:rsidRPr="007D10C2">
        <w:rPr>
          <w:sz w:val="24"/>
          <w:szCs w:val="24"/>
        </w:rPr>
        <w:t xml:space="preserve"> Внутритекстовые библиографические ссылки применяют в том случае, если значительная часть ссылки вошла в основной текст работ и изъять ее из текста и перенести под строку невозможно, не заменив этот текст другим.</w:t>
      </w:r>
    </w:p>
    <w:p w:rsidR="001973B1" w:rsidRPr="007D10C2" w:rsidRDefault="001973B1" w:rsidP="001973B1">
      <w:pPr>
        <w:pStyle w:val="31"/>
        <w:spacing w:after="0"/>
        <w:ind w:left="0" w:firstLine="720"/>
        <w:jc w:val="both"/>
        <w:rPr>
          <w:sz w:val="24"/>
          <w:szCs w:val="24"/>
        </w:rPr>
      </w:pPr>
      <w:r w:rsidRPr="007D10C2">
        <w:rPr>
          <w:sz w:val="24"/>
          <w:szCs w:val="24"/>
        </w:rPr>
        <w:t>Внутритекстовые ссылки оформляются в тексте работы в круглых или квадратных скобках.</w:t>
      </w:r>
    </w:p>
    <w:p w:rsidR="001973B1" w:rsidRPr="007D10C2" w:rsidRDefault="001973B1" w:rsidP="001973B1">
      <w:pPr>
        <w:ind w:firstLine="720"/>
        <w:jc w:val="both"/>
        <w:rPr>
          <w:sz w:val="24"/>
          <w:szCs w:val="24"/>
        </w:rPr>
      </w:pPr>
      <w:r w:rsidRPr="007D10C2">
        <w:rPr>
          <w:sz w:val="24"/>
          <w:szCs w:val="24"/>
        </w:rPr>
        <w:t xml:space="preserve">Если элементы ссылки: фамилия, имя автора и заглавие документа вошли в основной текст работы в качестве его неотъемлемой части, то эти сведения в скобках не повторяют, а приводят недостающие элементы описания. </w:t>
      </w:r>
    </w:p>
    <w:p w:rsidR="001973B1" w:rsidRPr="007D10C2" w:rsidRDefault="001973B1" w:rsidP="001973B1">
      <w:pPr>
        <w:ind w:firstLine="720"/>
        <w:jc w:val="both"/>
        <w:rPr>
          <w:bCs/>
          <w:i/>
          <w:iCs/>
          <w:sz w:val="24"/>
          <w:szCs w:val="24"/>
        </w:rPr>
      </w:pPr>
      <w:r>
        <w:rPr>
          <w:bCs/>
          <w:i/>
          <w:iCs/>
          <w:sz w:val="24"/>
          <w:szCs w:val="24"/>
        </w:rPr>
        <w:t>П</w:t>
      </w:r>
      <w:r w:rsidRPr="007D10C2">
        <w:rPr>
          <w:bCs/>
          <w:i/>
          <w:iCs/>
          <w:sz w:val="24"/>
          <w:szCs w:val="24"/>
        </w:rPr>
        <w:t xml:space="preserve">ример: </w:t>
      </w:r>
    </w:p>
    <w:p w:rsidR="001973B1" w:rsidRPr="007D10C2" w:rsidRDefault="001973B1" w:rsidP="001973B1">
      <w:pPr>
        <w:ind w:firstLine="720"/>
        <w:jc w:val="both"/>
        <w:rPr>
          <w:sz w:val="24"/>
          <w:szCs w:val="24"/>
        </w:rPr>
      </w:pPr>
      <w:r w:rsidRPr="007D10C2">
        <w:rPr>
          <w:sz w:val="24"/>
          <w:szCs w:val="24"/>
        </w:rPr>
        <w:t>Гордон Л. А. и Э. В. Клопов в своей книге «Человек после работы» подчеркивают, что свободное время — это «время как бы необязательной деятельности, которым человек распоряжается свободно, по своему усмотрению» (Москва, 1982. С. 81).</w:t>
      </w:r>
    </w:p>
    <w:p w:rsidR="001973B1" w:rsidRPr="007D10C2" w:rsidRDefault="001973B1" w:rsidP="001973B1">
      <w:pPr>
        <w:ind w:firstLine="720"/>
        <w:jc w:val="both"/>
        <w:rPr>
          <w:sz w:val="24"/>
          <w:szCs w:val="24"/>
        </w:rPr>
      </w:pPr>
      <w:r w:rsidRPr="007D10C2">
        <w:rPr>
          <w:sz w:val="24"/>
          <w:szCs w:val="24"/>
        </w:rPr>
        <w:t xml:space="preserve">Если в тексте упоминают только фамилию автора, то во внутритекстовой ссылке ее повторяют. </w:t>
      </w:r>
    </w:p>
    <w:p w:rsidR="001973B1" w:rsidRPr="007D10C2" w:rsidRDefault="001973B1" w:rsidP="001973B1">
      <w:pPr>
        <w:ind w:firstLine="720"/>
        <w:jc w:val="both"/>
        <w:rPr>
          <w:bCs/>
          <w:i/>
          <w:iCs/>
          <w:sz w:val="24"/>
          <w:szCs w:val="24"/>
        </w:rPr>
      </w:pPr>
      <w:r>
        <w:rPr>
          <w:i/>
          <w:sz w:val="24"/>
          <w:szCs w:val="24"/>
        </w:rPr>
        <w:t>П</w:t>
      </w:r>
      <w:r w:rsidRPr="007D10C2">
        <w:rPr>
          <w:bCs/>
          <w:i/>
          <w:iCs/>
          <w:sz w:val="24"/>
          <w:szCs w:val="24"/>
        </w:rPr>
        <w:t>ример:</w:t>
      </w:r>
    </w:p>
    <w:p w:rsidR="001973B1" w:rsidRPr="007D10C2" w:rsidRDefault="001973B1" w:rsidP="001973B1">
      <w:pPr>
        <w:ind w:firstLine="720"/>
        <w:jc w:val="both"/>
        <w:rPr>
          <w:sz w:val="24"/>
          <w:szCs w:val="24"/>
        </w:rPr>
      </w:pPr>
      <w:r w:rsidRPr="007D10C2">
        <w:rPr>
          <w:sz w:val="24"/>
          <w:szCs w:val="24"/>
        </w:rPr>
        <w:t>Левада отмечал, что «…при соблюдении необходимых условий (надежности выборки, построения вопросов и т. д.) субъективная информация, которая получена с помощью выборочных опросов, может быть ничуть не менее надежной и точной, чем объективная инфор</w:t>
      </w:r>
      <w:r w:rsidRPr="007D10C2">
        <w:rPr>
          <w:sz w:val="24"/>
          <w:szCs w:val="24"/>
        </w:rPr>
        <w:lastRenderedPageBreak/>
        <w:t>мация, которой пользуется, например, государственная статистика» (Левада Ю. От мнений к пониманию. Москва, 2000. С. 555–556).</w:t>
      </w:r>
    </w:p>
    <w:p w:rsidR="001973B1" w:rsidRPr="007D10C2" w:rsidRDefault="001973B1" w:rsidP="001973B1">
      <w:pPr>
        <w:ind w:firstLine="720"/>
        <w:jc w:val="both"/>
        <w:rPr>
          <w:sz w:val="24"/>
          <w:szCs w:val="24"/>
        </w:rPr>
      </w:pPr>
      <w:r w:rsidRPr="007D10C2">
        <w:rPr>
          <w:sz w:val="24"/>
          <w:szCs w:val="24"/>
        </w:rPr>
        <w:t xml:space="preserve">Во внутритекстовой ссылке на произведение, включенное в список использованных источников, после упоминания о нем или после цитаты в квадратных или круглых скобках проставляют номер, под которым оно значится в библиографическом списке, и, в необходимых случаях, страницы. </w:t>
      </w:r>
    </w:p>
    <w:p w:rsidR="001973B1" w:rsidRPr="007D10C2" w:rsidRDefault="001973B1" w:rsidP="001973B1">
      <w:pPr>
        <w:ind w:firstLine="720"/>
        <w:jc w:val="both"/>
        <w:rPr>
          <w:bCs/>
          <w:i/>
          <w:iCs/>
          <w:sz w:val="24"/>
          <w:szCs w:val="24"/>
        </w:rPr>
      </w:pPr>
      <w:r>
        <w:rPr>
          <w:i/>
          <w:sz w:val="24"/>
          <w:szCs w:val="24"/>
        </w:rPr>
        <w:t>П</w:t>
      </w:r>
      <w:r w:rsidRPr="007D10C2">
        <w:rPr>
          <w:bCs/>
          <w:i/>
          <w:iCs/>
          <w:sz w:val="24"/>
          <w:szCs w:val="24"/>
        </w:rPr>
        <w:t>ример:</w:t>
      </w:r>
    </w:p>
    <w:p w:rsidR="001973B1" w:rsidRPr="007D10C2" w:rsidRDefault="001973B1" w:rsidP="001973B1">
      <w:pPr>
        <w:ind w:firstLine="720"/>
        <w:jc w:val="both"/>
        <w:outlineLvl w:val="0"/>
        <w:rPr>
          <w:sz w:val="24"/>
          <w:szCs w:val="24"/>
        </w:rPr>
      </w:pPr>
      <w:r w:rsidRPr="007D10C2">
        <w:rPr>
          <w:sz w:val="24"/>
          <w:szCs w:val="24"/>
        </w:rPr>
        <w:t>Гонтмахер Е. Ш. [5] и В. В. Радаев [13] считают…</w:t>
      </w:r>
    </w:p>
    <w:p w:rsidR="001973B1" w:rsidRPr="007D10C2" w:rsidRDefault="001973B1" w:rsidP="001973B1">
      <w:pPr>
        <w:ind w:firstLine="720"/>
        <w:jc w:val="both"/>
        <w:outlineLvl w:val="0"/>
        <w:rPr>
          <w:sz w:val="24"/>
          <w:szCs w:val="24"/>
        </w:rPr>
      </w:pPr>
      <w:r w:rsidRPr="007D10C2">
        <w:rPr>
          <w:sz w:val="24"/>
          <w:szCs w:val="24"/>
        </w:rPr>
        <w:t>или</w:t>
      </w:r>
    </w:p>
    <w:p w:rsidR="001973B1" w:rsidRPr="007D10C2" w:rsidRDefault="001973B1" w:rsidP="001973B1">
      <w:pPr>
        <w:ind w:firstLine="720"/>
        <w:jc w:val="both"/>
        <w:rPr>
          <w:sz w:val="24"/>
          <w:szCs w:val="24"/>
        </w:rPr>
      </w:pPr>
      <w:r w:rsidRPr="007D10C2">
        <w:rPr>
          <w:sz w:val="24"/>
          <w:szCs w:val="24"/>
        </w:rPr>
        <w:t xml:space="preserve">В своей книге Е. И. Холостова [21, с. 29] писала… </w:t>
      </w:r>
    </w:p>
    <w:p w:rsidR="001973B1" w:rsidRPr="007D10C2" w:rsidRDefault="001973B1" w:rsidP="001973B1">
      <w:pPr>
        <w:ind w:firstLine="720"/>
        <w:jc w:val="both"/>
        <w:rPr>
          <w:sz w:val="24"/>
          <w:szCs w:val="24"/>
        </w:rPr>
      </w:pPr>
      <w:r w:rsidRPr="007D10C2">
        <w:rPr>
          <w:sz w:val="24"/>
          <w:szCs w:val="24"/>
        </w:rPr>
        <w:t xml:space="preserve">Если ссылаются на несколько работ одного автора или на работы нескольких авторов, то в скобках указываются номера этих работ. </w:t>
      </w:r>
    </w:p>
    <w:p w:rsidR="001973B1" w:rsidRPr="007D10C2" w:rsidRDefault="001973B1" w:rsidP="001973B1">
      <w:pPr>
        <w:ind w:firstLine="720"/>
        <w:jc w:val="both"/>
        <w:rPr>
          <w:bCs/>
          <w:i/>
          <w:iCs/>
          <w:sz w:val="24"/>
          <w:szCs w:val="24"/>
        </w:rPr>
      </w:pPr>
      <w:r>
        <w:rPr>
          <w:i/>
          <w:sz w:val="24"/>
          <w:szCs w:val="24"/>
        </w:rPr>
        <w:t>П</w:t>
      </w:r>
      <w:r w:rsidRPr="007D10C2">
        <w:rPr>
          <w:bCs/>
          <w:i/>
          <w:iCs/>
          <w:sz w:val="24"/>
          <w:szCs w:val="24"/>
        </w:rPr>
        <w:t>ример:</w:t>
      </w:r>
    </w:p>
    <w:p w:rsidR="001973B1" w:rsidRPr="007D10C2" w:rsidRDefault="001973B1" w:rsidP="001973B1">
      <w:pPr>
        <w:ind w:firstLine="720"/>
        <w:jc w:val="both"/>
        <w:rPr>
          <w:sz w:val="24"/>
          <w:szCs w:val="24"/>
        </w:rPr>
      </w:pPr>
      <w:r w:rsidRPr="007D10C2">
        <w:rPr>
          <w:sz w:val="24"/>
          <w:szCs w:val="24"/>
        </w:rPr>
        <w:t>Ряд авторов [8, 11, 24] считают…</w:t>
      </w:r>
    </w:p>
    <w:p w:rsidR="001973B1" w:rsidRPr="007D10C2" w:rsidRDefault="001973B1" w:rsidP="001973B1">
      <w:pPr>
        <w:pStyle w:val="2"/>
        <w:keepNext w:val="0"/>
        <w:spacing w:before="0" w:after="0"/>
        <w:ind w:firstLine="720"/>
        <w:jc w:val="both"/>
        <w:rPr>
          <w:rFonts w:ascii="Times New Roman" w:hAnsi="Times New Roman"/>
          <w:b w:val="0"/>
          <w:bCs w:val="0"/>
          <w:i w:val="0"/>
          <w:sz w:val="24"/>
          <w:szCs w:val="24"/>
        </w:rPr>
      </w:pPr>
      <w:r w:rsidRPr="007D10C2">
        <w:rPr>
          <w:rFonts w:ascii="Times New Roman" w:hAnsi="Times New Roman"/>
          <w:b w:val="0"/>
          <w:bCs w:val="0"/>
          <w:sz w:val="24"/>
          <w:szCs w:val="24"/>
        </w:rPr>
        <w:t>Подстрочные ссылки.</w:t>
      </w:r>
      <w:r w:rsidRPr="007D10C2">
        <w:rPr>
          <w:rFonts w:ascii="Times New Roman" w:hAnsi="Times New Roman"/>
          <w:b w:val="0"/>
          <w:bCs w:val="0"/>
          <w:i w:val="0"/>
          <w:sz w:val="24"/>
          <w:szCs w:val="24"/>
        </w:rPr>
        <w:t xml:space="preserve"> Подстрочные ссылки применяют в тех случаях, когда в тексте их помещать невозможно, чтобы не усложнять его чтение. Подстрочные ссылки располагают под текстом каждой страницы и отделяют от него строкой (линией) в 20 печатных ударов и пробелом в 1,5 интервала.</w:t>
      </w:r>
    </w:p>
    <w:p w:rsidR="001973B1" w:rsidRPr="007D10C2" w:rsidRDefault="001973B1" w:rsidP="001973B1">
      <w:pPr>
        <w:pStyle w:val="3"/>
        <w:keepNext w:val="0"/>
        <w:spacing w:before="0" w:after="0"/>
        <w:ind w:firstLine="720"/>
        <w:jc w:val="both"/>
        <w:rPr>
          <w:rFonts w:ascii="Times New Roman" w:hAnsi="Times New Roman"/>
          <w:b w:val="0"/>
          <w:sz w:val="24"/>
          <w:szCs w:val="24"/>
        </w:rPr>
      </w:pPr>
      <w:r w:rsidRPr="007D10C2">
        <w:rPr>
          <w:rFonts w:ascii="Times New Roman" w:hAnsi="Times New Roman"/>
          <w:b w:val="0"/>
          <w:sz w:val="24"/>
          <w:szCs w:val="24"/>
        </w:rPr>
        <w:t xml:space="preserve">Не допускается переносить подстрочные ссылки на следующую страницу, оформлять их на нижних полях, </w:t>
      </w:r>
      <w:r w:rsidRPr="007D10C2">
        <w:rPr>
          <w:rFonts w:ascii="Times New Roman" w:hAnsi="Times New Roman"/>
          <w:i/>
          <w:sz w:val="24"/>
          <w:szCs w:val="24"/>
        </w:rPr>
        <w:t>выделять их более мелким почерком</w:t>
      </w:r>
      <w:r w:rsidRPr="007D10C2">
        <w:rPr>
          <w:rFonts w:ascii="Times New Roman" w:hAnsi="Times New Roman"/>
          <w:b w:val="0"/>
          <w:sz w:val="24"/>
          <w:szCs w:val="24"/>
        </w:rPr>
        <w:t xml:space="preserve"> или цветными пастами. При наличии большого количества цитат и ссылок на одной странице текста строка (линия), отделяющая ссылки от текста, поднимается на один или несколько абзацев выше, а текст переносится на другую страницу.</w:t>
      </w:r>
    </w:p>
    <w:p w:rsidR="001973B1" w:rsidRPr="007D10C2" w:rsidRDefault="001973B1" w:rsidP="001973B1">
      <w:pPr>
        <w:pStyle w:val="a8"/>
        <w:ind w:firstLine="720"/>
        <w:jc w:val="both"/>
        <w:rPr>
          <w:szCs w:val="24"/>
        </w:rPr>
      </w:pPr>
      <w:r w:rsidRPr="007D10C2">
        <w:rPr>
          <w:szCs w:val="24"/>
        </w:rPr>
        <w:t>В ВКР применяется обычно постраничная или сквозная нумерация подстрочных ссылок. Номера ссылок (сноски) обозначаются арабскими цифрами без скобок и без точки.</w:t>
      </w:r>
    </w:p>
    <w:p w:rsidR="001973B1" w:rsidRPr="007D10C2" w:rsidRDefault="001973B1" w:rsidP="001973B1">
      <w:pPr>
        <w:ind w:firstLine="720"/>
        <w:jc w:val="both"/>
        <w:rPr>
          <w:sz w:val="24"/>
          <w:szCs w:val="24"/>
        </w:rPr>
      </w:pPr>
      <w:r w:rsidRPr="007D10C2">
        <w:rPr>
          <w:sz w:val="24"/>
          <w:szCs w:val="24"/>
        </w:rPr>
        <w:t>В подстрочных ссылках, как правило, применяется краткое описание.</w:t>
      </w:r>
    </w:p>
    <w:p w:rsidR="001973B1" w:rsidRPr="007D10C2" w:rsidRDefault="001973B1" w:rsidP="001973B1">
      <w:pPr>
        <w:ind w:firstLine="720"/>
        <w:jc w:val="both"/>
        <w:rPr>
          <w:bCs/>
          <w:i/>
          <w:iCs/>
          <w:sz w:val="24"/>
          <w:szCs w:val="24"/>
        </w:rPr>
      </w:pPr>
      <w:r>
        <w:rPr>
          <w:bCs/>
          <w:i/>
          <w:iCs/>
          <w:sz w:val="24"/>
          <w:szCs w:val="24"/>
        </w:rPr>
        <w:t>П</w:t>
      </w:r>
      <w:r w:rsidRPr="007D10C2">
        <w:rPr>
          <w:bCs/>
          <w:i/>
          <w:iCs/>
          <w:sz w:val="24"/>
          <w:szCs w:val="24"/>
        </w:rPr>
        <w:t xml:space="preserve">ример: </w:t>
      </w:r>
    </w:p>
    <w:p w:rsidR="001973B1" w:rsidRPr="007D10C2" w:rsidRDefault="001973B1" w:rsidP="001973B1">
      <w:pPr>
        <w:ind w:firstLine="720"/>
        <w:jc w:val="both"/>
        <w:rPr>
          <w:sz w:val="24"/>
          <w:szCs w:val="24"/>
          <w:vertAlign w:val="subscript"/>
        </w:rPr>
      </w:pPr>
      <w:r w:rsidRPr="007D10C2">
        <w:rPr>
          <w:sz w:val="24"/>
          <w:szCs w:val="24"/>
        </w:rPr>
        <w:t>«Развитие инструментального взгляда на человека привело к формированию отношения к нему как к капиталу и к созданию соответствующих теорий», — отмечают Ф. М. Бородкин и А. С. Кудрявцев в статье «Человеческое развитие и человеческие беды»</w:t>
      </w:r>
      <w:r w:rsidRPr="007D10C2">
        <w:rPr>
          <w:sz w:val="24"/>
          <w:szCs w:val="24"/>
          <w:vertAlign w:val="superscript"/>
        </w:rPr>
        <w:t>1</w:t>
      </w:r>
      <w:r w:rsidRPr="007D10C2">
        <w:rPr>
          <w:sz w:val="24"/>
          <w:szCs w:val="24"/>
          <w:vertAlign w:val="subscript"/>
        </w:rPr>
        <w:t>.</w:t>
      </w:r>
    </w:p>
    <w:p w:rsidR="001973B1" w:rsidRPr="007D10C2" w:rsidRDefault="001973B1" w:rsidP="001973B1">
      <w:pPr>
        <w:ind w:firstLine="720"/>
        <w:jc w:val="both"/>
        <w:rPr>
          <w:sz w:val="24"/>
          <w:szCs w:val="24"/>
        </w:rPr>
      </w:pPr>
      <w:r w:rsidRPr="007D10C2">
        <w:rPr>
          <w:sz w:val="24"/>
          <w:szCs w:val="24"/>
          <w:vertAlign w:val="superscript"/>
        </w:rPr>
        <w:t>1</w:t>
      </w:r>
      <w:r>
        <w:rPr>
          <w:noProof/>
          <w:sz w:val="24"/>
          <w:szCs w:val="24"/>
        </w:rPr>
        <w:pict>
          <v:line id="Прямая соединительная линия 2" o:spid="_x0000_s1033"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5pt" to="203.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"/>
        </w:pict>
      </w:r>
      <w:r w:rsidRPr="007D10C2">
        <w:rPr>
          <w:sz w:val="24"/>
          <w:szCs w:val="24"/>
          <w:vertAlign w:val="superscript"/>
        </w:rPr>
        <w:t xml:space="preserve"> </w:t>
      </w:r>
      <w:r w:rsidRPr="007D10C2">
        <w:rPr>
          <w:sz w:val="24"/>
          <w:szCs w:val="24"/>
        </w:rPr>
        <w:t xml:space="preserve">Мир России. 2003. № 1. С. 140. </w:t>
      </w:r>
    </w:p>
    <w:p w:rsidR="001973B1" w:rsidRPr="007D10C2" w:rsidRDefault="001973B1" w:rsidP="001973B1">
      <w:pPr>
        <w:ind w:firstLine="720"/>
        <w:jc w:val="both"/>
        <w:rPr>
          <w:sz w:val="24"/>
          <w:szCs w:val="24"/>
        </w:rPr>
      </w:pPr>
    </w:p>
    <w:p w:rsidR="001973B1" w:rsidRPr="007D10C2" w:rsidRDefault="001973B1" w:rsidP="001973B1">
      <w:pPr>
        <w:ind w:firstLine="720"/>
        <w:jc w:val="both"/>
        <w:rPr>
          <w:sz w:val="24"/>
          <w:szCs w:val="24"/>
        </w:rPr>
      </w:pPr>
      <w:r w:rsidRPr="007D10C2">
        <w:rPr>
          <w:sz w:val="24"/>
          <w:szCs w:val="24"/>
        </w:rPr>
        <w:t xml:space="preserve">Описание документа в подстрочной ссылке допускается сокращать при условии, что оставшийся набор элементов обеспечивает поиск документов. Можно не указывать заглавие статьи, но при этом обязательно указать страницы, на которых она опубликована, или наоборот. </w:t>
      </w:r>
    </w:p>
    <w:p w:rsidR="001973B1" w:rsidRPr="007D10C2" w:rsidRDefault="001973B1" w:rsidP="001973B1">
      <w:pPr>
        <w:ind w:firstLine="720"/>
        <w:jc w:val="both"/>
        <w:rPr>
          <w:bCs/>
          <w:i/>
          <w:iCs/>
          <w:sz w:val="24"/>
          <w:szCs w:val="24"/>
        </w:rPr>
      </w:pPr>
      <w:r>
        <w:rPr>
          <w:bCs/>
          <w:i/>
          <w:iCs/>
          <w:sz w:val="24"/>
          <w:szCs w:val="24"/>
        </w:rPr>
        <w:t>П</w:t>
      </w:r>
      <w:r w:rsidRPr="007D10C2">
        <w:rPr>
          <w:bCs/>
          <w:i/>
          <w:iCs/>
          <w:sz w:val="24"/>
          <w:szCs w:val="24"/>
        </w:rPr>
        <w:t>ример:</w:t>
      </w:r>
    </w:p>
    <w:p w:rsidR="001973B1" w:rsidRPr="007D10C2" w:rsidRDefault="001973B1" w:rsidP="001973B1">
      <w:pPr>
        <w:ind w:firstLine="720"/>
        <w:jc w:val="both"/>
        <w:rPr>
          <w:sz w:val="24"/>
          <w:szCs w:val="24"/>
        </w:rPr>
      </w:pPr>
      <w:r w:rsidRPr="007D10C2">
        <w:rPr>
          <w:sz w:val="24"/>
          <w:szCs w:val="24"/>
          <w:vertAlign w:val="superscript"/>
        </w:rPr>
        <w:t xml:space="preserve">1 </w:t>
      </w:r>
      <w:r w:rsidRPr="007D10C2">
        <w:rPr>
          <w:sz w:val="24"/>
          <w:szCs w:val="24"/>
        </w:rPr>
        <w:t>Шарин В. // Человек и труд. 2003. № 12. С. 15</w:t>
      </w:r>
      <w:r w:rsidRPr="007D10C2">
        <w:rPr>
          <w:sz w:val="24"/>
          <w:szCs w:val="24"/>
          <w:lang w:val="en-US"/>
        </w:rPr>
        <w:sym w:font="Symbol" w:char="F02D"/>
      </w:r>
      <w:r w:rsidRPr="007D10C2">
        <w:rPr>
          <w:sz w:val="24"/>
          <w:szCs w:val="24"/>
        </w:rPr>
        <w:t>17.</w:t>
      </w:r>
    </w:p>
    <w:p w:rsidR="001973B1" w:rsidRPr="007D10C2" w:rsidRDefault="001973B1" w:rsidP="001973B1">
      <w:pPr>
        <w:jc w:val="center"/>
        <w:rPr>
          <w:sz w:val="24"/>
          <w:szCs w:val="24"/>
        </w:rPr>
      </w:pPr>
      <w:r w:rsidRPr="007D10C2">
        <w:rPr>
          <w:sz w:val="24"/>
          <w:szCs w:val="24"/>
        </w:rPr>
        <w:t>или</w:t>
      </w:r>
    </w:p>
    <w:p w:rsidR="001973B1" w:rsidRPr="007D10C2" w:rsidRDefault="001973B1" w:rsidP="001973B1">
      <w:pPr>
        <w:ind w:firstLine="720"/>
        <w:jc w:val="both"/>
        <w:rPr>
          <w:sz w:val="24"/>
          <w:szCs w:val="24"/>
        </w:rPr>
      </w:pPr>
      <w:r w:rsidRPr="007D10C2">
        <w:rPr>
          <w:sz w:val="24"/>
          <w:szCs w:val="24"/>
          <w:vertAlign w:val="superscript"/>
        </w:rPr>
        <w:t xml:space="preserve">1 </w:t>
      </w:r>
      <w:r w:rsidRPr="007D10C2">
        <w:rPr>
          <w:sz w:val="24"/>
          <w:szCs w:val="24"/>
        </w:rPr>
        <w:t>Шарин В. Подходы к решению проблемы бедности // Человек и труд. 2003. № 12. С. 15</w:t>
      </w:r>
      <w:r w:rsidRPr="007D10C2">
        <w:rPr>
          <w:sz w:val="24"/>
          <w:szCs w:val="24"/>
          <w:lang w:val="en-US"/>
        </w:rPr>
        <w:sym w:font="Symbol" w:char="F02D"/>
      </w:r>
      <w:r w:rsidRPr="007D10C2">
        <w:rPr>
          <w:sz w:val="24"/>
          <w:szCs w:val="24"/>
        </w:rPr>
        <w:t>17.</w:t>
      </w:r>
    </w:p>
    <w:p w:rsidR="001973B1" w:rsidRPr="007D10C2" w:rsidRDefault="001973B1" w:rsidP="001973B1">
      <w:pPr>
        <w:pStyle w:val="22"/>
        <w:spacing w:after="0" w:line="240" w:lineRule="auto"/>
        <w:ind w:left="0" w:firstLine="720"/>
        <w:jc w:val="both"/>
      </w:pPr>
      <w:r w:rsidRPr="007D10C2">
        <w:t>Если в тексте указывается только автор, в ссылке дается краткое описание работы.</w:t>
      </w:r>
    </w:p>
    <w:p w:rsidR="001973B1" w:rsidRPr="007D10C2" w:rsidRDefault="001973B1" w:rsidP="001973B1">
      <w:pPr>
        <w:pStyle w:val="22"/>
        <w:spacing w:after="0" w:line="240" w:lineRule="auto"/>
        <w:ind w:left="0" w:firstLine="720"/>
        <w:rPr>
          <w:bCs/>
          <w:i/>
          <w:iCs/>
        </w:rPr>
      </w:pPr>
      <w:r>
        <w:rPr>
          <w:bCs/>
          <w:i/>
          <w:iCs/>
        </w:rPr>
        <w:t>П</w:t>
      </w:r>
      <w:r w:rsidRPr="007D10C2">
        <w:rPr>
          <w:bCs/>
          <w:i/>
          <w:iCs/>
        </w:rPr>
        <w:t>ример:</w:t>
      </w:r>
    </w:p>
    <w:p w:rsidR="001973B1" w:rsidRPr="007D10C2" w:rsidRDefault="001973B1" w:rsidP="001973B1">
      <w:pPr>
        <w:ind w:firstLine="720"/>
        <w:jc w:val="both"/>
        <w:rPr>
          <w:sz w:val="24"/>
          <w:szCs w:val="24"/>
        </w:rPr>
      </w:pPr>
      <w:r w:rsidRPr="007D10C2">
        <w:rPr>
          <w:sz w:val="24"/>
          <w:szCs w:val="24"/>
        </w:rPr>
        <w:t>По мнению Нечкиной, «…монографии — основа больших обобщений, важных научных концепций»</w:t>
      </w:r>
      <w:r w:rsidRPr="007D10C2">
        <w:rPr>
          <w:sz w:val="24"/>
          <w:szCs w:val="24"/>
          <w:vertAlign w:val="superscript"/>
        </w:rPr>
        <w:t>1</w:t>
      </w:r>
      <w:r w:rsidRPr="007D10C2">
        <w:rPr>
          <w:sz w:val="24"/>
          <w:szCs w:val="24"/>
        </w:rPr>
        <w:t>.</w:t>
      </w:r>
    </w:p>
    <w:p w:rsidR="001973B1" w:rsidRPr="007D10C2" w:rsidRDefault="001973B1" w:rsidP="001973B1">
      <w:pPr>
        <w:ind w:firstLine="720"/>
        <w:jc w:val="both"/>
        <w:rPr>
          <w:sz w:val="24"/>
          <w:szCs w:val="24"/>
        </w:rPr>
      </w:pPr>
      <w:r>
        <w:rPr>
          <w:noProof/>
          <w:sz w:val="24"/>
          <w:szCs w:val="24"/>
        </w:rPr>
        <w:pict>
          <v:line id="Прямая соединительная линия 1"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5pt" to="219.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" o:allowincell="f"/>
        </w:pict>
      </w:r>
      <w:r w:rsidRPr="007D10C2">
        <w:rPr>
          <w:sz w:val="24"/>
          <w:szCs w:val="24"/>
          <w:vertAlign w:val="superscript"/>
        </w:rPr>
        <w:t xml:space="preserve">1 </w:t>
      </w:r>
      <w:r w:rsidRPr="007D10C2">
        <w:rPr>
          <w:sz w:val="24"/>
          <w:szCs w:val="24"/>
        </w:rPr>
        <w:t>Нечкина М. В. Монография: ее место в науке и издательских планах. Москва, 1965. С. 77.</w:t>
      </w:r>
    </w:p>
    <w:p w:rsidR="001973B1" w:rsidRPr="007D10C2" w:rsidRDefault="001973B1" w:rsidP="001973B1">
      <w:pPr>
        <w:pStyle w:val="a8"/>
        <w:ind w:firstLine="720"/>
        <w:jc w:val="both"/>
        <w:rPr>
          <w:i/>
          <w:szCs w:val="24"/>
        </w:rPr>
      </w:pPr>
    </w:p>
    <w:p w:rsidR="001973B1" w:rsidRPr="007D10C2" w:rsidRDefault="001973B1" w:rsidP="001973B1">
      <w:pPr>
        <w:pStyle w:val="a8"/>
        <w:ind w:firstLine="720"/>
        <w:jc w:val="both"/>
        <w:rPr>
          <w:szCs w:val="24"/>
        </w:rPr>
      </w:pPr>
      <w:r w:rsidRPr="007D10C2">
        <w:rPr>
          <w:i/>
          <w:szCs w:val="24"/>
        </w:rPr>
        <w:t>Повторные ссылки.</w:t>
      </w:r>
      <w:r w:rsidRPr="007D10C2">
        <w:rPr>
          <w:szCs w:val="24"/>
        </w:rPr>
        <w:t xml:space="preserve"> Одним из наиболее эффективных способов рационального сокращения объема подстрочных ссылок является упрощение повторных ссылок путем усечения и замены отдельных сведений.</w:t>
      </w:r>
    </w:p>
    <w:p w:rsidR="001973B1" w:rsidRPr="007D10C2" w:rsidRDefault="001973B1" w:rsidP="001973B1">
      <w:pPr>
        <w:ind w:firstLine="720"/>
        <w:jc w:val="both"/>
        <w:rPr>
          <w:sz w:val="24"/>
          <w:szCs w:val="24"/>
        </w:rPr>
      </w:pPr>
      <w:r w:rsidRPr="007D10C2">
        <w:rPr>
          <w:sz w:val="24"/>
          <w:szCs w:val="24"/>
        </w:rPr>
        <w:lastRenderedPageBreak/>
        <w:t xml:space="preserve">Замену ссылки или части ссылки словами «Там же» применяют в тех случаях, когда на одной странице текста повторная ссылка следует за первичной ссылкой на один и тот же документ.  </w:t>
      </w:r>
    </w:p>
    <w:p w:rsidR="001973B1" w:rsidRPr="007D10C2" w:rsidRDefault="001973B1" w:rsidP="001973B1">
      <w:pPr>
        <w:ind w:firstLine="720"/>
        <w:jc w:val="both"/>
        <w:rPr>
          <w:bCs/>
          <w:i/>
          <w:iCs/>
          <w:sz w:val="24"/>
          <w:szCs w:val="24"/>
        </w:rPr>
      </w:pPr>
      <w:r>
        <w:rPr>
          <w:bCs/>
          <w:i/>
          <w:iCs/>
          <w:sz w:val="24"/>
          <w:szCs w:val="24"/>
        </w:rPr>
        <w:t>П</w:t>
      </w:r>
      <w:r w:rsidRPr="007D10C2">
        <w:rPr>
          <w:bCs/>
          <w:i/>
          <w:iCs/>
          <w:sz w:val="24"/>
          <w:szCs w:val="24"/>
        </w:rPr>
        <w:t>ример:</w:t>
      </w:r>
    </w:p>
    <w:p w:rsidR="001973B1" w:rsidRPr="007D10C2" w:rsidRDefault="001973B1" w:rsidP="001973B1">
      <w:pPr>
        <w:ind w:firstLine="720"/>
        <w:jc w:val="both"/>
        <w:rPr>
          <w:sz w:val="24"/>
          <w:szCs w:val="24"/>
        </w:rPr>
      </w:pPr>
      <w:r w:rsidRPr="007D10C2">
        <w:rPr>
          <w:sz w:val="24"/>
          <w:szCs w:val="24"/>
          <w:vertAlign w:val="superscript"/>
        </w:rPr>
        <w:t xml:space="preserve">1 </w:t>
      </w:r>
      <w:r w:rsidRPr="007D10C2">
        <w:rPr>
          <w:sz w:val="24"/>
          <w:szCs w:val="24"/>
        </w:rPr>
        <w:t>Луков</w:t>
      </w:r>
      <w:r w:rsidRPr="007D10C2">
        <w:rPr>
          <w:sz w:val="24"/>
          <w:szCs w:val="24"/>
          <w:vertAlign w:val="superscript"/>
        </w:rPr>
        <w:t xml:space="preserve"> </w:t>
      </w:r>
      <w:r w:rsidRPr="007D10C2">
        <w:rPr>
          <w:sz w:val="24"/>
          <w:szCs w:val="24"/>
        </w:rPr>
        <w:t>В. А. Социальное проектирование. Москва, 2003. С. 193.</w:t>
      </w:r>
    </w:p>
    <w:p w:rsidR="001973B1" w:rsidRPr="007D10C2" w:rsidRDefault="001973B1" w:rsidP="001973B1">
      <w:pPr>
        <w:ind w:firstLine="720"/>
        <w:jc w:val="both"/>
        <w:rPr>
          <w:sz w:val="24"/>
          <w:szCs w:val="24"/>
        </w:rPr>
      </w:pPr>
      <w:r w:rsidRPr="007D10C2">
        <w:rPr>
          <w:sz w:val="24"/>
          <w:szCs w:val="24"/>
          <w:vertAlign w:val="superscript"/>
        </w:rPr>
        <w:t xml:space="preserve">2 </w:t>
      </w:r>
      <w:r w:rsidRPr="007D10C2">
        <w:rPr>
          <w:sz w:val="24"/>
          <w:szCs w:val="24"/>
        </w:rPr>
        <w:t>Там же. С. 115.</w:t>
      </w:r>
    </w:p>
    <w:p w:rsidR="001973B1" w:rsidRPr="007D10C2" w:rsidRDefault="001973B1" w:rsidP="001973B1">
      <w:pPr>
        <w:ind w:firstLine="720"/>
        <w:jc w:val="both"/>
        <w:rPr>
          <w:sz w:val="24"/>
          <w:szCs w:val="24"/>
        </w:rPr>
      </w:pPr>
    </w:p>
    <w:p w:rsidR="001973B1" w:rsidRPr="007D10C2" w:rsidRDefault="001973B1" w:rsidP="001973B1">
      <w:pPr>
        <w:ind w:firstLine="720"/>
        <w:jc w:val="both"/>
        <w:rPr>
          <w:sz w:val="24"/>
          <w:szCs w:val="24"/>
        </w:rPr>
      </w:pPr>
      <w:r w:rsidRPr="007D10C2">
        <w:rPr>
          <w:sz w:val="24"/>
          <w:szCs w:val="24"/>
        </w:rPr>
        <w:t>Если ссылки даются на разные статьи, опубликованные в одном издании, то вторую область описания, т. е. название издания, тоже заменяют словами «Там же».</w:t>
      </w:r>
    </w:p>
    <w:p w:rsidR="001973B1" w:rsidRPr="007D10C2" w:rsidRDefault="001973B1" w:rsidP="001973B1">
      <w:pPr>
        <w:ind w:firstLine="720"/>
        <w:jc w:val="both"/>
        <w:rPr>
          <w:bCs/>
          <w:i/>
          <w:iCs/>
          <w:sz w:val="24"/>
          <w:szCs w:val="24"/>
        </w:rPr>
      </w:pPr>
      <w:r>
        <w:rPr>
          <w:bCs/>
          <w:i/>
          <w:iCs/>
          <w:sz w:val="24"/>
          <w:szCs w:val="24"/>
        </w:rPr>
        <w:t>П</w:t>
      </w:r>
      <w:r w:rsidRPr="007D10C2">
        <w:rPr>
          <w:bCs/>
          <w:i/>
          <w:iCs/>
          <w:sz w:val="24"/>
          <w:szCs w:val="24"/>
        </w:rPr>
        <w:t>ример:</w:t>
      </w:r>
    </w:p>
    <w:p w:rsidR="001973B1" w:rsidRPr="007D10C2" w:rsidRDefault="001973B1" w:rsidP="001973B1">
      <w:pPr>
        <w:ind w:firstLine="720"/>
        <w:jc w:val="both"/>
        <w:rPr>
          <w:sz w:val="24"/>
          <w:szCs w:val="24"/>
        </w:rPr>
      </w:pPr>
      <w:r w:rsidRPr="007D10C2">
        <w:rPr>
          <w:sz w:val="24"/>
          <w:szCs w:val="24"/>
          <w:vertAlign w:val="superscript"/>
        </w:rPr>
        <w:t xml:space="preserve">1 </w:t>
      </w:r>
      <w:r w:rsidRPr="007D10C2">
        <w:rPr>
          <w:sz w:val="24"/>
          <w:szCs w:val="24"/>
        </w:rPr>
        <w:t>Зайончковская Ж. А. О трудовой миграции // Социальная сфера: проблемы и суждения. Москва, 2002. С. 139.</w:t>
      </w:r>
    </w:p>
    <w:p w:rsidR="001973B1" w:rsidRPr="007D10C2" w:rsidRDefault="001973B1" w:rsidP="001973B1">
      <w:pPr>
        <w:ind w:firstLine="720"/>
        <w:jc w:val="both"/>
        <w:rPr>
          <w:sz w:val="24"/>
          <w:szCs w:val="24"/>
        </w:rPr>
      </w:pPr>
      <w:r w:rsidRPr="007D10C2">
        <w:rPr>
          <w:sz w:val="24"/>
          <w:szCs w:val="24"/>
          <w:vertAlign w:val="superscript"/>
        </w:rPr>
        <w:t xml:space="preserve">2 </w:t>
      </w:r>
      <w:r w:rsidRPr="007D10C2">
        <w:rPr>
          <w:sz w:val="24"/>
          <w:szCs w:val="24"/>
        </w:rPr>
        <w:t>Рывкина И. В. Теневые процессы в обществе // Там же. С. 243.</w:t>
      </w:r>
    </w:p>
    <w:p w:rsidR="001973B1" w:rsidRPr="007D10C2" w:rsidRDefault="001973B1" w:rsidP="001973B1">
      <w:pPr>
        <w:suppressAutoHyphens/>
        <w:spacing w:before="120" w:after="120"/>
        <w:jc w:val="center"/>
        <w:rPr>
          <w:b/>
          <w:bCs/>
          <w:sz w:val="24"/>
          <w:szCs w:val="24"/>
        </w:rPr>
      </w:pPr>
      <w:r w:rsidRPr="007D10C2">
        <w:rPr>
          <w:b/>
          <w:bCs/>
          <w:sz w:val="24"/>
          <w:szCs w:val="24"/>
        </w:rPr>
        <w:t>7. Библиографическое описание использованных источников</w:t>
      </w:r>
    </w:p>
    <w:p w:rsidR="001973B1" w:rsidRPr="007D10C2" w:rsidRDefault="001973B1" w:rsidP="001973B1">
      <w:pPr>
        <w:ind w:firstLine="720"/>
        <w:jc w:val="both"/>
        <w:rPr>
          <w:bCs/>
          <w:sz w:val="24"/>
          <w:szCs w:val="24"/>
        </w:rPr>
      </w:pPr>
      <w:r w:rsidRPr="007D10C2">
        <w:rPr>
          <w:bCs/>
          <w:sz w:val="24"/>
          <w:szCs w:val="24"/>
        </w:rPr>
        <w:t xml:space="preserve">Литературными источниками могут быть книга в целом (одного, двух, трех и более авторов), статья из книги, журнала, газеты, продолжающегося издания из сборника или из материалов научной конференции, отдельные главы и параграфы, диссертации, нормативные документы, депонированные работы, отчеты о научно-исследовательских работах и т. д. Объем источников в работе должен быть не менее </w:t>
      </w:r>
      <w:r w:rsidRPr="007D10C2">
        <w:rPr>
          <w:b/>
          <w:bCs/>
          <w:sz w:val="24"/>
          <w:szCs w:val="24"/>
        </w:rPr>
        <w:t>20-25 источников</w:t>
      </w:r>
      <w:r w:rsidRPr="007D10C2">
        <w:rPr>
          <w:bCs/>
          <w:sz w:val="24"/>
          <w:szCs w:val="24"/>
        </w:rPr>
        <w:t xml:space="preserve"> для </w:t>
      </w:r>
      <w:r w:rsidRPr="007D10C2">
        <w:rPr>
          <w:bCs/>
          <w:i/>
          <w:sz w:val="24"/>
          <w:szCs w:val="24"/>
          <w:u w:val="single"/>
        </w:rPr>
        <w:t>бакалаврской работы</w:t>
      </w:r>
      <w:r w:rsidRPr="007D10C2">
        <w:rPr>
          <w:bCs/>
          <w:sz w:val="24"/>
          <w:szCs w:val="24"/>
        </w:rPr>
        <w:t xml:space="preserve"> и </w:t>
      </w:r>
      <w:r w:rsidRPr="007D10C2">
        <w:rPr>
          <w:b/>
          <w:bCs/>
          <w:sz w:val="24"/>
          <w:szCs w:val="24"/>
        </w:rPr>
        <w:t>30-35</w:t>
      </w:r>
      <w:r w:rsidRPr="007D10C2">
        <w:rPr>
          <w:bCs/>
          <w:sz w:val="24"/>
          <w:szCs w:val="24"/>
        </w:rPr>
        <w:t xml:space="preserve"> — для </w:t>
      </w:r>
      <w:r w:rsidRPr="007D10C2">
        <w:rPr>
          <w:bCs/>
          <w:sz w:val="24"/>
          <w:szCs w:val="24"/>
          <w:u w:val="single"/>
        </w:rPr>
        <w:t>м</w:t>
      </w:r>
      <w:r w:rsidRPr="007D10C2">
        <w:rPr>
          <w:bCs/>
          <w:i/>
          <w:sz w:val="24"/>
          <w:szCs w:val="24"/>
          <w:u w:val="single"/>
        </w:rPr>
        <w:t>агистерской</w:t>
      </w:r>
      <w:r w:rsidRPr="007D10C2">
        <w:rPr>
          <w:bCs/>
          <w:sz w:val="24"/>
          <w:szCs w:val="24"/>
        </w:rPr>
        <w:t xml:space="preserve">. </w:t>
      </w:r>
    </w:p>
    <w:p w:rsidR="001973B1" w:rsidRPr="007D10C2" w:rsidRDefault="001973B1" w:rsidP="001973B1">
      <w:pPr>
        <w:ind w:firstLine="720"/>
        <w:jc w:val="both"/>
        <w:rPr>
          <w:bCs/>
          <w:sz w:val="24"/>
          <w:szCs w:val="24"/>
        </w:rPr>
      </w:pPr>
      <w:r w:rsidRPr="007D10C2">
        <w:rPr>
          <w:bCs/>
          <w:i/>
          <w:sz w:val="24"/>
          <w:szCs w:val="24"/>
        </w:rPr>
        <w:t>В списке источников литературы</w:t>
      </w:r>
      <w:r w:rsidRPr="007D10C2">
        <w:rPr>
          <w:bCs/>
          <w:sz w:val="24"/>
          <w:szCs w:val="24"/>
        </w:rPr>
        <w:t>: сначала идут нормативные документы — Конституция РФ, Кодексы РФ (</w:t>
      </w:r>
      <w:r w:rsidRPr="007D10C2">
        <w:rPr>
          <w:b/>
          <w:bCs/>
          <w:sz w:val="24"/>
          <w:szCs w:val="24"/>
          <w:u w:val="single"/>
        </w:rPr>
        <w:t>разместить по алфавиту</w:t>
      </w:r>
      <w:r w:rsidRPr="007D10C2">
        <w:rPr>
          <w:bCs/>
          <w:sz w:val="24"/>
          <w:szCs w:val="24"/>
        </w:rPr>
        <w:t>), федеральные законы, постановления, указы и т. д. (</w:t>
      </w:r>
      <w:r w:rsidRPr="007D10C2">
        <w:rPr>
          <w:b/>
          <w:bCs/>
          <w:sz w:val="24"/>
          <w:szCs w:val="24"/>
          <w:u w:val="single"/>
        </w:rPr>
        <w:t>разместить по алфавиту</w:t>
      </w:r>
      <w:r w:rsidRPr="007D10C2">
        <w:rPr>
          <w:bCs/>
          <w:sz w:val="24"/>
          <w:szCs w:val="24"/>
        </w:rPr>
        <w:t>), затем вся остальная литература (</w:t>
      </w:r>
      <w:r w:rsidRPr="007D10C2">
        <w:rPr>
          <w:b/>
          <w:bCs/>
          <w:sz w:val="24"/>
          <w:szCs w:val="24"/>
          <w:u w:val="single"/>
        </w:rPr>
        <w:t>разместить по алфавиту</w:t>
      </w:r>
      <w:r w:rsidRPr="007D10C2">
        <w:rPr>
          <w:bCs/>
          <w:sz w:val="24"/>
          <w:szCs w:val="24"/>
        </w:rPr>
        <w:t xml:space="preserve">). Как это сделать: 1) выделяем список, например, кодексы; 2) в </w:t>
      </w:r>
      <w:r w:rsidRPr="007D10C2">
        <w:rPr>
          <w:bCs/>
          <w:sz w:val="24"/>
          <w:szCs w:val="24"/>
          <w:lang w:val="en-US"/>
        </w:rPr>
        <w:t>Word</w:t>
      </w:r>
      <w:r w:rsidRPr="007D10C2">
        <w:rPr>
          <w:bCs/>
          <w:sz w:val="24"/>
          <w:szCs w:val="24"/>
        </w:rPr>
        <w:t>, в папке «Главная» найти значок «сортировка» (</w:t>
      </w:r>
      <w:r w:rsidRPr="007D10C2">
        <w:rPr>
          <w:bCs/>
          <w:sz w:val="24"/>
          <w:szCs w:val="24"/>
        </w:rPr>
        <w:fldChar w:fldCharType="begin"/>
      </w:r>
      <w:r w:rsidRPr="007D10C2">
        <w:rPr>
          <w:bCs/>
          <w:sz w:val="24"/>
          <w:szCs w:val="24"/>
        </w:rPr>
        <w:instrText xml:space="preserve"> QUOTE </w:instrText>
      </w:r>
      <w:r>
        <w:rPr>
          <w:position w:val="-18"/>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7.55pt;height:28.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defaultTabStop w:val=&quot;709&quot;/&gt;&lt;w:autoHyphenation/&gt;&lt;w:hyphenationZone w:val=&quot;357&quot;/&gt;&lt;w:characterSpacingControl w:val=&quot;DontCompress&quot;/&gt;&lt;w:validateAgainstSchema/&gt;&lt;w:saveInvalidXML w:val=&quot;off&quot;/&gt;&lt;w:ignoreMixedContent w:val=&quot;off&quot;/&gt;&lt;w:alwaysShowPlaceholderText w:val=&quot;off&quot;/&gt;&lt;w:compat&gt;&lt;w:breakWrappedTables/&gt;&lt;/w:compat&gt;&lt;wsp:rsids&gt;&lt;wsp:rsidRoot wsp:val=&quot;00A31058&quot;/&gt;&lt;wsp:rsid wsp:val=&quot;000A1F6B&quot;/&gt;&lt;wsp:rsid wsp:val=&quot;00247359&quot;/&gt;&lt;wsp:rsid wsp:val=&quot;002E0BC0&quot;/&gt;&lt;wsp:rsid wsp:val=&quot;002F07DD&quot;/&gt;&lt;wsp:rsid wsp:val=&quot;00354645&quot;/&gt;&lt;wsp:rsid wsp:val=&quot;003A210F&quot;/&gt;&lt;wsp:rsid wsp:val=&quot;003E687C&quot;/&gt;&lt;wsp:rsid wsp:val=&quot;0047180A&quot;/&gt;&lt;wsp:rsid wsp:val=&quot;004B05CF&quot;/&gt;&lt;wsp:rsid wsp:val=&quot;005626C5&quot;/&gt;&lt;wsp:rsid wsp:val=&quot;00623762&quot;/&gt;&lt;wsp:rsid wsp:val=&quot;00640C91&quot;/&gt;&lt;wsp:rsid wsp:val=&quot;00676D8D&quot;/&gt;&lt;wsp:rsid wsp:val=&quot;006A5D5B&quot;/&gt;&lt;wsp:rsid wsp:val=&quot;007C0377&quot;/&gt;&lt;wsp:rsid wsp:val=&quot;007D10C2&quot;/&gt;&lt;wsp:rsid wsp:val=&quot;008015B4&quot;/&gt;&lt;wsp:rsid wsp:val=&quot;008C3361&quot;/&gt;&lt;wsp:rsid wsp:val=&quot;00984A14&quot;/&gt;&lt;wsp:rsid wsp:val=&quot;00A13339&quot;/&gt;&lt;wsp:rsid wsp:val=&quot;00A13ADF&quot;/&gt;&lt;wsp:rsid wsp:val=&quot;00A25294&quot;/&gt;&lt;wsp:rsid wsp:val=&quot;00A31058&quot;/&gt;&lt;wsp:rsid wsp:val=&quot;00AD01F2&quot;/&gt;&lt;wsp:rsid wsp:val=&quot;00B5513B&quot;/&gt;&lt;wsp:rsid wsp:val=&quot;00B76DF0&quot;/&gt;&lt;wsp:rsid wsp:val=&quot;00C04DB8&quot;/&gt;&lt;wsp:rsid wsp:val=&quot;00CF5F9B&quot;/&gt;&lt;wsp:rsid wsp:val=&quot;00E32071&quot;/&gt;&lt;wsp:rsid wsp:val=&quot;00E424D7&quot;/&gt;&lt;wsp:rsid wsp:val=&quot;00ED5ABE&quot;/&gt;&lt;wsp:rsid wsp:val=&quot;00F64AB4&quot;/&gt;&lt;wsp:rsid wsp:val=&quot;00F9092F&quot;/&gt;&lt;wsp:rsid wsp:val=&quot;00FE1739&quot;/&gt;&lt;/wsp:rsids&gt;&lt;/w:docPr&gt;&lt;w:body&gt;&lt;wx:sect&gt;&lt;w:p wsp:rsidR=&quot;00000000&quot; wsp:rsidRDefault=&quot;002F07DD&quot; wsp:rsidP=&quot;002F07DD&quot;&gt;&lt;m:oMathPara&gt;&lt;m:oMath&gt;&lt;m:m&gt;&lt;m:mPr&gt;&lt;m:mcs&gt;&lt;m:mc&gt;&lt;m:mcPr&gt;&lt;m:count m:val=&quot;1&quot;/&gt;&lt;m:mcJc m:val=&quot;center&quot;/&gt;&lt;/m:mcPr&gt;&lt;/m:mc&gt;&lt;/m:mcs&gt;&lt;m:ctrlPr&gt;&lt;w:rPr&gt;&lt;w:rFonts w:ascii=&quot;Cambria Math&quot; w:h-ansi=&quot;Cambria Math&quot;/&gt;&lt;wx:font wx:val=&quot;Cambria Math&quot;/&gt;&lt;w:b-cs/&gt;&lt;w:sz w:val=&quot;28&quot;/&gt;&lt;/w:rPr&gt;&lt;/m:ctrlPr&gt;&lt;/m:mPr&gt;&lt;m:mr&gt;&lt;m:e&gt;&lt;m:r&gt;&lt;m:rPr&gt;&lt;m:nor/&gt;&lt;/m:rPr&gt;&lt;w:rPr&gt;&lt;w:b-cs/&gt;&lt;w:sz w:val=&quot;28&quot;/&gt;&lt;/w:rPr&gt;&lt;m:t&gt;Рђ&lt;/m:t&gt;&lt;/m:r&gt;&lt;/m:e&gt;&lt;/m:mr&gt;&lt;m:mr&gt;&lt;m:e&gt;&lt;m:r&gt;&lt;m:rPr&gt;&lt;m:nor/&gt;&lt;/m:rPr&gt;&lt;w:rPr&gt;&lt;w:b-cs/&gt;&lt;w:sz w:val=&quot;28&quot;/&gt;&lt;/w:rPr&gt;&lt;m:t&gt;РЇ&lt;/m:t&gt;&lt;/m:r&gt;&lt;/m:e&gt;&lt;/m:mr&gt;&lt;/m:m&gt;&lt;m:r&gt;&lt;m:rPr&gt;&lt;m:nor/&gt;&lt;/m:rPr&gt;&lt;w:rPr&gt;&lt;w:b-cs/&gt;&lt;w:sz w:val=&quot;28&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r w:rsidRPr="007D10C2">
        <w:rPr>
          <w:bCs/>
          <w:sz w:val="24"/>
          <w:szCs w:val="24"/>
        </w:rPr>
        <w:instrText xml:space="preserve"> </w:instrText>
      </w:r>
      <w:r w:rsidRPr="007D10C2">
        <w:rPr>
          <w:bCs/>
          <w:sz w:val="24"/>
          <w:szCs w:val="24"/>
        </w:rPr>
        <w:fldChar w:fldCharType="separate"/>
      </w:r>
      <w:r>
        <w:rPr>
          <w:position w:val="-18"/>
          <w:sz w:val="24"/>
          <w:szCs w:val="24"/>
        </w:rPr>
        <w:pict>
          <v:shape id="_x0000_i1066" type="#_x0000_t75" style="width:13.75pt;height:21.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defaultTabStop w:val=&quot;709&quot;/&gt;&lt;w:autoHyphenation/&gt;&lt;w:hyphenationZone w:val=&quot;357&quot;/&gt;&lt;w:characterSpacingControl w:val=&quot;DontCompress&quot;/&gt;&lt;w:validateAgainstSchema/&gt;&lt;w:saveInvalidXML w:val=&quot;off&quot;/&gt;&lt;w:ignoreMixedContent w:val=&quot;off&quot;/&gt;&lt;w:alwaysShowPlaceholderText w:val=&quot;off&quot;/&gt;&lt;w:compat&gt;&lt;w:breakWrappedTables/&gt;&lt;/w:compat&gt;&lt;wsp:rsids&gt;&lt;wsp:rsidRoot wsp:val=&quot;00A31058&quot;/&gt;&lt;wsp:rsid wsp:val=&quot;000A1F6B&quot;/&gt;&lt;wsp:rsid wsp:val=&quot;00247359&quot;/&gt;&lt;wsp:rsid wsp:val=&quot;002E0BC0&quot;/&gt;&lt;wsp:rsid wsp:val=&quot;002F07DD&quot;/&gt;&lt;wsp:rsid wsp:val=&quot;00354645&quot;/&gt;&lt;wsp:rsid wsp:val=&quot;003A210F&quot;/&gt;&lt;wsp:rsid wsp:val=&quot;003E687C&quot;/&gt;&lt;wsp:rsid wsp:val=&quot;0047180A&quot;/&gt;&lt;wsp:rsid wsp:val=&quot;004B05CF&quot;/&gt;&lt;wsp:rsid wsp:val=&quot;005626C5&quot;/&gt;&lt;wsp:rsid wsp:val=&quot;00623762&quot;/&gt;&lt;wsp:rsid wsp:val=&quot;00640C91&quot;/&gt;&lt;wsp:rsid wsp:val=&quot;00676D8D&quot;/&gt;&lt;wsp:rsid wsp:val=&quot;006A5D5B&quot;/&gt;&lt;wsp:rsid wsp:val=&quot;007C0377&quot;/&gt;&lt;wsp:rsid wsp:val=&quot;007D10C2&quot;/&gt;&lt;wsp:rsid wsp:val=&quot;008015B4&quot;/&gt;&lt;wsp:rsid wsp:val=&quot;008C3361&quot;/&gt;&lt;wsp:rsid wsp:val=&quot;00984A14&quot;/&gt;&lt;wsp:rsid wsp:val=&quot;00A13339&quot;/&gt;&lt;wsp:rsid wsp:val=&quot;00A13ADF&quot;/&gt;&lt;wsp:rsid wsp:val=&quot;00A25294&quot;/&gt;&lt;wsp:rsid wsp:val=&quot;00A31058&quot;/&gt;&lt;wsp:rsid wsp:val=&quot;00AD01F2&quot;/&gt;&lt;wsp:rsid wsp:val=&quot;00B5513B&quot;/&gt;&lt;wsp:rsid wsp:val=&quot;00B76DF0&quot;/&gt;&lt;wsp:rsid wsp:val=&quot;00C04DB8&quot;/&gt;&lt;wsp:rsid wsp:val=&quot;00CF5F9B&quot;/&gt;&lt;wsp:rsid wsp:val=&quot;00E32071&quot;/&gt;&lt;wsp:rsid wsp:val=&quot;00E424D7&quot;/&gt;&lt;wsp:rsid wsp:val=&quot;00ED5ABE&quot;/&gt;&lt;wsp:rsid wsp:val=&quot;00F64AB4&quot;/&gt;&lt;wsp:rsid wsp:val=&quot;00F9092F&quot;/&gt;&lt;wsp:rsid wsp:val=&quot;00FE1739&quot;/&gt;&lt;/wsp:rsids&gt;&lt;/w:docPr&gt;&lt;w:body&gt;&lt;wx:sect&gt;&lt;w:p wsp:rsidR=&quot;00000000&quot; wsp:rsidRDefault=&quot;002F07DD&quot; wsp:rsidP=&quot;002F07DD&quot;&gt;&lt;m:oMathPara&gt;&lt;m:oMath&gt;&lt;m:m&gt;&lt;m:mPr&gt;&lt;m:mcs&gt;&lt;m:mc&gt;&lt;m:mcPr&gt;&lt;m:count m:val=&quot;1&quot;/&gt;&lt;m:mcJc m:val=&quot;center&quot;/&gt;&lt;/m:mcPr&gt;&lt;/m:mc&gt;&lt;/m:mcs&gt;&lt;m:ctrlPr&gt;&lt;w:rPr&gt;&lt;w:rFonts w:ascii=&quot;Cambria Math&quot; w:h-ansi=&quot;Cambria Math&quot;/&gt;&lt;wx:font wx:val=&quot;Cambria Math&quot;/&gt;&lt;w:b-cs/&gt;&lt;w:sz w:val=&quot;28&quot;/&gt;&lt;/w:rPr&gt;&lt;/m:ctrlPr&gt;&lt;/m:mPr&gt;&lt;m:mr&gt;&lt;m:e&gt;&lt;m:r&gt;&lt;m:rPr&gt;&lt;m:nor/&gt;&lt;/m:rPr&gt;&lt;w:rPr&gt;&lt;w:b-cs/&gt;&lt;w:sz w:val=&quot;28&quot;/&gt;&lt;/w:rPr&gt;&lt;m:t&gt;Рђ&lt;/m:t&gt;&lt;/m:r&gt;&lt;/m:e&gt;&lt;/m:mr&gt;&lt;m:mr&gt;&lt;m:e&gt;&lt;m:r&gt;&lt;m:rPr&gt;&lt;m:nor/&gt;&lt;/m:rPr&gt;&lt;w:rPr&gt;&lt;w:b-cs/&gt;&lt;w:sz w:val=&quot;28&quot;/&gt;&lt;/w:rPr&gt;&lt;m:t&gt;РЇ&lt;/m:t&gt;&lt;/m:r&gt;&lt;/m:e&gt;&lt;/m:mr&gt;&lt;/m:m&gt;&lt;m:r&gt;&lt;m:rPr&gt;&lt;m:nor/&gt;&lt;/m:rPr&gt;&lt;w:rPr&gt;&lt;w:b-cs/&gt;&lt;w:sz w:val=&quot;28&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r w:rsidRPr="007D10C2">
        <w:rPr>
          <w:bCs/>
          <w:sz w:val="24"/>
          <w:szCs w:val="24"/>
        </w:rPr>
        <w:fldChar w:fldCharType="end"/>
      </w:r>
      <w:r w:rsidRPr="007D10C2">
        <w:rPr>
          <w:bCs/>
          <w:sz w:val="24"/>
          <w:szCs w:val="24"/>
        </w:rPr>
        <w:t>); 3) открыть и нажать «ок». Также делаем и с остальными источниками литературы (</w:t>
      </w:r>
      <w:r w:rsidRPr="007D10C2">
        <w:rPr>
          <w:bCs/>
          <w:i/>
          <w:sz w:val="24"/>
          <w:szCs w:val="24"/>
          <w:u w:val="single"/>
        </w:rPr>
        <w:t>см. шаблон списка источников литературы — в конце файла</w:t>
      </w:r>
      <w:r w:rsidRPr="007D10C2">
        <w:rPr>
          <w:bCs/>
          <w:sz w:val="24"/>
          <w:szCs w:val="24"/>
        </w:rPr>
        <w:t>).</w:t>
      </w:r>
    </w:p>
    <w:p w:rsidR="001973B1" w:rsidRPr="007D10C2" w:rsidRDefault="001973B1" w:rsidP="001973B1">
      <w:pPr>
        <w:ind w:firstLine="720"/>
        <w:jc w:val="both"/>
        <w:rPr>
          <w:bCs/>
          <w:sz w:val="24"/>
          <w:szCs w:val="24"/>
        </w:rPr>
      </w:pPr>
      <w:r w:rsidRPr="007D10C2">
        <w:rPr>
          <w:bCs/>
          <w:sz w:val="24"/>
          <w:szCs w:val="24"/>
        </w:rPr>
        <w:t>В зависимости от источника используются различные элементы и знаки библиографического описания.</w:t>
      </w:r>
    </w:p>
    <w:p w:rsidR="001973B1" w:rsidRPr="007D10C2" w:rsidRDefault="001973B1" w:rsidP="001973B1">
      <w:pPr>
        <w:pStyle w:val="a8"/>
        <w:ind w:firstLine="540"/>
        <w:jc w:val="both"/>
        <w:rPr>
          <w:i/>
          <w:szCs w:val="24"/>
        </w:rPr>
      </w:pPr>
      <w:r w:rsidRPr="007D10C2">
        <w:rPr>
          <w:bCs/>
          <w:i/>
          <w:szCs w:val="24"/>
        </w:rPr>
        <w:t>Примеры библиографического описания различных литературных источников.</w:t>
      </w:r>
    </w:p>
    <w:p w:rsidR="001973B1" w:rsidRPr="009F49DA" w:rsidRDefault="001973B1" w:rsidP="001973B1">
      <w:pPr>
        <w:spacing w:before="120" w:after="120"/>
        <w:jc w:val="center"/>
        <w:rPr>
          <w:b/>
          <w:i/>
          <w:sz w:val="24"/>
          <w:szCs w:val="24"/>
        </w:rPr>
      </w:pPr>
      <w:r w:rsidRPr="009F49DA">
        <w:rPr>
          <w:b/>
          <w:i/>
          <w:sz w:val="24"/>
          <w:szCs w:val="24"/>
        </w:rPr>
        <w:t>Законодательные акты</w:t>
      </w:r>
    </w:p>
    <w:p w:rsidR="001973B1" w:rsidRPr="007D10C2" w:rsidRDefault="001973B1" w:rsidP="001973B1">
      <w:pPr>
        <w:pStyle w:val="Nonformat"/>
        <w:widowControl/>
        <w:spacing w:before="120" w:after="120" w:line="240" w:lineRule="auto"/>
        <w:ind w:firstLine="720"/>
        <w:rPr>
          <w:rFonts w:ascii="Times New Roman" w:hAnsi="Times New Roman"/>
          <w:iCs/>
          <w:sz w:val="24"/>
          <w:szCs w:val="24"/>
        </w:rPr>
      </w:pPr>
      <w:r w:rsidRPr="007D10C2">
        <w:rPr>
          <w:rFonts w:ascii="Times New Roman" w:hAnsi="Times New Roman"/>
          <w:iCs/>
          <w:sz w:val="24"/>
          <w:szCs w:val="24"/>
        </w:rPr>
        <w:t>Об образовании в Российской Федерации : Федер. закон РФ от 29 дек. 2012 г. № 273-ФЗ : (ред. от 07 марта 2018) // Российская газета. – 2012. – 31 дек. (№ 303).</w:t>
      </w:r>
    </w:p>
    <w:p w:rsidR="001973B1" w:rsidRPr="007D10C2" w:rsidRDefault="001973B1" w:rsidP="001973B1">
      <w:pPr>
        <w:pStyle w:val="Nonformat"/>
        <w:widowControl/>
        <w:spacing w:before="120" w:after="120" w:line="240" w:lineRule="auto"/>
        <w:ind w:firstLine="720"/>
        <w:rPr>
          <w:rFonts w:ascii="Times New Roman" w:hAnsi="Times New Roman"/>
          <w:iCs/>
          <w:sz w:val="24"/>
          <w:szCs w:val="24"/>
        </w:rPr>
      </w:pPr>
      <w:r w:rsidRPr="007D10C2">
        <w:rPr>
          <w:rFonts w:ascii="Times New Roman" w:hAnsi="Times New Roman"/>
          <w:iCs/>
          <w:sz w:val="24"/>
          <w:szCs w:val="24"/>
        </w:rPr>
        <w:t>Об аттестации должностных лиц, осуществляющих деятельность в области оценки пожарного риска : Постановление Правительства РФ от 26 мая 2018 г. № 602 // СПС «КонсультантПлюс».</w:t>
      </w:r>
    </w:p>
    <w:p w:rsidR="001973B1" w:rsidRPr="007D10C2" w:rsidRDefault="001973B1" w:rsidP="001973B1">
      <w:pPr>
        <w:pStyle w:val="Nonformat"/>
        <w:widowControl/>
        <w:spacing w:before="120" w:after="120" w:line="240" w:lineRule="auto"/>
        <w:ind w:firstLine="720"/>
        <w:rPr>
          <w:rFonts w:ascii="Times New Roman" w:hAnsi="Times New Roman"/>
          <w:iCs/>
          <w:sz w:val="24"/>
          <w:szCs w:val="24"/>
        </w:rPr>
      </w:pPr>
      <w:r w:rsidRPr="007D10C2">
        <w:rPr>
          <w:rFonts w:ascii="Times New Roman" w:hAnsi="Times New Roman"/>
          <w:iCs/>
          <w:sz w:val="24"/>
          <w:szCs w:val="24"/>
        </w:rPr>
        <w:t>О предоставлении профессионального налогового вычета по налогу на доходы физических лиц : Письмо ФНС России от 30 мая 2018 г. « БС-4-11 // СПС «КонсультантПлюс».</w:t>
      </w:r>
    </w:p>
    <w:p w:rsidR="001973B1" w:rsidRPr="007D10C2" w:rsidRDefault="001973B1" w:rsidP="001973B1">
      <w:pPr>
        <w:pStyle w:val="Nonformat"/>
        <w:widowControl/>
        <w:spacing w:before="120" w:after="120" w:line="240" w:lineRule="auto"/>
        <w:ind w:firstLine="720"/>
        <w:rPr>
          <w:rFonts w:ascii="Times New Roman" w:hAnsi="Times New Roman"/>
          <w:iCs/>
          <w:sz w:val="24"/>
          <w:szCs w:val="24"/>
        </w:rPr>
      </w:pPr>
      <w:r w:rsidRPr="007D10C2">
        <w:rPr>
          <w:rFonts w:ascii="Times New Roman" w:hAnsi="Times New Roman"/>
          <w:iCs/>
          <w:sz w:val="24"/>
          <w:szCs w:val="24"/>
        </w:rPr>
        <w:t>Об установлении Требований к структуре и содержанию тарифного соглашения: Приказ Федерального фона обязательного медицинского страхования от 18 нояб. 2014 г. № 200 : (ред. от 29.11.2016) // СПС «КонсультантПлюс».  – Документ утратил силу.</w:t>
      </w:r>
    </w:p>
    <w:p w:rsidR="001973B1" w:rsidRPr="007D10C2" w:rsidRDefault="001973B1" w:rsidP="001973B1">
      <w:pPr>
        <w:pStyle w:val="Nonformat"/>
        <w:widowControl/>
        <w:spacing w:before="120" w:after="120" w:line="240" w:lineRule="auto"/>
        <w:ind w:firstLine="720"/>
        <w:rPr>
          <w:rFonts w:ascii="Times New Roman" w:hAnsi="Times New Roman"/>
          <w:iCs/>
          <w:sz w:val="24"/>
          <w:szCs w:val="24"/>
        </w:rPr>
      </w:pPr>
      <w:r w:rsidRPr="007D10C2">
        <w:rPr>
          <w:rFonts w:ascii="Times New Roman" w:hAnsi="Times New Roman"/>
          <w:iCs/>
          <w:sz w:val="24"/>
          <w:szCs w:val="24"/>
        </w:rPr>
        <w:t>Инструкция по расчету стоимости медицинских услуг (временная) от 10 нояб. 1999 г. № 01-23/4-10 : утв. Минздравом РФ № 01-23/4-10 // СПС «КонсультантПлюс».</w:t>
      </w:r>
    </w:p>
    <w:p w:rsidR="001973B1" w:rsidRPr="009F49DA" w:rsidRDefault="001973B1" w:rsidP="001973B1">
      <w:pPr>
        <w:pStyle w:val="a8"/>
        <w:spacing w:before="120" w:after="120"/>
        <w:ind w:firstLine="0"/>
        <w:jc w:val="center"/>
        <w:rPr>
          <w:b/>
          <w:bCs/>
          <w:i/>
          <w:szCs w:val="24"/>
        </w:rPr>
      </w:pPr>
      <w:r w:rsidRPr="009F49DA">
        <w:rPr>
          <w:b/>
          <w:bCs/>
          <w:i/>
          <w:szCs w:val="24"/>
        </w:rPr>
        <w:t>Книга одного, двух или трех авторов</w:t>
      </w:r>
    </w:p>
    <w:p w:rsidR="001973B1" w:rsidRPr="007D10C2" w:rsidRDefault="001973B1" w:rsidP="001973B1">
      <w:pPr>
        <w:pStyle w:val="a8"/>
        <w:spacing w:after="120"/>
        <w:ind w:firstLine="720"/>
        <w:jc w:val="both"/>
        <w:rPr>
          <w:szCs w:val="24"/>
        </w:rPr>
      </w:pPr>
      <w:r w:rsidRPr="007D10C2">
        <w:rPr>
          <w:szCs w:val="24"/>
        </w:rPr>
        <w:t>Осадчая Г. И. Социология социальной сферы : учеб. пособие для высш. шк. / Г. И. Осадчая. – 2-е изд., перераб. и доп. – Москва : Академический проект, 2003. – 336 с.</w:t>
      </w:r>
    </w:p>
    <w:p w:rsidR="001973B1" w:rsidRPr="007D10C2" w:rsidRDefault="001973B1" w:rsidP="001973B1">
      <w:pPr>
        <w:pStyle w:val="a8"/>
        <w:spacing w:after="120"/>
        <w:ind w:firstLine="720"/>
        <w:jc w:val="both"/>
        <w:rPr>
          <w:szCs w:val="24"/>
        </w:rPr>
      </w:pPr>
      <w:r w:rsidRPr="007D10C2">
        <w:rPr>
          <w:szCs w:val="24"/>
        </w:rPr>
        <w:t>Смирнов С. В. Социальная политика : учеб. пособие / С. В . Смирнов, Т. Ю. Сидорина. – Москва : Издательский дом ГУ ВШЭ, 2014. – 432 с.</w:t>
      </w:r>
    </w:p>
    <w:p w:rsidR="001973B1" w:rsidRPr="007D10C2" w:rsidRDefault="001973B1" w:rsidP="001973B1">
      <w:pPr>
        <w:pStyle w:val="a8"/>
        <w:ind w:firstLine="720"/>
        <w:jc w:val="both"/>
        <w:rPr>
          <w:szCs w:val="24"/>
        </w:rPr>
      </w:pPr>
      <w:r w:rsidRPr="007D10C2">
        <w:rPr>
          <w:szCs w:val="24"/>
        </w:rPr>
        <w:lastRenderedPageBreak/>
        <w:t>Волгин Н. А. Социальное государство : учебник / Н. А. Волгин, Н. Н. Гриценко, Ф. И. Шарков. – Москва : Издательско-торговая корпорация «Дашков и К</w:t>
      </w:r>
      <w:r w:rsidRPr="007D10C2">
        <w:rPr>
          <w:szCs w:val="24"/>
          <w:vertAlign w:val="superscript"/>
        </w:rPr>
        <w:t>о</w:t>
      </w:r>
      <w:r w:rsidRPr="007D10C2">
        <w:rPr>
          <w:szCs w:val="24"/>
        </w:rPr>
        <w:t>», 2003. – 416 с.</w:t>
      </w:r>
    </w:p>
    <w:p w:rsidR="001973B1" w:rsidRPr="009F49DA" w:rsidRDefault="001973B1" w:rsidP="001973B1">
      <w:pPr>
        <w:spacing w:before="120" w:after="120"/>
        <w:jc w:val="center"/>
        <w:rPr>
          <w:b/>
          <w:i/>
          <w:sz w:val="24"/>
          <w:szCs w:val="24"/>
        </w:rPr>
      </w:pPr>
      <w:r w:rsidRPr="009F49DA">
        <w:rPr>
          <w:b/>
          <w:i/>
          <w:sz w:val="24"/>
          <w:szCs w:val="24"/>
        </w:rPr>
        <w:t>Описание книги под заглавием</w:t>
      </w:r>
    </w:p>
    <w:p w:rsidR="001973B1" w:rsidRPr="007D10C2" w:rsidRDefault="001973B1" w:rsidP="001973B1">
      <w:pPr>
        <w:spacing w:before="120" w:after="120"/>
        <w:ind w:firstLine="720"/>
        <w:jc w:val="both"/>
        <w:rPr>
          <w:sz w:val="24"/>
          <w:szCs w:val="24"/>
        </w:rPr>
      </w:pPr>
      <w:r w:rsidRPr="007D10C2">
        <w:rPr>
          <w:sz w:val="24"/>
          <w:szCs w:val="24"/>
        </w:rPr>
        <w:t>Книга и время : сб. ст. / сост. В. А. Петрицкий ; Всесо</w:t>
      </w:r>
      <w:r>
        <w:rPr>
          <w:sz w:val="24"/>
          <w:szCs w:val="24"/>
        </w:rPr>
        <w:t>юз. добр. о-во любителей книги. </w:t>
      </w:r>
      <w:r w:rsidRPr="007D10C2">
        <w:rPr>
          <w:sz w:val="24"/>
          <w:szCs w:val="24"/>
        </w:rPr>
        <w:t xml:space="preserve">– Москва : Книга, 1970. – 115 с. </w:t>
      </w:r>
    </w:p>
    <w:p w:rsidR="001973B1" w:rsidRPr="009F49DA" w:rsidRDefault="001973B1" w:rsidP="001973B1">
      <w:pPr>
        <w:pStyle w:val="a8"/>
        <w:spacing w:before="120" w:after="120"/>
        <w:ind w:firstLine="0"/>
        <w:jc w:val="center"/>
        <w:rPr>
          <w:b/>
          <w:bCs/>
          <w:i/>
          <w:szCs w:val="24"/>
        </w:rPr>
      </w:pPr>
      <w:r w:rsidRPr="009F49DA">
        <w:rPr>
          <w:b/>
          <w:bCs/>
          <w:i/>
          <w:szCs w:val="24"/>
        </w:rPr>
        <w:t>Описание книги, имеющей четырех и более авторов</w:t>
      </w:r>
    </w:p>
    <w:p w:rsidR="001973B1" w:rsidRPr="007D10C2" w:rsidRDefault="001973B1" w:rsidP="001973B1">
      <w:pPr>
        <w:pStyle w:val="a8"/>
        <w:spacing w:after="120"/>
        <w:ind w:firstLine="720"/>
        <w:jc w:val="both"/>
        <w:rPr>
          <w:szCs w:val="24"/>
        </w:rPr>
      </w:pPr>
      <w:r w:rsidRPr="007D10C2">
        <w:rPr>
          <w:szCs w:val="24"/>
        </w:rPr>
        <w:t>Социологические методы в экономике : учеб. пособие / ред. Г. Н. Макарова [и др.]. – Иркутск : Изд-во БГУЭП, 2003. – 224 с.</w:t>
      </w:r>
    </w:p>
    <w:p w:rsidR="001973B1" w:rsidRPr="007D10C2" w:rsidRDefault="001973B1" w:rsidP="001973B1">
      <w:pPr>
        <w:pStyle w:val="a8"/>
        <w:spacing w:after="120"/>
        <w:ind w:firstLine="720"/>
        <w:jc w:val="both"/>
        <w:rPr>
          <w:szCs w:val="24"/>
        </w:rPr>
      </w:pPr>
      <w:r w:rsidRPr="007D10C2">
        <w:rPr>
          <w:szCs w:val="24"/>
        </w:rPr>
        <w:t>Управление персоналом организации : учебник / под ред. А. Я. Кибанова. – 4-е изд., перераб. и доп. – Москва : Инфра-М, 2017. – 694 с.</w:t>
      </w:r>
    </w:p>
    <w:p w:rsidR="001973B1" w:rsidRPr="007D10C2" w:rsidRDefault="001973B1" w:rsidP="001973B1">
      <w:pPr>
        <w:pStyle w:val="a8"/>
        <w:ind w:firstLine="720"/>
        <w:jc w:val="both"/>
        <w:rPr>
          <w:szCs w:val="24"/>
        </w:rPr>
      </w:pPr>
      <w:r w:rsidRPr="007D10C2">
        <w:rPr>
          <w:szCs w:val="24"/>
        </w:rPr>
        <w:t>Кадровый консалтинг : учеб. пособие / А. В. Мельнико</w:t>
      </w:r>
      <w:r>
        <w:rPr>
          <w:szCs w:val="24"/>
        </w:rPr>
        <w:t>в, В. А. Степанов, А. С. Вах [и </w:t>
      </w:r>
      <w:r w:rsidRPr="007D10C2">
        <w:rPr>
          <w:szCs w:val="24"/>
        </w:rPr>
        <w:t>др.]. – Москва : Норма, 2018. – 245 с.</w:t>
      </w:r>
    </w:p>
    <w:p w:rsidR="001973B1" w:rsidRPr="009F49DA" w:rsidRDefault="001973B1" w:rsidP="001973B1">
      <w:pPr>
        <w:pStyle w:val="a8"/>
        <w:spacing w:before="120" w:after="120"/>
        <w:ind w:firstLine="0"/>
        <w:jc w:val="center"/>
        <w:rPr>
          <w:b/>
          <w:i/>
          <w:szCs w:val="24"/>
        </w:rPr>
      </w:pPr>
      <w:r w:rsidRPr="009F49DA">
        <w:rPr>
          <w:b/>
          <w:i/>
          <w:szCs w:val="24"/>
        </w:rPr>
        <w:t>Многотомное издание</w:t>
      </w:r>
    </w:p>
    <w:p w:rsidR="001973B1" w:rsidRPr="007D10C2" w:rsidRDefault="001973B1" w:rsidP="001973B1">
      <w:pPr>
        <w:pStyle w:val="a8"/>
        <w:ind w:firstLine="720"/>
        <w:jc w:val="both"/>
        <w:rPr>
          <w:szCs w:val="24"/>
        </w:rPr>
      </w:pPr>
      <w:r w:rsidRPr="007D10C2">
        <w:rPr>
          <w:szCs w:val="24"/>
        </w:rPr>
        <w:t>Регионы России : стат. Сб. : в 2 т. / отв. ред. В.И. Галицын. – Москва : Госкомстат России, 2017. – 2 т.</w:t>
      </w:r>
    </w:p>
    <w:p w:rsidR="001973B1" w:rsidRPr="009F49DA" w:rsidRDefault="001973B1" w:rsidP="001973B1">
      <w:pPr>
        <w:pStyle w:val="a8"/>
        <w:spacing w:before="120" w:after="120"/>
        <w:ind w:firstLine="0"/>
        <w:jc w:val="center"/>
        <w:rPr>
          <w:b/>
          <w:i/>
          <w:szCs w:val="24"/>
        </w:rPr>
      </w:pPr>
      <w:r w:rsidRPr="009F49DA">
        <w:rPr>
          <w:b/>
          <w:i/>
          <w:szCs w:val="24"/>
        </w:rPr>
        <w:t>Отдельный том</w:t>
      </w:r>
    </w:p>
    <w:p w:rsidR="001973B1" w:rsidRPr="007D10C2" w:rsidRDefault="001973B1" w:rsidP="001973B1">
      <w:pPr>
        <w:pStyle w:val="a8"/>
        <w:ind w:firstLine="720"/>
        <w:jc w:val="both"/>
        <w:rPr>
          <w:szCs w:val="24"/>
        </w:rPr>
      </w:pPr>
      <w:r w:rsidRPr="007D10C2">
        <w:rPr>
          <w:szCs w:val="24"/>
        </w:rPr>
        <w:t>Финансово-кредитный словарь : в 3 т. / гл. ред. В. Ф. Арбузов. – Москва : Финансы и статистика, 2015. – Т. 1 : А-Й. – 501 с.</w:t>
      </w:r>
    </w:p>
    <w:p w:rsidR="001973B1" w:rsidRPr="009F49DA" w:rsidRDefault="001973B1" w:rsidP="001973B1">
      <w:pPr>
        <w:pStyle w:val="a8"/>
        <w:spacing w:before="120" w:after="120"/>
        <w:ind w:firstLine="0"/>
        <w:jc w:val="center"/>
        <w:rPr>
          <w:b/>
          <w:bCs/>
          <w:i/>
          <w:iCs/>
          <w:szCs w:val="24"/>
        </w:rPr>
      </w:pPr>
      <w:r w:rsidRPr="009F49DA">
        <w:rPr>
          <w:b/>
          <w:bCs/>
          <w:i/>
          <w:iCs/>
          <w:szCs w:val="24"/>
        </w:rPr>
        <w:t>Статьи из журнала</w:t>
      </w:r>
    </w:p>
    <w:p w:rsidR="001973B1" w:rsidRPr="007D10C2" w:rsidRDefault="001973B1" w:rsidP="001973B1">
      <w:pPr>
        <w:pStyle w:val="a8"/>
        <w:spacing w:after="120"/>
        <w:ind w:firstLine="720"/>
        <w:jc w:val="both"/>
        <w:rPr>
          <w:szCs w:val="24"/>
        </w:rPr>
      </w:pPr>
      <w:r w:rsidRPr="007D10C2">
        <w:rPr>
          <w:szCs w:val="24"/>
        </w:rPr>
        <w:t>Антропов В. В. Социальная помощь в Германии / В. </w:t>
      </w:r>
      <w:r>
        <w:rPr>
          <w:szCs w:val="24"/>
        </w:rPr>
        <w:t>В. Антропов // Труд за рубежом. </w:t>
      </w:r>
      <w:r w:rsidRPr="007D10C2">
        <w:rPr>
          <w:szCs w:val="24"/>
        </w:rPr>
        <w:t>– 2002. – № 3. – С. 101–110.</w:t>
      </w:r>
    </w:p>
    <w:p w:rsidR="001973B1" w:rsidRPr="007D10C2" w:rsidRDefault="001973B1" w:rsidP="001973B1">
      <w:pPr>
        <w:pStyle w:val="a8"/>
        <w:spacing w:after="120"/>
        <w:ind w:firstLine="720"/>
        <w:jc w:val="both"/>
        <w:rPr>
          <w:szCs w:val="24"/>
        </w:rPr>
      </w:pPr>
      <w:r w:rsidRPr="007D10C2">
        <w:rPr>
          <w:szCs w:val="24"/>
        </w:rPr>
        <w:t>Стрижкова Л. Качество жизни в российских регионах / Л. Стрижкова, Т. Златоверховникова // Экономист. – 2002. – № 10. – С. 67–76.</w:t>
      </w:r>
    </w:p>
    <w:p w:rsidR="001973B1" w:rsidRPr="007D10C2" w:rsidRDefault="001973B1" w:rsidP="001973B1">
      <w:pPr>
        <w:pStyle w:val="a8"/>
        <w:ind w:firstLine="720"/>
        <w:jc w:val="both"/>
        <w:rPr>
          <w:szCs w:val="24"/>
        </w:rPr>
      </w:pPr>
      <w:r w:rsidRPr="007D10C2">
        <w:rPr>
          <w:szCs w:val="24"/>
        </w:rPr>
        <w:t>Ясин Е. Реализация либеральной стратегии при существующих экономических ограничениях / Е. Ясин, С. Алексашенко, Е. Гавриленков и др. //</w:t>
      </w:r>
      <w:r>
        <w:rPr>
          <w:szCs w:val="24"/>
        </w:rPr>
        <w:t xml:space="preserve"> Вопросы экономики. – 2000. – № </w:t>
      </w:r>
      <w:r w:rsidRPr="007D10C2">
        <w:rPr>
          <w:szCs w:val="24"/>
        </w:rPr>
        <w:t>7. – С. 4–20.</w:t>
      </w:r>
    </w:p>
    <w:p w:rsidR="001973B1" w:rsidRPr="007D10C2" w:rsidRDefault="001973B1" w:rsidP="001973B1">
      <w:pPr>
        <w:pStyle w:val="a8"/>
        <w:ind w:firstLine="720"/>
        <w:jc w:val="both"/>
        <w:rPr>
          <w:szCs w:val="24"/>
        </w:rPr>
      </w:pPr>
      <w:r w:rsidRPr="007D10C2">
        <w:rPr>
          <w:szCs w:val="24"/>
        </w:rPr>
        <w:t xml:space="preserve">Хисамова З. И. Уголовная ответственность и искусственный интеллект: теоретические и пракладные аспекты / З. И. Хисамова, И. Р. Бегишев. – </w:t>
      </w:r>
      <w:r w:rsidRPr="007D10C2">
        <w:rPr>
          <w:szCs w:val="24"/>
          <w:lang w:val="en-US"/>
        </w:rPr>
        <w:t>DOI</w:t>
      </w:r>
      <w:r w:rsidRPr="007D10C2">
        <w:rPr>
          <w:szCs w:val="24"/>
        </w:rPr>
        <w:t xml:space="preserve"> 10.17150/2500-4255.2019.13(4).564-574 // Всероссийский криминологический журнал. – 2019. – Т. 13, № 4. – С. 564–574.</w:t>
      </w:r>
    </w:p>
    <w:p w:rsidR="001973B1" w:rsidRPr="009F49DA" w:rsidRDefault="001973B1" w:rsidP="001973B1">
      <w:pPr>
        <w:pStyle w:val="a8"/>
        <w:spacing w:before="120" w:after="120"/>
        <w:ind w:firstLine="0"/>
        <w:jc w:val="center"/>
        <w:rPr>
          <w:b/>
          <w:bCs/>
          <w:i/>
          <w:iCs/>
          <w:szCs w:val="24"/>
        </w:rPr>
      </w:pPr>
      <w:r w:rsidRPr="009F49DA">
        <w:rPr>
          <w:b/>
          <w:bCs/>
          <w:i/>
          <w:iCs/>
          <w:szCs w:val="24"/>
        </w:rPr>
        <w:t>Статьи из газеты</w:t>
      </w:r>
    </w:p>
    <w:p w:rsidR="001973B1" w:rsidRPr="007D10C2" w:rsidRDefault="001973B1" w:rsidP="001973B1">
      <w:pPr>
        <w:pStyle w:val="a8"/>
        <w:ind w:firstLine="720"/>
        <w:jc w:val="both"/>
        <w:rPr>
          <w:szCs w:val="24"/>
        </w:rPr>
      </w:pPr>
      <w:r w:rsidRPr="007D10C2">
        <w:rPr>
          <w:szCs w:val="24"/>
        </w:rPr>
        <w:t>Каледина А. Как самостоятельно накопить прибавку к пенсии / А. Каледина // Известия. – 2005. – 13 окт. (№ 25).</w:t>
      </w:r>
    </w:p>
    <w:p w:rsidR="001973B1" w:rsidRPr="009F49DA" w:rsidRDefault="001973B1" w:rsidP="001973B1">
      <w:pPr>
        <w:pStyle w:val="a8"/>
        <w:spacing w:before="120" w:after="120"/>
        <w:ind w:firstLine="0"/>
        <w:jc w:val="center"/>
        <w:rPr>
          <w:b/>
          <w:bCs/>
          <w:i/>
          <w:iCs/>
          <w:szCs w:val="24"/>
        </w:rPr>
      </w:pPr>
      <w:r w:rsidRPr="009F49DA">
        <w:rPr>
          <w:b/>
          <w:bCs/>
          <w:i/>
          <w:iCs/>
          <w:szCs w:val="24"/>
        </w:rPr>
        <w:t>Статьи из сборников, материалов конференций</w:t>
      </w:r>
    </w:p>
    <w:p w:rsidR="001973B1" w:rsidRPr="007D10C2" w:rsidRDefault="001973B1" w:rsidP="001973B1">
      <w:pPr>
        <w:pStyle w:val="a8"/>
        <w:ind w:firstLine="720"/>
        <w:jc w:val="both"/>
        <w:rPr>
          <w:b/>
          <w:szCs w:val="24"/>
        </w:rPr>
      </w:pPr>
      <w:r w:rsidRPr="007D10C2">
        <w:rPr>
          <w:szCs w:val="24"/>
        </w:rPr>
        <w:t>Бодренкова Г. П. Развитие третьего сектора как инструмент социальной адаптации населения / Г. П. Бодренкова // Проблемы социально-психологической адаптации населения в период трансформации общества : сб. науч. тр. – Москва : ГУ ВШЭ, 1999. – С. 206–211</w:t>
      </w:r>
      <w:r w:rsidRPr="007D10C2">
        <w:rPr>
          <w:b/>
          <w:szCs w:val="24"/>
        </w:rPr>
        <w:t>.</w:t>
      </w:r>
    </w:p>
    <w:p w:rsidR="001973B1" w:rsidRPr="007D10C2" w:rsidRDefault="001973B1" w:rsidP="001973B1">
      <w:pPr>
        <w:pStyle w:val="a8"/>
        <w:spacing w:before="120"/>
        <w:ind w:firstLine="720"/>
        <w:jc w:val="both"/>
        <w:rPr>
          <w:szCs w:val="24"/>
        </w:rPr>
      </w:pPr>
      <w:r w:rsidRPr="007D10C2">
        <w:rPr>
          <w:szCs w:val="24"/>
        </w:rPr>
        <w:t>Смирнов С. Б. Планирование ресурсного обеспечения учреждений высшего профессионального образования / С. Б. Смирнов // Перспективы развития высшего экономического и юридического образования : материалы 2-й Международной науч-практ. конф., Иркутск, 24–25 мая 2017 г. – Иркутск, 2017. – С. 263–265.</w:t>
      </w:r>
    </w:p>
    <w:p w:rsidR="001973B1" w:rsidRPr="009F49DA" w:rsidRDefault="001973B1" w:rsidP="001973B1">
      <w:pPr>
        <w:spacing w:before="120" w:after="120"/>
        <w:jc w:val="center"/>
        <w:rPr>
          <w:b/>
          <w:i/>
          <w:sz w:val="24"/>
          <w:szCs w:val="24"/>
        </w:rPr>
      </w:pPr>
      <w:r w:rsidRPr="009F49DA">
        <w:rPr>
          <w:b/>
          <w:i/>
          <w:sz w:val="24"/>
          <w:szCs w:val="24"/>
        </w:rPr>
        <w:t>Статьи из энциклопедий и словарей</w:t>
      </w:r>
    </w:p>
    <w:p w:rsidR="001973B1" w:rsidRPr="007D10C2" w:rsidRDefault="001973B1" w:rsidP="001973B1">
      <w:pPr>
        <w:spacing w:before="120" w:after="120"/>
        <w:ind w:firstLine="720"/>
        <w:jc w:val="both"/>
        <w:rPr>
          <w:sz w:val="24"/>
          <w:szCs w:val="24"/>
        </w:rPr>
      </w:pPr>
      <w:r w:rsidRPr="007D10C2">
        <w:rPr>
          <w:sz w:val="24"/>
          <w:szCs w:val="24"/>
        </w:rPr>
        <w:t xml:space="preserve">Бирюков Б. В. Моделирование / Б. В. Бирюков, Ю. А. Гастев, Е. С. Геллер // БСЭ. – 3-е изд. – Москва, 1974. – Т. 16. – С. 393–395. </w:t>
      </w:r>
    </w:p>
    <w:p w:rsidR="001973B1" w:rsidRPr="009F49DA" w:rsidRDefault="001973B1" w:rsidP="001973B1">
      <w:pPr>
        <w:spacing w:before="120" w:after="120"/>
        <w:jc w:val="center"/>
        <w:rPr>
          <w:b/>
          <w:i/>
          <w:sz w:val="24"/>
          <w:szCs w:val="24"/>
        </w:rPr>
      </w:pPr>
      <w:r w:rsidRPr="009F49DA">
        <w:rPr>
          <w:b/>
          <w:i/>
          <w:sz w:val="24"/>
          <w:szCs w:val="24"/>
        </w:rPr>
        <w:lastRenderedPageBreak/>
        <w:t>Статьи из ежегодников</w:t>
      </w:r>
    </w:p>
    <w:p w:rsidR="001973B1" w:rsidRPr="007D10C2" w:rsidRDefault="001973B1" w:rsidP="001973B1">
      <w:pPr>
        <w:spacing w:before="120" w:after="120"/>
        <w:ind w:firstLine="720"/>
        <w:jc w:val="both"/>
        <w:rPr>
          <w:sz w:val="24"/>
          <w:szCs w:val="24"/>
        </w:rPr>
      </w:pPr>
      <w:r w:rsidRPr="007D10C2">
        <w:rPr>
          <w:sz w:val="24"/>
          <w:szCs w:val="24"/>
        </w:rPr>
        <w:t xml:space="preserve">Народное образование и культура // СССР в цифрах в </w:t>
      </w:r>
      <w:smartTag w:uri="urn:schemas-microsoft-com:office:smarttags" w:element="metricconverter">
        <w:smartTagPr>
          <w:attr w:name="ProductID" w:val="1985 г"/>
        </w:smartTagPr>
        <w:r w:rsidRPr="007D10C2">
          <w:rPr>
            <w:sz w:val="24"/>
            <w:szCs w:val="24"/>
          </w:rPr>
          <w:t>1985 г</w:t>
        </w:r>
      </w:smartTag>
      <w:r>
        <w:rPr>
          <w:sz w:val="24"/>
          <w:szCs w:val="24"/>
        </w:rPr>
        <w:t>. – Москва, 1986. – С. </w:t>
      </w:r>
      <w:r w:rsidRPr="007D10C2">
        <w:rPr>
          <w:sz w:val="24"/>
          <w:szCs w:val="24"/>
        </w:rPr>
        <w:t>241–255.</w:t>
      </w:r>
    </w:p>
    <w:p w:rsidR="001973B1" w:rsidRPr="009F49DA" w:rsidRDefault="001973B1" w:rsidP="001973B1">
      <w:pPr>
        <w:pStyle w:val="a8"/>
        <w:spacing w:before="120" w:after="120"/>
        <w:ind w:firstLine="0"/>
        <w:jc w:val="center"/>
        <w:rPr>
          <w:b/>
          <w:bCs/>
          <w:i/>
          <w:iCs/>
          <w:szCs w:val="24"/>
        </w:rPr>
      </w:pPr>
      <w:r w:rsidRPr="009F49DA">
        <w:rPr>
          <w:b/>
          <w:bCs/>
          <w:i/>
          <w:iCs/>
          <w:szCs w:val="24"/>
        </w:rPr>
        <w:t>Глава, параграф</w:t>
      </w:r>
    </w:p>
    <w:p w:rsidR="001973B1" w:rsidRPr="007D10C2" w:rsidRDefault="001973B1" w:rsidP="001973B1">
      <w:pPr>
        <w:pStyle w:val="a8"/>
        <w:spacing w:after="120"/>
        <w:ind w:firstLine="720"/>
        <w:jc w:val="both"/>
        <w:rPr>
          <w:szCs w:val="24"/>
        </w:rPr>
      </w:pPr>
      <w:r w:rsidRPr="007D10C2">
        <w:rPr>
          <w:szCs w:val="24"/>
        </w:rPr>
        <w:t>Ремизов К. С. Нормирование труда / К.С. Ремихов, С. Х. Гурьвнов // Справочник экономиста по труду. – Москва, 2015. – Гл. 1. – С. 5–58.</w:t>
      </w:r>
    </w:p>
    <w:p w:rsidR="001973B1" w:rsidRPr="007D10C2" w:rsidRDefault="001973B1" w:rsidP="001973B1">
      <w:pPr>
        <w:pStyle w:val="a8"/>
        <w:ind w:firstLine="720"/>
        <w:jc w:val="both"/>
        <w:rPr>
          <w:szCs w:val="24"/>
        </w:rPr>
      </w:pPr>
      <w:r w:rsidRPr="007D10C2">
        <w:rPr>
          <w:szCs w:val="24"/>
        </w:rPr>
        <w:t>Социальная корпоративная политика: проблемы, опыт перспективы : учеб. пособие / под общ. ред. Н. А. Волгина, В. К. Егорова. – Москва, 2014. – Гл. 3. – С. 293–396.</w:t>
      </w:r>
    </w:p>
    <w:p w:rsidR="001973B1" w:rsidRPr="009F49DA" w:rsidRDefault="001973B1" w:rsidP="001973B1">
      <w:pPr>
        <w:pStyle w:val="a8"/>
        <w:spacing w:before="120" w:after="120"/>
        <w:ind w:firstLine="0"/>
        <w:jc w:val="center"/>
        <w:rPr>
          <w:b/>
          <w:bCs/>
          <w:i/>
          <w:iCs/>
          <w:szCs w:val="24"/>
        </w:rPr>
      </w:pPr>
      <w:r w:rsidRPr="009F49DA">
        <w:rPr>
          <w:b/>
          <w:bCs/>
          <w:i/>
          <w:iCs/>
          <w:szCs w:val="24"/>
        </w:rPr>
        <w:t>Диссертация, автореферат диссертации</w:t>
      </w:r>
    </w:p>
    <w:p w:rsidR="001973B1" w:rsidRPr="007D10C2" w:rsidRDefault="001973B1" w:rsidP="001973B1">
      <w:pPr>
        <w:pStyle w:val="a8"/>
        <w:ind w:firstLine="720"/>
        <w:jc w:val="both"/>
        <w:rPr>
          <w:szCs w:val="24"/>
        </w:rPr>
      </w:pPr>
      <w:r w:rsidRPr="007D10C2">
        <w:rPr>
          <w:szCs w:val="24"/>
        </w:rPr>
        <w:t xml:space="preserve">Карпикова И. С. Развитие социальной инфраструктуры крупного города как фактор воспроизводства качества рабочей силы : дис… канд. экон. наук: 08.00.07 / И. С. Карпикова ; БГУ. – Иркутск, 2014. – 160 с. </w:t>
      </w:r>
    </w:p>
    <w:p w:rsidR="001973B1" w:rsidRPr="007D10C2" w:rsidRDefault="001973B1" w:rsidP="001973B1">
      <w:pPr>
        <w:spacing w:before="120" w:after="120"/>
        <w:ind w:firstLine="720"/>
        <w:jc w:val="both"/>
        <w:rPr>
          <w:sz w:val="24"/>
          <w:szCs w:val="24"/>
        </w:rPr>
      </w:pPr>
      <w:r w:rsidRPr="007D10C2">
        <w:rPr>
          <w:sz w:val="24"/>
          <w:szCs w:val="24"/>
        </w:rPr>
        <w:t xml:space="preserve">Поликарпов В. С. Философский анализ роли символов в научном познании : автореф. дис.... канд. филос. наук : 12.00.02 / В. С. Поликарпов. – Санкт-Петербург, 2017. – 35 с. </w:t>
      </w:r>
    </w:p>
    <w:p w:rsidR="001973B1" w:rsidRPr="009F49DA" w:rsidRDefault="001973B1" w:rsidP="001973B1">
      <w:pPr>
        <w:pStyle w:val="a8"/>
        <w:spacing w:before="120" w:after="120"/>
        <w:ind w:firstLine="0"/>
        <w:jc w:val="center"/>
        <w:rPr>
          <w:b/>
          <w:bCs/>
          <w:i/>
          <w:iCs/>
          <w:szCs w:val="24"/>
        </w:rPr>
      </w:pPr>
      <w:r w:rsidRPr="009F49DA">
        <w:rPr>
          <w:b/>
          <w:bCs/>
          <w:i/>
          <w:iCs/>
          <w:szCs w:val="24"/>
        </w:rPr>
        <w:t>Стандарты</w:t>
      </w:r>
    </w:p>
    <w:p w:rsidR="001973B1" w:rsidRPr="007D10C2" w:rsidRDefault="001973B1" w:rsidP="001973B1">
      <w:pPr>
        <w:pStyle w:val="a8"/>
        <w:spacing w:after="120"/>
        <w:ind w:firstLine="720"/>
        <w:jc w:val="both"/>
        <w:rPr>
          <w:szCs w:val="24"/>
        </w:rPr>
      </w:pPr>
      <w:r w:rsidRPr="007D10C2">
        <w:rPr>
          <w:szCs w:val="24"/>
        </w:rPr>
        <w:t>ГОСТ Р 51771-2001. Аппаратура радиоэлектронная бытовая. Входные и выходные параметры и типы соединений. Технические требования : введ. 2002-01-01. – Москва : Госстандарт России : Изд-во стандартов, 2001. – 27 с.</w:t>
      </w:r>
    </w:p>
    <w:p w:rsidR="001973B1" w:rsidRPr="007D10C2" w:rsidRDefault="001973B1" w:rsidP="001973B1">
      <w:pPr>
        <w:pStyle w:val="a8"/>
        <w:ind w:firstLine="720"/>
        <w:jc w:val="both"/>
        <w:rPr>
          <w:szCs w:val="24"/>
        </w:rPr>
      </w:pPr>
      <w:r w:rsidRPr="007D10C2">
        <w:rPr>
          <w:szCs w:val="24"/>
        </w:rPr>
        <w:t>ГОСТ Р 50646-94. Услуги населению, термины и определения : утв. и введ. В действие Постановлением Госстандарта России от 21.02.1994 г. № 34. – Москва : Изд-во стандартов, 1994. – 4 с.</w:t>
      </w:r>
    </w:p>
    <w:p w:rsidR="001973B1" w:rsidRPr="009F49DA" w:rsidRDefault="001973B1" w:rsidP="001973B1">
      <w:pPr>
        <w:pStyle w:val="a8"/>
        <w:spacing w:before="120" w:after="120"/>
        <w:ind w:firstLine="0"/>
        <w:jc w:val="center"/>
        <w:rPr>
          <w:b/>
          <w:i/>
          <w:iCs/>
          <w:szCs w:val="24"/>
        </w:rPr>
      </w:pPr>
      <w:r w:rsidRPr="009F49DA">
        <w:rPr>
          <w:b/>
          <w:bCs/>
          <w:i/>
          <w:iCs/>
          <w:szCs w:val="24"/>
        </w:rPr>
        <w:t>Д</w:t>
      </w:r>
      <w:r w:rsidRPr="009F49DA">
        <w:rPr>
          <w:b/>
          <w:i/>
          <w:iCs/>
          <w:szCs w:val="24"/>
        </w:rPr>
        <w:t>епонированные научные работы</w:t>
      </w:r>
    </w:p>
    <w:p w:rsidR="001973B1" w:rsidRPr="007D10C2" w:rsidRDefault="001973B1" w:rsidP="001973B1">
      <w:pPr>
        <w:pStyle w:val="a8"/>
        <w:spacing w:after="120"/>
        <w:ind w:firstLine="720"/>
        <w:jc w:val="both"/>
        <w:rPr>
          <w:szCs w:val="24"/>
        </w:rPr>
      </w:pPr>
      <w:r w:rsidRPr="007D10C2">
        <w:rPr>
          <w:szCs w:val="24"/>
        </w:rPr>
        <w:t>Ильин В. Д. Построение и применение системы знаний информатики : основы концепции / В. Д. Ильин ; Ин-т пробл. Информатики РАН. – Москва, 2016. – 29 с. – Деп. В ВИНИТЕ РАН 27.09.2017, № 908-В2007.</w:t>
      </w:r>
    </w:p>
    <w:p w:rsidR="001973B1" w:rsidRPr="007D10C2" w:rsidRDefault="001973B1" w:rsidP="001973B1">
      <w:pPr>
        <w:pStyle w:val="a8"/>
        <w:ind w:firstLine="720"/>
        <w:jc w:val="both"/>
        <w:rPr>
          <w:szCs w:val="24"/>
        </w:rPr>
      </w:pPr>
      <w:r w:rsidRPr="007D10C2">
        <w:rPr>
          <w:szCs w:val="24"/>
        </w:rPr>
        <w:t>Сорокина Т. В. Проблемы налогового регулирования в регионе / Т. В. Сорокина // Проблемы финансово-экономического регулирования регионального рынка : сб. науч. тр. / ИГЭА. – Иркутск, 1997. – С. 23–25. – Деп. в ИНИОН 24.04.16., № 52552.</w:t>
      </w:r>
    </w:p>
    <w:p w:rsidR="001973B1" w:rsidRPr="007D10C2" w:rsidRDefault="001973B1" w:rsidP="001973B1">
      <w:pPr>
        <w:pStyle w:val="a8"/>
        <w:ind w:firstLine="720"/>
        <w:jc w:val="both"/>
        <w:rPr>
          <w:szCs w:val="24"/>
        </w:rPr>
      </w:pPr>
      <w:r w:rsidRPr="007D10C2">
        <w:rPr>
          <w:szCs w:val="24"/>
        </w:rPr>
        <w:t>Занятость и жизненный уровень населения в регионе: проблемы, методы и пути их решения : сб. науч. тр. / ИГЭА. – Иркутск, 1998. – 180 с. – Деп. в ИНИОН РАН 05.06.97., № 52704.</w:t>
      </w:r>
    </w:p>
    <w:p w:rsidR="001973B1" w:rsidRPr="009F49DA" w:rsidRDefault="001973B1" w:rsidP="001973B1">
      <w:pPr>
        <w:pStyle w:val="a8"/>
        <w:spacing w:before="120" w:after="120"/>
        <w:ind w:firstLine="0"/>
        <w:jc w:val="center"/>
        <w:rPr>
          <w:b/>
          <w:i/>
          <w:szCs w:val="24"/>
        </w:rPr>
      </w:pPr>
      <w:r w:rsidRPr="009F49DA">
        <w:rPr>
          <w:b/>
          <w:i/>
          <w:szCs w:val="24"/>
        </w:rPr>
        <w:t>Патентные документы</w:t>
      </w:r>
    </w:p>
    <w:p w:rsidR="001973B1" w:rsidRPr="007D10C2" w:rsidRDefault="001973B1" w:rsidP="001973B1">
      <w:pPr>
        <w:pStyle w:val="a8"/>
        <w:ind w:firstLine="720"/>
        <w:jc w:val="both"/>
        <w:rPr>
          <w:szCs w:val="24"/>
        </w:rPr>
      </w:pPr>
      <w:r w:rsidRPr="007D10C2">
        <w:rPr>
          <w:szCs w:val="24"/>
        </w:rPr>
        <w:t xml:space="preserve">Патент 2187888 Российская Федерация, МПК Н 04 1/38, Н 04 </w:t>
      </w:r>
      <w:r w:rsidRPr="007D10C2">
        <w:rPr>
          <w:szCs w:val="24"/>
          <w:lang w:val="en-US"/>
        </w:rPr>
        <w:t>J</w:t>
      </w:r>
      <w:r w:rsidRPr="007D10C2">
        <w:rPr>
          <w:szCs w:val="24"/>
        </w:rPr>
        <w:t xml:space="preserve"> 13/00. Приемопередающее устройство : № 2000131736/09 : заявл. 18.12.2000 : опубл. 20.08.2002 / В. И. Чугаева; заявитель и патентообладатель Воронеж. науч.-исслкед. Ин-т связи. – 3 с.</w:t>
      </w:r>
    </w:p>
    <w:p w:rsidR="001973B1" w:rsidRPr="009F49DA" w:rsidRDefault="001973B1" w:rsidP="001973B1">
      <w:pPr>
        <w:pStyle w:val="a8"/>
        <w:spacing w:before="120" w:after="120"/>
        <w:ind w:firstLine="0"/>
        <w:jc w:val="center"/>
        <w:rPr>
          <w:b/>
          <w:i/>
          <w:szCs w:val="24"/>
        </w:rPr>
      </w:pPr>
      <w:r w:rsidRPr="009F49DA">
        <w:rPr>
          <w:b/>
          <w:i/>
          <w:szCs w:val="24"/>
        </w:rPr>
        <w:t>Архивные документы</w:t>
      </w:r>
    </w:p>
    <w:p w:rsidR="001973B1" w:rsidRPr="007D10C2" w:rsidRDefault="001973B1" w:rsidP="001973B1">
      <w:pPr>
        <w:pStyle w:val="a8"/>
        <w:ind w:firstLine="720"/>
        <w:jc w:val="both"/>
        <w:rPr>
          <w:szCs w:val="24"/>
        </w:rPr>
      </w:pPr>
      <w:r w:rsidRPr="007D10C2">
        <w:rPr>
          <w:szCs w:val="24"/>
        </w:rPr>
        <w:t>ГАХО. – Ф. 1010. – Оп. 3. – Д. 21. Л. 17.</w:t>
      </w:r>
    </w:p>
    <w:p w:rsidR="001973B1" w:rsidRPr="009F49DA" w:rsidRDefault="001973B1" w:rsidP="001973B1">
      <w:pPr>
        <w:pStyle w:val="a8"/>
        <w:spacing w:before="120" w:after="120"/>
        <w:ind w:firstLine="0"/>
        <w:jc w:val="center"/>
        <w:rPr>
          <w:b/>
          <w:i/>
          <w:szCs w:val="24"/>
        </w:rPr>
      </w:pPr>
      <w:r w:rsidRPr="009F49DA">
        <w:rPr>
          <w:b/>
          <w:i/>
          <w:szCs w:val="24"/>
        </w:rPr>
        <w:t>Отчеты о научно-исследовательской работе</w:t>
      </w:r>
    </w:p>
    <w:p w:rsidR="001973B1" w:rsidRPr="007D10C2" w:rsidRDefault="001973B1" w:rsidP="001973B1">
      <w:pPr>
        <w:pStyle w:val="a8"/>
        <w:spacing w:after="120"/>
        <w:ind w:firstLine="720"/>
        <w:jc w:val="both"/>
        <w:rPr>
          <w:szCs w:val="24"/>
        </w:rPr>
      </w:pPr>
      <w:r w:rsidRPr="007D10C2">
        <w:rPr>
          <w:szCs w:val="24"/>
        </w:rPr>
        <w:t>Формирование генетической структуры стада : отчет о НИР (промежуточ.) : 42-44 / Всерос. науч.-исслед. ин-т животноводства ; рук. В. А. Попов ; исполн. : Г. П. Алешин [и др.]. – Москва, 2001. – 75 с.</w:t>
      </w:r>
    </w:p>
    <w:p w:rsidR="001973B1" w:rsidRPr="007D10C2" w:rsidRDefault="001973B1" w:rsidP="001973B1">
      <w:pPr>
        <w:pStyle w:val="a8"/>
        <w:ind w:firstLine="720"/>
        <w:jc w:val="both"/>
        <w:rPr>
          <w:szCs w:val="24"/>
        </w:rPr>
      </w:pPr>
      <w:r w:rsidRPr="007D10C2">
        <w:rPr>
          <w:szCs w:val="24"/>
        </w:rPr>
        <w:t>Состояние и перспективы развития статистики печати Российской Федерации : отчет о НИР (заключ.) : 06-02 / Рос. кн. Палата ; рук. А. А. Джиго ; и</w:t>
      </w:r>
      <w:r>
        <w:rPr>
          <w:szCs w:val="24"/>
        </w:rPr>
        <w:t>сполн.: В. П. Смирнова [и др.]. </w:t>
      </w:r>
      <w:r w:rsidRPr="007D10C2">
        <w:rPr>
          <w:szCs w:val="24"/>
        </w:rPr>
        <w:t>– Москва, 2000. – 250 с. – Библиогр.: с. 248–250. – Инв. № 756600.</w:t>
      </w:r>
    </w:p>
    <w:p w:rsidR="001973B1" w:rsidRPr="009F49DA" w:rsidRDefault="001973B1" w:rsidP="001973B1">
      <w:pPr>
        <w:spacing w:before="120" w:after="120"/>
        <w:jc w:val="center"/>
        <w:rPr>
          <w:b/>
          <w:i/>
          <w:sz w:val="24"/>
          <w:szCs w:val="24"/>
        </w:rPr>
      </w:pPr>
      <w:r w:rsidRPr="009F49DA">
        <w:rPr>
          <w:b/>
          <w:i/>
          <w:sz w:val="24"/>
          <w:szCs w:val="24"/>
        </w:rPr>
        <w:lastRenderedPageBreak/>
        <w:t>Ресурсы локального доступа</w:t>
      </w:r>
    </w:p>
    <w:p w:rsidR="001973B1" w:rsidRPr="007D10C2" w:rsidRDefault="001973B1" w:rsidP="001973B1">
      <w:pPr>
        <w:spacing w:after="120"/>
        <w:ind w:firstLine="720"/>
        <w:jc w:val="both"/>
        <w:rPr>
          <w:sz w:val="24"/>
          <w:szCs w:val="24"/>
        </w:rPr>
      </w:pPr>
      <w:r w:rsidRPr="007D10C2">
        <w:rPr>
          <w:sz w:val="24"/>
          <w:szCs w:val="24"/>
        </w:rPr>
        <w:t>Беляев В. И. Маркетинг: основы теории и практики : у</w:t>
      </w:r>
      <w:r>
        <w:rPr>
          <w:sz w:val="24"/>
          <w:szCs w:val="24"/>
        </w:rPr>
        <w:t>чебник / В. И. Беляев. – Москва </w:t>
      </w:r>
      <w:r w:rsidRPr="007D10C2">
        <w:rPr>
          <w:sz w:val="24"/>
          <w:szCs w:val="24"/>
        </w:rPr>
        <w:t xml:space="preserve">: Кнорус, 2010. – 1 </w:t>
      </w:r>
      <w:r w:rsidRPr="007D10C2">
        <w:rPr>
          <w:sz w:val="24"/>
          <w:szCs w:val="24"/>
          <w:lang w:val="en-US"/>
        </w:rPr>
        <w:t>CD</w:t>
      </w:r>
      <w:r w:rsidRPr="007D10C2">
        <w:rPr>
          <w:sz w:val="24"/>
          <w:szCs w:val="24"/>
        </w:rPr>
        <w:t>-</w:t>
      </w:r>
      <w:r w:rsidRPr="007D10C2">
        <w:rPr>
          <w:sz w:val="24"/>
          <w:szCs w:val="24"/>
          <w:lang w:val="en-US"/>
        </w:rPr>
        <w:t>ROM</w:t>
      </w:r>
      <w:r w:rsidRPr="007D10C2">
        <w:rPr>
          <w:sz w:val="24"/>
          <w:szCs w:val="24"/>
        </w:rPr>
        <w:t>.</w:t>
      </w:r>
    </w:p>
    <w:p w:rsidR="001973B1" w:rsidRPr="007D10C2" w:rsidRDefault="001973B1" w:rsidP="001973B1">
      <w:pPr>
        <w:spacing w:after="120"/>
        <w:ind w:firstLine="720"/>
        <w:jc w:val="both"/>
        <w:rPr>
          <w:sz w:val="24"/>
          <w:szCs w:val="24"/>
        </w:rPr>
      </w:pPr>
      <w:r w:rsidRPr="007D10C2">
        <w:rPr>
          <w:sz w:val="24"/>
          <w:szCs w:val="24"/>
        </w:rPr>
        <w:t xml:space="preserve">Краткая Российская энциклопедия. – Москва : Большая рос. Энциклопедия : Новый диск, 2005. – 1 </w:t>
      </w:r>
      <w:r w:rsidRPr="007D10C2">
        <w:rPr>
          <w:sz w:val="24"/>
          <w:szCs w:val="24"/>
          <w:lang w:val="en-US"/>
        </w:rPr>
        <w:t>CD</w:t>
      </w:r>
      <w:r w:rsidRPr="007D10C2">
        <w:rPr>
          <w:sz w:val="24"/>
          <w:szCs w:val="24"/>
        </w:rPr>
        <w:t>-</w:t>
      </w:r>
      <w:r w:rsidRPr="007D10C2">
        <w:rPr>
          <w:sz w:val="24"/>
          <w:szCs w:val="24"/>
          <w:lang w:val="en-US"/>
        </w:rPr>
        <w:t>ROM</w:t>
      </w:r>
      <w:r w:rsidRPr="007D10C2">
        <w:rPr>
          <w:sz w:val="24"/>
          <w:szCs w:val="24"/>
        </w:rPr>
        <w:t>.</w:t>
      </w:r>
    </w:p>
    <w:p w:rsidR="001973B1" w:rsidRPr="007D10C2" w:rsidRDefault="001973B1" w:rsidP="001973B1">
      <w:pPr>
        <w:spacing w:after="120"/>
        <w:ind w:firstLine="720"/>
        <w:jc w:val="both"/>
        <w:rPr>
          <w:sz w:val="24"/>
          <w:szCs w:val="24"/>
        </w:rPr>
      </w:pPr>
      <w:r w:rsidRPr="007D10C2">
        <w:rPr>
          <w:sz w:val="24"/>
          <w:szCs w:val="24"/>
        </w:rPr>
        <w:t xml:space="preserve">Сборник договоров : более 300 док. / сост. Л. А. Рябова, Р. А. Занин. – Москва: Кнорус, 2006. – 1 </w:t>
      </w:r>
      <w:r w:rsidRPr="007D10C2">
        <w:rPr>
          <w:sz w:val="24"/>
          <w:szCs w:val="24"/>
          <w:lang w:val="en-US"/>
        </w:rPr>
        <w:t>CD</w:t>
      </w:r>
      <w:r w:rsidRPr="007D10C2">
        <w:rPr>
          <w:sz w:val="24"/>
          <w:szCs w:val="24"/>
        </w:rPr>
        <w:t>-</w:t>
      </w:r>
      <w:r w:rsidRPr="007D10C2">
        <w:rPr>
          <w:sz w:val="24"/>
          <w:szCs w:val="24"/>
          <w:lang w:val="en-US"/>
        </w:rPr>
        <w:t>ROM</w:t>
      </w:r>
      <w:r w:rsidRPr="007D10C2">
        <w:rPr>
          <w:sz w:val="24"/>
          <w:szCs w:val="24"/>
        </w:rPr>
        <w:t>.</w:t>
      </w:r>
    </w:p>
    <w:p w:rsidR="001973B1" w:rsidRPr="009F49DA" w:rsidRDefault="001973B1" w:rsidP="001973B1">
      <w:pPr>
        <w:spacing w:before="120" w:after="120"/>
        <w:jc w:val="center"/>
        <w:rPr>
          <w:b/>
          <w:i/>
          <w:sz w:val="24"/>
          <w:szCs w:val="24"/>
        </w:rPr>
      </w:pPr>
      <w:r w:rsidRPr="009F49DA">
        <w:rPr>
          <w:b/>
          <w:i/>
          <w:sz w:val="24"/>
          <w:szCs w:val="24"/>
        </w:rPr>
        <w:t>Ресурсы удаленного доступа</w:t>
      </w:r>
    </w:p>
    <w:p w:rsidR="001973B1" w:rsidRPr="007D10C2" w:rsidRDefault="001973B1" w:rsidP="001973B1">
      <w:pPr>
        <w:spacing w:after="120"/>
        <w:ind w:firstLine="720"/>
        <w:jc w:val="both"/>
        <w:rPr>
          <w:sz w:val="24"/>
          <w:szCs w:val="24"/>
        </w:rPr>
      </w:pPr>
      <w:r w:rsidRPr="007D10C2">
        <w:rPr>
          <w:sz w:val="24"/>
          <w:szCs w:val="24"/>
        </w:rPr>
        <w:t xml:space="preserve">История государственного управления : термин. словарь / А. Н. Гарявин, Т. В. Емельянова, В. В. Морозан. – Москва : Директ-Медиа, 2018. – 583 с. – </w:t>
      </w:r>
      <w:r w:rsidRPr="007D10C2">
        <w:rPr>
          <w:sz w:val="24"/>
          <w:szCs w:val="24"/>
          <w:lang w:val="en-US"/>
        </w:rPr>
        <w:t>URL</w:t>
      </w:r>
      <w:r w:rsidRPr="007D10C2">
        <w:rPr>
          <w:sz w:val="24"/>
          <w:szCs w:val="24"/>
        </w:rPr>
        <w:t xml:space="preserve">: </w:t>
      </w:r>
      <w:r w:rsidRPr="007D10C2">
        <w:rPr>
          <w:sz w:val="24"/>
          <w:szCs w:val="24"/>
          <w:lang w:val="en-US"/>
        </w:rPr>
        <w:t>http</w:t>
      </w:r>
      <w:r w:rsidRPr="007D10C2">
        <w:rPr>
          <w:sz w:val="24"/>
          <w:szCs w:val="24"/>
        </w:rPr>
        <w:t>:/</w:t>
      </w:r>
      <w:r w:rsidRPr="007D10C2">
        <w:rPr>
          <w:sz w:val="24"/>
          <w:szCs w:val="24"/>
          <w:lang w:val="en-US"/>
        </w:rPr>
        <w:t>biblioclub</w:t>
      </w:r>
      <w:r w:rsidRPr="007D10C2">
        <w:rPr>
          <w:sz w:val="24"/>
          <w:szCs w:val="24"/>
        </w:rPr>
        <w:t>,</w:t>
      </w:r>
      <w:r w:rsidRPr="007D10C2">
        <w:rPr>
          <w:sz w:val="24"/>
          <w:szCs w:val="24"/>
          <w:lang w:val="en-US"/>
        </w:rPr>
        <w:t>ru</w:t>
      </w:r>
      <w:r w:rsidRPr="007D10C2">
        <w:rPr>
          <w:sz w:val="24"/>
          <w:szCs w:val="24"/>
        </w:rPr>
        <w:t>/</w:t>
      </w:r>
      <w:r w:rsidRPr="007D10C2">
        <w:rPr>
          <w:sz w:val="24"/>
          <w:szCs w:val="24"/>
          <w:lang w:val="en-US"/>
        </w:rPr>
        <w:t>index</w:t>
      </w:r>
      <w:r w:rsidRPr="007D10C2">
        <w:rPr>
          <w:sz w:val="24"/>
          <w:szCs w:val="24"/>
        </w:rPr>
        <w:t>.</w:t>
      </w:r>
      <w:r w:rsidRPr="007D10C2">
        <w:rPr>
          <w:sz w:val="24"/>
          <w:szCs w:val="24"/>
          <w:lang w:val="en-US"/>
        </w:rPr>
        <w:t>php</w:t>
      </w:r>
      <w:r w:rsidRPr="007D10C2">
        <w:rPr>
          <w:sz w:val="24"/>
          <w:szCs w:val="24"/>
        </w:rPr>
        <w:t>?</w:t>
      </w:r>
      <w:r w:rsidRPr="007D10C2">
        <w:rPr>
          <w:sz w:val="24"/>
          <w:szCs w:val="24"/>
          <w:lang w:val="en-US"/>
        </w:rPr>
        <w:t>page</w:t>
      </w:r>
      <w:r w:rsidRPr="007D10C2">
        <w:rPr>
          <w:sz w:val="24"/>
          <w:szCs w:val="24"/>
        </w:rPr>
        <w:t>=</w:t>
      </w:r>
      <w:r w:rsidRPr="007D10C2">
        <w:rPr>
          <w:sz w:val="24"/>
          <w:szCs w:val="24"/>
          <w:lang w:val="en-US"/>
        </w:rPr>
        <w:t>book</w:t>
      </w:r>
      <w:r w:rsidRPr="007D10C2">
        <w:rPr>
          <w:sz w:val="24"/>
          <w:szCs w:val="24"/>
        </w:rPr>
        <w:t>&amp;485253 (дата обращения: 07.06.2021).</w:t>
      </w:r>
    </w:p>
    <w:p w:rsidR="001973B1" w:rsidRPr="007D10C2" w:rsidRDefault="001973B1" w:rsidP="001973B1">
      <w:pPr>
        <w:spacing w:after="120"/>
        <w:ind w:firstLine="720"/>
        <w:jc w:val="both"/>
        <w:rPr>
          <w:sz w:val="24"/>
          <w:szCs w:val="24"/>
        </w:rPr>
      </w:pPr>
      <w:r w:rsidRPr="007D10C2">
        <w:rPr>
          <w:sz w:val="24"/>
          <w:szCs w:val="24"/>
        </w:rPr>
        <w:t xml:space="preserve">Карнушин В. Е. Секундарные права в гражданском праве Российской Федерации : общие вопросы теории, секундарные права в Гражданском кодексе РФ / В. Е. Карнушин ; под ред. В. П. Камышанского. – Москва : Статут, 2016. – 256 с. // Электронно-библиотечная система </w:t>
      </w:r>
      <w:r w:rsidRPr="007D10C2">
        <w:rPr>
          <w:sz w:val="24"/>
          <w:szCs w:val="24"/>
          <w:lang w:val="en-US"/>
        </w:rPr>
        <w:t>IPR</w:t>
      </w:r>
      <w:r w:rsidRPr="007D10C2">
        <w:rPr>
          <w:sz w:val="24"/>
          <w:szCs w:val="24"/>
        </w:rPr>
        <w:t xml:space="preserve"> </w:t>
      </w:r>
      <w:r w:rsidRPr="007D10C2">
        <w:rPr>
          <w:sz w:val="24"/>
          <w:szCs w:val="24"/>
          <w:lang w:val="en-US"/>
        </w:rPr>
        <w:t>BOOKS</w:t>
      </w:r>
      <w:r w:rsidRPr="007D10C2">
        <w:rPr>
          <w:sz w:val="24"/>
          <w:szCs w:val="24"/>
        </w:rPr>
        <w:t xml:space="preserve">. – </w:t>
      </w:r>
      <w:r w:rsidRPr="007D10C2">
        <w:rPr>
          <w:sz w:val="24"/>
          <w:szCs w:val="24"/>
          <w:lang w:val="en-US"/>
        </w:rPr>
        <w:t>URL</w:t>
      </w:r>
      <w:r w:rsidRPr="007D10C2">
        <w:rPr>
          <w:sz w:val="24"/>
          <w:szCs w:val="24"/>
        </w:rPr>
        <w:t xml:space="preserve">^ </w:t>
      </w:r>
      <w:hyperlink r:id="rId13" w:history="1">
        <w:r w:rsidRPr="007D10C2">
          <w:rPr>
            <w:rStyle w:val="af"/>
            <w:sz w:val="24"/>
            <w:szCs w:val="24"/>
            <w:lang w:val="en-US"/>
          </w:rPr>
          <w:t>http</w:t>
        </w:r>
        <w:r w:rsidRPr="007D10C2">
          <w:rPr>
            <w:rStyle w:val="af"/>
            <w:sz w:val="24"/>
            <w:szCs w:val="24"/>
          </w:rPr>
          <w:t>://</w:t>
        </w:r>
        <w:r w:rsidRPr="007D10C2">
          <w:rPr>
            <w:rStyle w:val="af"/>
            <w:sz w:val="24"/>
            <w:szCs w:val="24"/>
            <w:lang w:val="en-US"/>
          </w:rPr>
          <w:t>www</w:t>
        </w:r>
        <w:r w:rsidRPr="007D10C2">
          <w:rPr>
            <w:rStyle w:val="af"/>
            <w:sz w:val="24"/>
            <w:szCs w:val="24"/>
          </w:rPr>
          <w:t>.</w:t>
        </w:r>
        <w:r w:rsidRPr="007D10C2">
          <w:rPr>
            <w:rStyle w:val="af"/>
            <w:sz w:val="24"/>
            <w:szCs w:val="24"/>
            <w:lang w:val="en-US"/>
          </w:rPr>
          <w:t>iprbookshop</w:t>
        </w:r>
        <w:r w:rsidRPr="007D10C2">
          <w:rPr>
            <w:rStyle w:val="af"/>
            <w:sz w:val="24"/>
            <w:szCs w:val="24"/>
          </w:rPr>
          <w:t>.</w:t>
        </w:r>
        <w:r w:rsidRPr="007D10C2">
          <w:rPr>
            <w:rStyle w:val="af"/>
            <w:sz w:val="24"/>
            <w:szCs w:val="24"/>
            <w:lang w:val="en-US"/>
          </w:rPr>
          <w:t>ru</w:t>
        </w:r>
        <w:r w:rsidRPr="007D10C2">
          <w:rPr>
            <w:rStyle w:val="af"/>
            <w:sz w:val="24"/>
            <w:szCs w:val="24"/>
          </w:rPr>
          <w:t>/58283.</w:t>
        </w:r>
        <w:r w:rsidRPr="007D10C2">
          <w:rPr>
            <w:rStyle w:val="af"/>
            <w:sz w:val="24"/>
            <w:szCs w:val="24"/>
            <w:lang w:val="en-US"/>
          </w:rPr>
          <w:t>html</w:t>
        </w:r>
      </w:hyperlink>
      <w:r w:rsidRPr="007D10C2">
        <w:rPr>
          <w:sz w:val="24"/>
          <w:szCs w:val="24"/>
        </w:rPr>
        <w:t xml:space="preserve"> (дата обращения: 03.10.2021).</w:t>
      </w:r>
    </w:p>
    <w:p w:rsidR="001973B1" w:rsidRPr="007D10C2" w:rsidRDefault="001973B1" w:rsidP="001973B1">
      <w:pPr>
        <w:spacing w:after="120"/>
        <w:ind w:firstLine="720"/>
        <w:jc w:val="both"/>
        <w:rPr>
          <w:sz w:val="24"/>
          <w:szCs w:val="24"/>
        </w:rPr>
      </w:pPr>
      <w:r w:rsidRPr="007D10C2">
        <w:rPr>
          <w:sz w:val="24"/>
          <w:szCs w:val="24"/>
        </w:rPr>
        <w:t xml:space="preserve">Иркутская область : офиц. портал / Правительство Иркутской области. – Иркутск, 2018. – </w:t>
      </w:r>
      <w:r w:rsidRPr="007D10C2">
        <w:rPr>
          <w:sz w:val="24"/>
          <w:szCs w:val="24"/>
          <w:lang w:val="en-US"/>
        </w:rPr>
        <w:t>URL</w:t>
      </w:r>
      <w:r w:rsidRPr="007D10C2">
        <w:rPr>
          <w:sz w:val="24"/>
          <w:szCs w:val="24"/>
        </w:rPr>
        <w:t xml:space="preserve">: </w:t>
      </w:r>
      <w:r w:rsidRPr="007D10C2">
        <w:rPr>
          <w:sz w:val="24"/>
          <w:szCs w:val="24"/>
          <w:lang w:val="en-US"/>
        </w:rPr>
        <w:t>http</w:t>
      </w:r>
      <w:r w:rsidRPr="007D10C2">
        <w:rPr>
          <w:sz w:val="24"/>
          <w:szCs w:val="24"/>
        </w:rPr>
        <w:t>:/</w:t>
      </w:r>
      <w:r w:rsidRPr="007D10C2">
        <w:rPr>
          <w:sz w:val="24"/>
          <w:szCs w:val="24"/>
          <w:lang w:val="en-US"/>
        </w:rPr>
        <w:t>irkobl</w:t>
      </w:r>
      <w:r w:rsidRPr="007D10C2">
        <w:rPr>
          <w:sz w:val="24"/>
          <w:szCs w:val="24"/>
        </w:rPr>
        <w:t>.</w:t>
      </w:r>
      <w:r w:rsidRPr="007D10C2">
        <w:rPr>
          <w:sz w:val="24"/>
          <w:szCs w:val="24"/>
          <w:lang w:val="en-US"/>
        </w:rPr>
        <w:t>ru</w:t>
      </w:r>
      <w:r w:rsidRPr="007D10C2">
        <w:rPr>
          <w:sz w:val="24"/>
          <w:szCs w:val="24"/>
        </w:rPr>
        <w:t>/ (дата обращения: 07.06.2021).</w:t>
      </w:r>
    </w:p>
    <w:p w:rsidR="001973B1" w:rsidRPr="007D10C2" w:rsidRDefault="001973B1" w:rsidP="001973B1">
      <w:pPr>
        <w:spacing w:after="120"/>
        <w:ind w:firstLine="720"/>
        <w:jc w:val="both"/>
        <w:rPr>
          <w:sz w:val="24"/>
          <w:szCs w:val="24"/>
        </w:rPr>
      </w:pPr>
      <w:r w:rsidRPr="007D10C2">
        <w:rPr>
          <w:sz w:val="24"/>
          <w:szCs w:val="24"/>
        </w:rPr>
        <w:t xml:space="preserve">Иналкаева К. С. Актуальные проблемы муниципального права : учеб. пособие / К. С. Иналкаева. – Саратов : Вузовское образование, 2018. – 357 с. – </w:t>
      </w:r>
      <w:r w:rsidRPr="007D10C2">
        <w:rPr>
          <w:sz w:val="24"/>
          <w:szCs w:val="24"/>
          <w:lang w:val="en-US"/>
        </w:rPr>
        <w:t>URL</w:t>
      </w:r>
      <w:r w:rsidRPr="007D10C2">
        <w:rPr>
          <w:sz w:val="24"/>
          <w:szCs w:val="24"/>
        </w:rPr>
        <w:t xml:space="preserve">: </w:t>
      </w:r>
      <w:r w:rsidRPr="007D10C2">
        <w:rPr>
          <w:sz w:val="24"/>
          <w:szCs w:val="24"/>
          <w:lang w:val="en-US"/>
        </w:rPr>
        <w:t>hip</w:t>
      </w:r>
      <w:r w:rsidRPr="007D10C2">
        <w:rPr>
          <w:sz w:val="24"/>
          <w:szCs w:val="24"/>
        </w:rPr>
        <w:t>://</w:t>
      </w:r>
      <w:r w:rsidRPr="007D10C2">
        <w:rPr>
          <w:sz w:val="24"/>
          <w:szCs w:val="24"/>
          <w:lang w:val="en-US"/>
        </w:rPr>
        <w:t>iprbookshop</w:t>
      </w:r>
      <w:r w:rsidRPr="007D10C2">
        <w:rPr>
          <w:sz w:val="24"/>
          <w:szCs w:val="24"/>
        </w:rPr>
        <w:t>.</w:t>
      </w:r>
      <w:r w:rsidRPr="007D10C2">
        <w:rPr>
          <w:sz w:val="24"/>
          <w:szCs w:val="24"/>
          <w:lang w:val="en-US"/>
        </w:rPr>
        <w:t>ru</w:t>
      </w:r>
      <w:r w:rsidRPr="007D10C2">
        <w:rPr>
          <w:sz w:val="24"/>
          <w:szCs w:val="24"/>
        </w:rPr>
        <w:t>/75033.</w:t>
      </w:r>
      <w:r w:rsidRPr="007D10C2">
        <w:rPr>
          <w:sz w:val="24"/>
          <w:szCs w:val="24"/>
          <w:lang w:val="en-US"/>
        </w:rPr>
        <w:t>html</w:t>
      </w:r>
      <w:r w:rsidRPr="007D10C2">
        <w:rPr>
          <w:sz w:val="24"/>
          <w:szCs w:val="24"/>
        </w:rPr>
        <w:t xml:space="preserve"> (дата обращения: 07.06.2021).</w:t>
      </w:r>
    </w:p>
    <w:p w:rsidR="001973B1" w:rsidRPr="007D10C2" w:rsidRDefault="001973B1" w:rsidP="001973B1">
      <w:pPr>
        <w:spacing w:after="120"/>
        <w:ind w:firstLine="720"/>
        <w:jc w:val="both"/>
        <w:rPr>
          <w:sz w:val="24"/>
          <w:szCs w:val="24"/>
        </w:rPr>
      </w:pPr>
      <w:r w:rsidRPr="007D10C2">
        <w:rPr>
          <w:sz w:val="24"/>
          <w:szCs w:val="24"/>
        </w:rPr>
        <w:t xml:space="preserve">ТАСС : информ. Агентство России / ГК РФ по печати . – Москва, 2018. – </w:t>
      </w:r>
      <w:r w:rsidRPr="007D10C2">
        <w:rPr>
          <w:sz w:val="24"/>
          <w:szCs w:val="24"/>
          <w:lang w:val="en-US"/>
        </w:rPr>
        <w:t>URL</w:t>
      </w:r>
      <w:r w:rsidRPr="007D10C2">
        <w:rPr>
          <w:sz w:val="24"/>
          <w:szCs w:val="24"/>
        </w:rPr>
        <w:t xml:space="preserve">: </w:t>
      </w:r>
      <w:r w:rsidRPr="007D10C2">
        <w:rPr>
          <w:sz w:val="24"/>
          <w:szCs w:val="24"/>
          <w:lang w:val="en-US"/>
        </w:rPr>
        <w:t>http</w:t>
      </w:r>
      <w:r w:rsidRPr="007D10C2">
        <w:rPr>
          <w:sz w:val="24"/>
          <w:szCs w:val="24"/>
        </w:rPr>
        <w:t>:</w:t>
      </w:r>
      <w:r w:rsidRPr="007D10C2">
        <w:rPr>
          <w:sz w:val="24"/>
          <w:szCs w:val="24"/>
          <w:lang w:val="en-US"/>
        </w:rPr>
        <w:t>tass</w:t>
      </w:r>
      <w:r w:rsidRPr="007D10C2">
        <w:rPr>
          <w:sz w:val="24"/>
          <w:szCs w:val="24"/>
        </w:rPr>
        <w:t>.</w:t>
      </w:r>
      <w:r w:rsidRPr="007D10C2">
        <w:rPr>
          <w:sz w:val="24"/>
          <w:szCs w:val="24"/>
          <w:lang w:val="en-US"/>
        </w:rPr>
        <w:t>ru</w:t>
      </w:r>
      <w:r w:rsidRPr="007D10C2">
        <w:rPr>
          <w:sz w:val="24"/>
          <w:szCs w:val="24"/>
        </w:rPr>
        <w:t>/ (дата обращения: 17.06.2018).</w:t>
      </w:r>
    </w:p>
    <w:p w:rsidR="001973B1" w:rsidRPr="007D10C2" w:rsidRDefault="001973B1" w:rsidP="001973B1">
      <w:pPr>
        <w:spacing w:after="120"/>
        <w:ind w:firstLine="720"/>
        <w:jc w:val="both"/>
        <w:rPr>
          <w:sz w:val="24"/>
          <w:szCs w:val="24"/>
        </w:rPr>
      </w:pPr>
      <w:r w:rsidRPr="007D10C2">
        <w:rPr>
          <w:sz w:val="24"/>
          <w:szCs w:val="24"/>
        </w:rPr>
        <w:t xml:space="preserve">Центральный банк Российской Федерации : офиц. сайт. – Москва, 2021. – </w:t>
      </w:r>
      <w:r w:rsidRPr="007D10C2">
        <w:rPr>
          <w:sz w:val="24"/>
          <w:szCs w:val="24"/>
          <w:lang w:val="en-US"/>
        </w:rPr>
        <w:t>URL</w:t>
      </w:r>
      <w:r w:rsidRPr="007D10C2">
        <w:rPr>
          <w:sz w:val="24"/>
          <w:szCs w:val="24"/>
        </w:rPr>
        <w:t xml:space="preserve">: </w:t>
      </w:r>
      <w:hyperlink r:id="rId14" w:history="1">
        <w:r w:rsidRPr="007D10C2">
          <w:rPr>
            <w:rStyle w:val="af"/>
            <w:sz w:val="24"/>
            <w:szCs w:val="24"/>
            <w:lang w:val="en-US"/>
          </w:rPr>
          <w:t>http</w:t>
        </w:r>
        <w:r w:rsidRPr="007D10C2">
          <w:rPr>
            <w:rStyle w:val="af"/>
            <w:sz w:val="24"/>
            <w:szCs w:val="24"/>
          </w:rPr>
          <w:t>://</w:t>
        </w:r>
        <w:r w:rsidRPr="007D10C2">
          <w:rPr>
            <w:rStyle w:val="af"/>
            <w:sz w:val="24"/>
            <w:szCs w:val="24"/>
            <w:lang w:val="en-US"/>
          </w:rPr>
          <w:t>www</w:t>
        </w:r>
        <w:r w:rsidRPr="007D10C2">
          <w:rPr>
            <w:rStyle w:val="af"/>
            <w:sz w:val="24"/>
            <w:szCs w:val="24"/>
          </w:rPr>
          <w:t>.</w:t>
        </w:r>
        <w:r w:rsidRPr="007D10C2">
          <w:rPr>
            <w:rStyle w:val="af"/>
            <w:sz w:val="24"/>
            <w:szCs w:val="24"/>
            <w:lang w:val="en-US"/>
          </w:rPr>
          <w:t>cbr</w:t>
        </w:r>
        <w:r w:rsidRPr="007D10C2">
          <w:rPr>
            <w:rStyle w:val="af"/>
            <w:sz w:val="24"/>
            <w:szCs w:val="24"/>
          </w:rPr>
          <w:t>.</w:t>
        </w:r>
        <w:r w:rsidRPr="007D10C2">
          <w:rPr>
            <w:rStyle w:val="af"/>
            <w:sz w:val="24"/>
            <w:szCs w:val="24"/>
            <w:lang w:val="en-US"/>
          </w:rPr>
          <w:t>ru</w:t>
        </w:r>
        <w:r w:rsidRPr="007D10C2">
          <w:rPr>
            <w:rStyle w:val="af"/>
            <w:sz w:val="24"/>
            <w:szCs w:val="24"/>
          </w:rPr>
          <w:t>/</w:t>
        </w:r>
      </w:hyperlink>
      <w:r w:rsidRPr="007D10C2">
        <w:rPr>
          <w:sz w:val="24"/>
          <w:szCs w:val="24"/>
        </w:rPr>
        <w:t xml:space="preserve"> (дата обращения: 28.05.2021).</w:t>
      </w:r>
    </w:p>
    <w:p w:rsidR="001973B1" w:rsidRPr="007D10C2" w:rsidRDefault="001973B1" w:rsidP="001973B1">
      <w:pPr>
        <w:spacing w:after="120"/>
        <w:ind w:firstLine="720"/>
        <w:jc w:val="both"/>
        <w:rPr>
          <w:sz w:val="24"/>
          <w:szCs w:val="24"/>
        </w:rPr>
      </w:pPr>
      <w:r w:rsidRPr="007D10C2">
        <w:rPr>
          <w:sz w:val="24"/>
          <w:szCs w:val="24"/>
        </w:rPr>
        <w:t xml:space="preserve">Правительство Российской Федерации : офиц. сайт. – Москва. – </w:t>
      </w:r>
      <w:r w:rsidRPr="007D10C2">
        <w:rPr>
          <w:sz w:val="24"/>
          <w:szCs w:val="24"/>
          <w:lang w:val="en-US"/>
        </w:rPr>
        <w:t>URL</w:t>
      </w:r>
      <w:r w:rsidRPr="007D10C2">
        <w:rPr>
          <w:sz w:val="24"/>
          <w:szCs w:val="24"/>
        </w:rPr>
        <w:t xml:space="preserve">: </w:t>
      </w:r>
      <w:hyperlink r:id="rId15" w:history="1">
        <w:r w:rsidRPr="007D10C2">
          <w:rPr>
            <w:rStyle w:val="af"/>
            <w:sz w:val="24"/>
            <w:szCs w:val="24"/>
            <w:lang w:val="en-US"/>
          </w:rPr>
          <w:t>http</w:t>
        </w:r>
        <w:r w:rsidRPr="007D10C2">
          <w:rPr>
            <w:rStyle w:val="af"/>
            <w:sz w:val="24"/>
            <w:szCs w:val="24"/>
          </w:rPr>
          <w:t>://</w:t>
        </w:r>
        <w:r w:rsidRPr="007D10C2">
          <w:rPr>
            <w:rStyle w:val="af"/>
            <w:sz w:val="24"/>
            <w:szCs w:val="24"/>
            <w:lang w:val="en-US"/>
          </w:rPr>
          <w:t>goverment</w:t>
        </w:r>
        <w:r w:rsidRPr="007D10C2">
          <w:rPr>
            <w:rStyle w:val="af"/>
            <w:sz w:val="24"/>
            <w:szCs w:val="24"/>
          </w:rPr>
          <w:t>.</w:t>
        </w:r>
        <w:r w:rsidRPr="007D10C2">
          <w:rPr>
            <w:rStyle w:val="af"/>
            <w:sz w:val="24"/>
            <w:szCs w:val="24"/>
            <w:lang w:val="en-US"/>
          </w:rPr>
          <w:t>ru</w:t>
        </w:r>
      </w:hyperlink>
      <w:r w:rsidRPr="007D10C2">
        <w:rPr>
          <w:sz w:val="24"/>
          <w:szCs w:val="24"/>
        </w:rPr>
        <w:t xml:space="preserve"> (дата обращения: 03.10.2021).</w:t>
      </w:r>
    </w:p>
    <w:p w:rsidR="001973B1" w:rsidRPr="009F49DA" w:rsidRDefault="001973B1" w:rsidP="001973B1">
      <w:pPr>
        <w:spacing w:before="120" w:after="120"/>
        <w:jc w:val="center"/>
        <w:rPr>
          <w:b/>
          <w:i/>
          <w:sz w:val="24"/>
          <w:szCs w:val="24"/>
        </w:rPr>
      </w:pPr>
      <w:r w:rsidRPr="009F49DA">
        <w:rPr>
          <w:b/>
          <w:i/>
          <w:sz w:val="24"/>
          <w:szCs w:val="24"/>
        </w:rPr>
        <w:t>Аналитическое описание ресурса</w:t>
      </w:r>
    </w:p>
    <w:p w:rsidR="001973B1" w:rsidRPr="007D10C2" w:rsidRDefault="001973B1" w:rsidP="001973B1">
      <w:pPr>
        <w:spacing w:after="120"/>
        <w:ind w:firstLine="709"/>
        <w:jc w:val="both"/>
        <w:rPr>
          <w:sz w:val="24"/>
          <w:szCs w:val="24"/>
        </w:rPr>
      </w:pPr>
      <w:r w:rsidRPr="007D10C2">
        <w:rPr>
          <w:sz w:val="24"/>
          <w:szCs w:val="24"/>
        </w:rPr>
        <w:t xml:space="preserve">Якимова Е. М. К вопросу о фундаментальности предпринимательской деятельности как научной категории / Е. М. Якимова // </w:t>
      </w:r>
      <w:r w:rsidRPr="007D10C2">
        <w:rPr>
          <w:sz w:val="24"/>
          <w:szCs w:val="24"/>
          <w:lang w:val="en-US"/>
        </w:rPr>
        <w:t>Baikal</w:t>
      </w:r>
      <w:r w:rsidRPr="007D10C2">
        <w:rPr>
          <w:sz w:val="24"/>
          <w:szCs w:val="24"/>
        </w:rPr>
        <w:t xml:space="preserve"> </w:t>
      </w:r>
      <w:r w:rsidRPr="007D10C2">
        <w:rPr>
          <w:sz w:val="24"/>
          <w:szCs w:val="24"/>
          <w:lang w:val="en-US"/>
        </w:rPr>
        <w:t>Reseach</w:t>
      </w:r>
      <w:r w:rsidRPr="007D10C2">
        <w:rPr>
          <w:sz w:val="24"/>
          <w:szCs w:val="24"/>
        </w:rPr>
        <w:t xml:space="preserve"> </w:t>
      </w:r>
      <w:r w:rsidRPr="007D10C2">
        <w:rPr>
          <w:sz w:val="24"/>
          <w:szCs w:val="24"/>
          <w:lang w:val="en-US"/>
        </w:rPr>
        <w:t>Journal</w:t>
      </w:r>
      <w:r w:rsidRPr="007D10C2">
        <w:rPr>
          <w:sz w:val="24"/>
          <w:szCs w:val="24"/>
        </w:rPr>
        <w:t xml:space="preserve">. – 2018. – Т. 9, № 1. – </w:t>
      </w:r>
      <w:r w:rsidRPr="007D10C2">
        <w:rPr>
          <w:sz w:val="24"/>
          <w:szCs w:val="24"/>
          <w:lang w:val="en-US"/>
        </w:rPr>
        <w:t>URL</w:t>
      </w:r>
      <w:r w:rsidRPr="007D10C2">
        <w:rPr>
          <w:sz w:val="24"/>
          <w:szCs w:val="24"/>
        </w:rPr>
        <w:t xml:space="preserve">: </w:t>
      </w:r>
      <w:hyperlink r:id="rId16" w:history="1">
        <w:r w:rsidRPr="007D10C2">
          <w:rPr>
            <w:rStyle w:val="af"/>
            <w:sz w:val="24"/>
            <w:szCs w:val="24"/>
            <w:lang w:val="en-US"/>
          </w:rPr>
          <w:t>http</w:t>
        </w:r>
        <w:r w:rsidRPr="007D10C2">
          <w:rPr>
            <w:rStyle w:val="af"/>
            <w:sz w:val="24"/>
            <w:szCs w:val="24"/>
          </w:rPr>
          <w:t>://</w:t>
        </w:r>
        <w:r w:rsidRPr="007D10C2">
          <w:rPr>
            <w:rStyle w:val="af"/>
            <w:sz w:val="24"/>
            <w:szCs w:val="24"/>
            <w:lang w:val="en-US"/>
          </w:rPr>
          <w:t>brjbguep</w:t>
        </w:r>
        <w:r w:rsidRPr="007D10C2">
          <w:rPr>
            <w:rStyle w:val="af"/>
            <w:sz w:val="24"/>
            <w:szCs w:val="24"/>
          </w:rPr>
          <w:t>,</w:t>
        </w:r>
        <w:r w:rsidRPr="007D10C2">
          <w:rPr>
            <w:rStyle w:val="af"/>
            <w:sz w:val="24"/>
            <w:szCs w:val="24"/>
            <w:lang w:val="en-US"/>
          </w:rPr>
          <w:t>ru</w:t>
        </w:r>
        <w:r w:rsidRPr="007D10C2">
          <w:rPr>
            <w:rStyle w:val="af"/>
            <w:sz w:val="24"/>
            <w:szCs w:val="24"/>
          </w:rPr>
          <w:t>/</w:t>
        </w:r>
        <w:r w:rsidRPr="007D10C2">
          <w:rPr>
            <w:rStyle w:val="af"/>
            <w:sz w:val="24"/>
            <w:szCs w:val="24"/>
            <w:lang w:val="en-US"/>
          </w:rPr>
          <w:t>reader</w:t>
        </w:r>
        <w:r w:rsidRPr="007D10C2">
          <w:rPr>
            <w:rStyle w:val="af"/>
            <w:sz w:val="24"/>
            <w:szCs w:val="24"/>
          </w:rPr>
          <w:t>/</w:t>
        </w:r>
        <w:r w:rsidRPr="007D10C2">
          <w:rPr>
            <w:rStyle w:val="af"/>
            <w:sz w:val="24"/>
            <w:szCs w:val="24"/>
            <w:lang w:val="en-US"/>
          </w:rPr>
          <w:t>article</w:t>
        </w:r>
        <w:r w:rsidRPr="007D10C2">
          <w:rPr>
            <w:rStyle w:val="af"/>
            <w:sz w:val="24"/>
            <w:szCs w:val="24"/>
          </w:rPr>
          <w:t>.</w:t>
        </w:r>
        <w:r w:rsidRPr="007D10C2">
          <w:rPr>
            <w:rStyle w:val="af"/>
            <w:sz w:val="24"/>
            <w:szCs w:val="24"/>
            <w:lang w:val="en-US"/>
          </w:rPr>
          <w:t>aspx</w:t>
        </w:r>
        <w:r w:rsidRPr="007D10C2">
          <w:rPr>
            <w:rStyle w:val="af"/>
            <w:sz w:val="24"/>
            <w:szCs w:val="24"/>
          </w:rPr>
          <w:t>?</w:t>
        </w:r>
        <w:r w:rsidRPr="007D10C2">
          <w:rPr>
            <w:rStyle w:val="af"/>
            <w:sz w:val="24"/>
            <w:szCs w:val="24"/>
            <w:lang w:val="en-US"/>
          </w:rPr>
          <w:t>id</w:t>
        </w:r>
        <w:r w:rsidRPr="007D10C2">
          <w:rPr>
            <w:rStyle w:val="af"/>
            <w:sz w:val="24"/>
            <w:szCs w:val="24"/>
          </w:rPr>
          <w:t>=22004</w:t>
        </w:r>
      </w:hyperlink>
      <w:r w:rsidRPr="007D10C2">
        <w:rPr>
          <w:sz w:val="24"/>
          <w:szCs w:val="24"/>
        </w:rPr>
        <w:t xml:space="preserve"> (дата обращения: 12.06.2021).</w:t>
      </w:r>
    </w:p>
    <w:p w:rsidR="001973B1" w:rsidRPr="007D10C2" w:rsidRDefault="001973B1" w:rsidP="001973B1">
      <w:pPr>
        <w:spacing w:after="120"/>
        <w:ind w:firstLine="720"/>
        <w:jc w:val="both"/>
        <w:rPr>
          <w:sz w:val="24"/>
          <w:szCs w:val="24"/>
        </w:rPr>
      </w:pPr>
      <w:r w:rsidRPr="007D10C2">
        <w:rPr>
          <w:sz w:val="24"/>
          <w:szCs w:val="24"/>
        </w:rPr>
        <w:t xml:space="preserve">Эффективность экономики России / Росстат / Федеральная служба государственной статистики. – Москва, 2018. – </w:t>
      </w:r>
      <w:r w:rsidRPr="007D10C2">
        <w:rPr>
          <w:sz w:val="24"/>
          <w:szCs w:val="24"/>
          <w:lang w:val="en-US"/>
        </w:rPr>
        <w:t>URL</w:t>
      </w:r>
      <w:r w:rsidRPr="007D10C2">
        <w:rPr>
          <w:sz w:val="24"/>
          <w:szCs w:val="24"/>
        </w:rPr>
        <w:t xml:space="preserve">: </w:t>
      </w:r>
      <w:hyperlink r:id="rId17" w:history="1">
        <w:r w:rsidRPr="007D10C2">
          <w:rPr>
            <w:rStyle w:val="af"/>
            <w:sz w:val="24"/>
            <w:szCs w:val="24"/>
            <w:lang w:val="en-US"/>
          </w:rPr>
          <w:t>http</w:t>
        </w:r>
        <w:r w:rsidRPr="007D10C2">
          <w:rPr>
            <w:rStyle w:val="af"/>
            <w:sz w:val="24"/>
            <w:szCs w:val="24"/>
          </w:rPr>
          <w:t>://</w:t>
        </w:r>
        <w:r w:rsidRPr="007D10C2">
          <w:rPr>
            <w:rStyle w:val="af"/>
            <w:sz w:val="24"/>
            <w:szCs w:val="24"/>
            <w:lang w:val="en-US"/>
          </w:rPr>
          <w:t>www</w:t>
        </w:r>
        <w:r w:rsidRPr="007D10C2">
          <w:rPr>
            <w:rStyle w:val="af"/>
            <w:sz w:val="24"/>
            <w:szCs w:val="24"/>
          </w:rPr>
          <w:t>.</w:t>
        </w:r>
        <w:r w:rsidRPr="007D10C2">
          <w:rPr>
            <w:rStyle w:val="af"/>
            <w:sz w:val="24"/>
            <w:szCs w:val="24"/>
            <w:lang w:val="en-US"/>
          </w:rPr>
          <w:t>gsk</w:t>
        </w:r>
        <w:r w:rsidRPr="007D10C2">
          <w:rPr>
            <w:rStyle w:val="af"/>
            <w:sz w:val="24"/>
            <w:szCs w:val="24"/>
          </w:rPr>
          <w:t>.</w:t>
        </w:r>
        <w:r w:rsidRPr="007D10C2">
          <w:rPr>
            <w:rStyle w:val="af"/>
            <w:sz w:val="24"/>
            <w:szCs w:val="24"/>
            <w:lang w:val="en-US"/>
          </w:rPr>
          <w:t>ru</w:t>
        </w:r>
        <w:r w:rsidRPr="007D10C2">
          <w:rPr>
            <w:rStyle w:val="af"/>
            <w:sz w:val="24"/>
            <w:szCs w:val="24"/>
          </w:rPr>
          <w:t>/</w:t>
        </w:r>
        <w:r w:rsidRPr="007D10C2">
          <w:rPr>
            <w:rStyle w:val="af"/>
            <w:sz w:val="24"/>
            <w:szCs w:val="24"/>
            <w:lang w:val="en-US"/>
          </w:rPr>
          <w:t>wps</w:t>
        </w:r>
        <w:r w:rsidRPr="007D10C2">
          <w:rPr>
            <w:rStyle w:val="af"/>
            <w:sz w:val="24"/>
            <w:szCs w:val="24"/>
          </w:rPr>
          <w:t>/</w:t>
        </w:r>
        <w:r w:rsidRPr="007D10C2">
          <w:rPr>
            <w:rStyle w:val="af"/>
            <w:sz w:val="24"/>
            <w:szCs w:val="24"/>
            <w:lang w:val="en-US"/>
          </w:rPr>
          <w:t>wcm</w:t>
        </w:r>
        <w:r w:rsidRPr="007D10C2">
          <w:rPr>
            <w:rStyle w:val="af"/>
            <w:sz w:val="24"/>
            <w:szCs w:val="24"/>
          </w:rPr>
          <w:t>/</w:t>
        </w:r>
        <w:r w:rsidRPr="007D10C2">
          <w:rPr>
            <w:rStyle w:val="af"/>
            <w:sz w:val="24"/>
            <w:szCs w:val="24"/>
            <w:lang w:val="en-US"/>
          </w:rPr>
          <w:t>connect</w:t>
        </w:r>
        <w:r w:rsidRPr="007D10C2">
          <w:rPr>
            <w:rStyle w:val="af"/>
            <w:sz w:val="24"/>
            <w:szCs w:val="24"/>
          </w:rPr>
          <w:t>/</w:t>
        </w:r>
        <w:r w:rsidRPr="007D10C2">
          <w:rPr>
            <w:rStyle w:val="af"/>
            <w:sz w:val="24"/>
            <w:szCs w:val="24"/>
            <w:lang w:val="en-US"/>
          </w:rPr>
          <w:t>rosstat</w:t>
        </w:r>
        <w:r w:rsidRPr="007D10C2">
          <w:rPr>
            <w:rStyle w:val="af"/>
            <w:sz w:val="24"/>
            <w:szCs w:val="24"/>
          </w:rPr>
          <w:t>_</w:t>
        </w:r>
        <w:r w:rsidRPr="007D10C2">
          <w:rPr>
            <w:rStyle w:val="af"/>
            <w:sz w:val="24"/>
            <w:szCs w:val="24"/>
            <w:lang w:val="en-US"/>
          </w:rPr>
          <w:t>main</w:t>
        </w:r>
        <w:r w:rsidRPr="007D10C2">
          <w:rPr>
            <w:rStyle w:val="af"/>
            <w:sz w:val="24"/>
            <w:szCs w:val="24"/>
          </w:rPr>
          <w:t>/</w:t>
        </w:r>
        <w:r w:rsidRPr="007D10C2">
          <w:rPr>
            <w:rStyle w:val="af"/>
            <w:sz w:val="24"/>
            <w:szCs w:val="24"/>
            <w:lang w:val="en-US"/>
          </w:rPr>
          <w:t>rosstat</w:t>
        </w:r>
        <w:r w:rsidRPr="007D10C2">
          <w:rPr>
            <w:rStyle w:val="af"/>
            <w:sz w:val="24"/>
            <w:szCs w:val="24"/>
          </w:rPr>
          <w:t>/</w:t>
        </w:r>
        <w:r w:rsidRPr="007D10C2">
          <w:rPr>
            <w:rStyle w:val="af"/>
            <w:sz w:val="24"/>
            <w:szCs w:val="24"/>
            <w:lang w:val="en-US"/>
          </w:rPr>
          <w:t>ru</w:t>
        </w:r>
        <w:r w:rsidRPr="007D10C2">
          <w:rPr>
            <w:rStyle w:val="af"/>
            <w:sz w:val="24"/>
            <w:szCs w:val="24"/>
          </w:rPr>
          <w:t>\</w:t>
        </w:r>
        <w:r w:rsidRPr="007D10C2">
          <w:rPr>
            <w:rStyle w:val="af"/>
            <w:sz w:val="24"/>
            <w:szCs w:val="24"/>
            <w:lang w:val="en-US"/>
          </w:rPr>
          <w:t>syatistics</w:t>
        </w:r>
        <w:r w:rsidRPr="007D10C2">
          <w:rPr>
            <w:rStyle w:val="af"/>
            <w:sz w:val="24"/>
            <w:szCs w:val="24"/>
          </w:rPr>
          <w:t>/</w:t>
        </w:r>
        <w:r w:rsidRPr="007D10C2">
          <w:rPr>
            <w:rStyle w:val="af"/>
            <w:sz w:val="24"/>
            <w:szCs w:val="24"/>
            <w:lang w:val="en-US"/>
          </w:rPr>
          <w:t>effficiency</w:t>
        </w:r>
        <w:r w:rsidRPr="007D10C2">
          <w:rPr>
            <w:rStyle w:val="af"/>
            <w:sz w:val="24"/>
            <w:szCs w:val="24"/>
          </w:rPr>
          <w:t>/#</w:t>
        </w:r>
      </w:hyperlink>
      <w:r w:rsidRPr="007D10C2">
        <w:rPr>
          <w:sz w:val="24"/>
          <w:szCs w:val="24"/>
        </w:rPr>
        <w:t xml:space="preserve"> (датат обращения: 03.06.2021).</w:t>
      </w:r>
    </w:p>
    <w:p w:rsidR="001973B1" w:rsidRPr="007D10C2" w:rsidRDefault="001973B1" w:rsidP="001973B1">
      <w:pPr>
        <w:spacing w:after="120"/>
        <w:ind w:firstLine="720"/>
        <w:jc w:val="both"/>
        <w:rPr>
          <w:sz w:val="24"/>
          <w:szCs w:val="24"/>
        </w:rPr>
      </w:pPr>
      <w:r w:rsidRPr="007D10C2">
        <w:rPr>
          <w:sz w:val="24"/>
          <w:szCs w:val="24"/>
        </w:rPr>
        <w:t xml:space="preserve">Патов А. Путь к своершению покупки с мобильных устройств. Маркетинговое исследование / А. Патов // </w:t>
      </w:r>
      <w:r w:rsidRPr="007D10C2">
        <w:rPr>
          <w:sz w:val="24"/>
          <w:szCs w:val="24"/>
          <w:lang w:val="en-US"/>
        </w:rPr>
        <w:t>Rusability</w:t>
      </w:r>
      <w:r w:rsidRPr="007D10C2">
        <w:rPr>
          <w:sz w:val="24"/>
          <w:szCs w:val="24"/>
        </w:rPr>
        <w:t>.</w:t>
      </w:r>
      <w:r w:rsidRPr="007D10C2">
        <w:rPr>
          <w:sz w:val="24"/>
          <w:szCs w:val="24"/>
          <w:lang w:val="en-US"/>
        </w:rPr>
        <w:t>ru</w:t>
      </w:r>
      <w:r w:rsidRPr="007D10C2">
        <w:rPr>
          <w:sz w:val="24"/>
          <w:szCs w:val="24"/>
        </w:rPr>
        <w:t>/</w:t>
      </w:r>
      <w:r w:rsidRPr="007D10C2">
        <w:rPr>
          <w:sz w:val="24"/>
          <w:szCs w:val="24"/>
          <w:lang w:val="en-US"/>
        </w:rPr>
        <w:t>whitepapers</w:t>
      </w:r>
      <w:r w:rsidRPr="007D10C2">
        <w:rPr>
          <w:sz w:val="24"/>
          <w:szCs w:val="24"/>
        </w:rPr>
        <w:t>/</w:t>
      </w:r>
      <w:r w:rsidRPr="007D10C2">
        <w:rPr>
          <w:sz w:val="24"/>
          <w:szCs w:val="24"/>
          <w:lang w:val="en-US"/>
        </w:rPr>
        <w:t>put</w:t>
      </w:r>
      <w:r w:rsidRPr="007D10C2">
        <w:rPr>
          <w:sz w:val="24"/>
          <w:szCs w:val="24"/>
        </w:rPr>
        <w:t>-</w:t>
      </w:r>
      <w:r w:rsidRPr="007D10C2">
        <w:rPr>
          <w:sz w:val="24"/>
          <w:szCs w:val="24"/>
          <w:lang w:val="en-US"/>
        </w:rPr>
        <w:t>k</w:t>
      </w:r>
      <w:r w:rsidRPr="007D10C2">
        <w:rPr>
          <w:sz w:val="24"/>
          <w:szCs w:val="24"/>
        </w:rPr>
        <w:t>-</w:t>
      </w:r>
      <w:r w:rsidRPr="007D10C2">
        <w:rPr>
          <w:sz w:val="24"/>
          <w:szCs w:val="24"/>
          <w:lang w:val="en-US"/>
        </w:rPr>
        <w:t>soversheniyu</w:t>
      </w:r>
      <w:r w:rsidRPr="007D10C2">
        <w:rPr>
          <w:sz w:val="24"/>
          <w:szCs w:val="24"/>
        </w:rPr>
        <w:t>-</w:t>
      </w:r>
      <w:r w:rsidRPr="007D10C2">
        <w:rPr>
          <w:sz w:val="24"/>
          <w:szCs w:val="24"/>
          <w:lang w:val="en-US"/>
        </w:rPr>
        <w:t>pokupok</w:t>
      </w:r>
      <w:r w:rsidRPr="007D10C2">
        <w:rPr>
          <w:sz w:val="24"/>
          <w:szCs w:val="24"/>
        </w:rPr>
        <w:t>-</w:t>
      </w:r>
      <w:r w:rsidRPr="007D10C2">
        <w:rPr>
          <w:sz w:val="24"/>
          <w:szCs w:val="24"/>
          <w:lang w:val="en-US"/>
        </w:rPr>
        <w:t>s</w:t>
      </w:r>
      <w:r w:rsidRPr="007D10C2">
        <w:rPr>
          <w:sz w:val="24"/>
          <w:szCs w:val="24"/>
        </w:rPr>
        <w:t>-</w:t>
      </w:r>
      <w:r w:rsidRPr="007D10C2">
        <w:rPr>
          <w:sz w:val="24"/>
          <w:szCs w:val="24"/>
          <w:lang w:val="en-US"/>
        </w:rPr>
        <w:t>mobilnyih</w:t>
      </w:r>
      <w:r w:rsidRPr="007D10C2">
        <w:rPr>
          <w:sz w:val="24"/>
          <w:szCs w:val="24"/>
        </w:rPr>
        <w:t>-</w:t>
      </w:r>
      <w:r w:rsidRPr="007D10C2">
        <w:rPr>
          <w:sz w:val="24"/>
          <w:szCs w:val="24"/>
          <w:lang w:val="en-US"/>
        </w:rPr>
        <w:t>ustroystv</w:t>
      </w:r>
      <w:r w:rsidRPr="007D10C2">
        <w:rPr>
          <w:sz w:val="24"/>
          <w:szCs w:val="24"/>
        </w:rPr>
        <w:t>/ (дата обращения: 11.06.2021).</w:t>
      </w:r>
    </w:p>
    <w:p w:rsidR="001973B1" w:rsidRPr="007D10C2" w:rsidRDefault="001973B1" w:rsidP="001973B1">
      <w:pPr>
        <w:spacing w:after="120"/>
        <w:ind w:firstLine="720"/>
        <w:jc w:val="both"/>
        <w:rPr>
          <w:sz w:val="24"/>
          <w:szCs w:val="24"/>
        </w:rPr>
      </w:pPr>
      <w:r w:rsidRPr="007D10C2">
        <w:rPr>
          <w:sz w:val="24"/>
          <w:szCs w:val="24"/>
        </w:rPr>
        <w:t xml:space="preserve">Сысоева Н. С. Иркутский художественный музей: жизнь в городе / Н. С. Сысоева, М. Л. Ткачева // Известия Байкальского государственного университета. – 2018. – Т. 28, № 1. – </w:t>
      </w:r>
      <w:r w:rsidRPr="007D10C2">
        <w:rPr>
          <w:sz w:val="24"/>
          <w:szCs w:val="24"/>
          <w:lang w:val="en-US"/>
        </w:rPr>
        <w:t>URL</w:t>
      </w:r>
      <w:r w:rsidRPr="007D10C2">
        <w:rPr>
          <w:sz w:val="24"/>
          <w:szCs w:val="24"/>
        </w:rPr>
        <w:t xml:space="preserve">: </w:t>
      </w:r>
      <w:hyperlink r:id="rId18" w:history="1">
        <w:r w:rsidRPr="007D10C2">
          <w:rPr>
            <w:rStyle w:val="af"/>
            <w:sz w:val="24"/>
            <w:szCs w:val="24"/>
            <w:lang w:val="en-US"/>
          </w:rPr>
          <w:t>http</w:t>
        </w:r>
        <w:r w:rsidRPr="007D10C2">
          <w:rPr>
            <w:rStyle w:val="af"/>
            <w:sz w:val="24"/>
            <w:szCs w:val="24"/>
          </w:rPr>
          <w:t>://</w:t>
        </w:r>
        <w:r w:rsidRPr="007D10C2">
          <w:rPr>
            <w:rStyle w:val="af"/>
            <w:sz w:val="24"/>
            <w:szCs w:val="24"/>
            <w:lang w:val="en-US"/>
          </w:rPr>
          <w:t>izvestia</w:t>
        </w:r>
        <w:r w:rsidRPr="007D10C2">
          <w:rPr>
            <w:rStyle w:val="af"/>
            <w:sz w:val="24"/>
            <w:szCs w:val="24"/>
          </w:rPr>
          <w:t>.</w:t>
        </w:r>
        <w:r w:rsidRPr="007D10C2">
          <w:rPr>
            <w:rStyle w:val="af"/>
            <w:sz w:val="24"/>
            <w:szCs w:val="24"/>
            <w:lang w:val="en-US"/>
          </w:rPr>
          <w:t>bgu</w:t>
        </w:r>
        <w:r w:rsidRPr="007D10C2">
          <w:rPr>
            <w:rStyle w:val="af"/>
            <w:sz w:val="24"/>
            <w:szCs w:val="24"/>
          </w:rPr>
          <w:t>.</w:t>
        </w:r>
        <w:r w:rsidRPr="007D10C2">
          <w:rPr>
            <w:rStyle w:val="af"/>
            <w:sz w:val="24"/>
            <w:szCs w:val="24"/>
            <w:lang w:val="en-US"/>
          </w:rPr>
          <w:t>ru</w:t>
        </w:r>
        <w:r w:rsidRPr="007D10C2">
          <w:rPr>
            <w:rStyle w:val="af"/>
            <w:sz w:val="24"/>
            <w:szCs w:val="24"/>
          </w:rPr>
          <w:t>/</w:t>
        </w:r>
        <w:r w:rsidRPr="007D10C2">
          <w:rPr>
            <w:rStyle w:val="af"/>
            <w:sz w:val="24"/>
            <w:szCs w:val="24"/>
            <w:lang w:val="en-US"/>
          </w:rPr>
          <w:t>reader</w:t>
        </w:r>
        <w:r w:rsidRPr="007D10C2">
          <w:rPr>
            <w:rStyle w:val="af"/>
            <w:sz w:val="24"/>
            <w:szCs w:val="24"/>
          </w:rPr>
          <w:t>/</w:t>
        </w:r>
        <w:r w:rsidRPr="007D10C2">
          <w:rPr>
            <w:rStyle w:val="af"/>
            <w:sz w:val="24"/>
            <w:szCs w:val="24"/>
            <w:lang w:val="en-US"/>
          </w:rPr>
          <w:t>article</w:t>
        </w:r>
        <w:r w:rsidRPr="007D10C2">
          <w:rPr>
            <w:rStyle w:val="af"/>
            <w:sz w:val="24"/>
            <w:szCs w:val="24"/>
          </w:rPr>
          <w:t>.</w:t>
        </w:r>
        <w:r w:rsidRPr="007D10C2">
          <w:rPr>
            <w:rStyle w:val="af"/>
            <w:sz w:val="24"/>
            <w:szCs w:val="24"/>
            <w:lang w:val="en-US"/>
          </w:rPr>
          <w:t>aspx</w:t>
        </w:r>
        <w:r w:rsidRPr="007D10C2">
          <w:rPr>
            <w:rStyle w:val="af"/>
            <w:sz w:val="24"/>
            <w:szCs w:val="24"/>
          </w:rPr>
          <w:t>?</w:t>
        </w:r>
        <w:r w:rsidRPr="007D10C2">
          <w:rPr>
            <w:rStyle w:val="af"/>
            <w:sz w:val="24"/>
            <w:szCs w:val="24"/>
            <w:lang w:val="en-US"/>
          </w:rPr>
          <w:t>id</w:t>
        </w:r>
        <w:r w:rsidRPr="007D10C2">
          <w:rPr>
            <w:rStyle w:val="af"/>
            <w:sz w:val="24"/>
            <w:szCs w:val="24"/>
          </w:rPr>
          <w:t>=21900</w:t>
        </w:r>
      </w:hyperlink>
      <w:r w:rsidRPr="007D10C2">
        <w:rPr>
          <w:sz w:val="24"/>
          <w:szCs w:val="24"/>
        </w:rPr>
        <w:t xml:space="preserve"> (дата обращения: 12.06.2021).</w:t>
      </w:r>
    </w:p>
    <w:p w:rsidR="001973B1" w:rsidRPr="007D10C2" w:rsidRDefault="001973B1" w:rsidP="001973B1">
      <w:pPr>
        <w:ind w:firstLine="720"/>
        <w:jc w:val="both"/>
        <w:rPr>
          <w:sz w:val="24"/>
          <w:szCs w:val="24"/>
        </w:rPr>
      </w:pPr>
    </w:p>
    <w:p w:rsidR="001973B1" w:rsidRPr="007D10C2" w:rsidRDefault="001973B1" w:rsidP="001973B1">
      <w:pPr>
        <w:ind w:firstLine="720"/>
        <w:jc w:val="both"/>
        <w:rPr>
          <w:sz w:val="24"/>
          <w:szCs w:val="24"/>
        </w:rPr>
      </w:pPr>
      <w:r w:rsidRPr="007D10C2">
        <w:rPr>
          <w:sz w:val="24"/>
          <w:szCs w:val="24"/>
        </w:rPr>
        <w:t>После и перед каждым знаком препинания необходимо делать пробел. Исключение составляет только отсутствие пробела перед точкой и запятой. Следующее слово после двоеточия необходимо писать со строчной буквы (не относится к городу и наименованию издательства).</w:t>
      </w:r>
    </w:p>
    <w:p w:rsidR="001973B1" w:rsidRPr="007D10C2" w:rsidRDefault="001973B1" w:rsidP="001973B1">
      <w:pPr>
        <w:spacing w:before="120" w:after="120"/>
        <w:jc w:val="center"/>
        <w:rPr>
          <w:b/>
          <w:bCs/>
          <w:sz w:val="24"/>
          <w:szCs w:val="24"/>
        </w:rPr>
      </w:pPr>
      <w:r w:rsidRPr="007D10C2">
        <w:rPr>
          <w:b/>
          <w:bCs/>
          <w:sz w:val="24"/>
          <w:szCs w:val="24"/>
        </w:rPr>
        <w:lastRenderedPageBreak/>
        <w:t>8. Оформление приложений</w:t>
      </w:r>
    </w:p>
    <w:p w:rsidR="001973B1" w:rsidRPr="007D10C2" w:rsidRDefault="001973B1" w:rsidP="001973B1">
      <w:pPr>
        <w:ind w:firstLine="720"/>
        <w:jc w:val="both"/>
        <w:rPr>
          <w:sz w:val="24"/>
          <w:szCs w:val="24"/>
        </w:rPr>
      </w:pPr>
      <w:r w:rsidRPr="007D10C2">
        <w:rPr>
          <w:sz w:val="24"/>
          <w:szCs w:val="24"/>
        </w:rPr>
        <w:t>Материал, дополняющий содержание работы, допускается помещать в приложениях. Приложениями могут быть, например, иллюстративный материал, таблицы большого формата, расчеты, первичные документы учреждений, описания алгоритмов и программ задач, решаемых на ЭВМ, и т. д.</w:t>
      </w:r>
    </w:p>
    <w:p w:rsidR="001973B1" w:rsidRPr="007D10C2" w:rsidRDefault="001973B1" w:rsidP="001973B1">
      <w:pPr>
        <w:ind w:firstLine="720"/>
        <w:jc w:val="both"/>
        <w:rPr>
          <w:sz w:val="24"/>
          <w:szCs w:val="24"/>
        </w:rPr>
      </w:pPr>
      <w:r w:rsidRPr="007D10C2">
        <w:rPr>
          <w:sz w:val="24"/>
          <w:szCs w:val="24"/>
        </w:rPr>
        <w:t xml:space="preserve">После слова «Приложение» следует арабская цифра, обозначающая его последовательность. </w:t>
      </w:r>
      <w:r>
        <w:rPr>
          <w:i/>
          <w:sz w:val="24"/>
          <w:szCs w:val="24"/>
        </w:rPr>
        <w:t>П</w:t>
      </w:r>
      <w:r w:rsidRPr="007D10C2">
        <w:rPr>
          <w:i/>
          <w:sz w:val="24"/>
          <w:szCs w:val="24"/>
        </w:rPr>
        <w:t>ример:</w:t>
      </w:r>
      <w:r w:rsidRPr="007D10C2">
        <w:rPr>
          <w:sz w:val="24"/>
          <w:szCs w:val="24"/>
        </w:rPr>
        <w:t xml:space="preserve"> Приложение 1, Приложение 2 и т. д.</w:t>
      </w:r>
    </w:p>
    <w:p w:rsidR="001973B1" w:rsidRPr="007D10C2" w:rsidRDefault="001973B1" w:rsidP="001973B1">
      <w:pPr>
        <w:ind w:firstLine="720"/>
        <w:jc w:val="both"/>
        <w:rPr>
          <w:sz w:val="24"/>
          <w:szCs w:val="24"/>
        </w:rPr>
      </w:pPr>
      <w:r w:rsidRPr="007D10C2">
        <w:rPr>
          <w:sz w:val="24"/>
          <w:szCs w:val="24"/>
        </w:rPr>
        <w:t>В тексте работы на все приложения должны быть даны ссылки (</w:t>
      </w:r>
      <w:r w:rsidRPr="007D10C2">
        <w:rPr>
          <w:i/>
          <w:sz w:val="24"/>
          <w:szCs w:val="24"/>
        </w:rPr>
        <w:t>Например</w:t>
      </w:r>
      <w:r w:rsidRPr="007D10C2">
        <w:rPr>
          <w:sz w:val="24"/>
          <w:szCs w:val="24"/>
        </w:rPr>
        <w:t>: см. приложение 8). Приложения располагают в порядке ссылок на них в тексте работы.</w:t>
      </w:r>
    </w:p>
    <w:p w:rsidR="001973B1" w:rsidRPr="007D10C2" w:rsidRDefault="001973B1" w:rsidP="001973B1">
      <w:pPr>
        <w:ind w:firstLine="720"/>
        <w:jc w:val="both"/>
        <w:rPr>
          <w:sz w:val="24"/>
          <w:szCs w:val="24"/>
        </w:rPr>
      </w:pPr>
      <w:r w:rsidRPr="007D10C2">
        <w:rPr>
          <w:sz w:val="24"/>
          <w:szCs w:val="24"/>
        </w:rPr>
        <w:t>Каждое приложение следует начинать с новой страницы с указанием наверху справа страницы слова «Приложение» и его номер.</w:t>
      </w:r>
    </w:p>
    <w:p w:rsidR="001973B1" w:rsidRPr="007D10C2" w:rsidRDefault="001973B1" w:rsidP="001973B1">
      <w:pPr>
        <w:ind w:firstLine="720"/>
        <w:jc w:val="both"/>
        <w:rPr>
          <w:sz w:val="24"/>
          <w:szCs w:val="24"/>
        </w:rPr>
      </w:pPr>
      <w:r w:rsidRPr="007D10C2">
        <w:rPr>
          <w:sz w:val="24"/>
          <w:szCs w:val="24"/>
        </w:rPr>
        <w:t>Приложение должно иметь заголовок, который записывают по центру относительно самого приложения с заглавной буквы отдельной строкой.</w:t>
      </w:r>
    </w:p>
    <w:p w:rsidR="001973B1" w:rsidRPr="007D10C2" w:rsidRDefault="001973B1" w:rsidP="001973B1">
      <w:pPr>
        <w:ind w:firstLine="720"/>
        <w:jc w:val="both"/>
        <w:rPr>
          <w:sz w:val="24"/>
          <w:szCs w:val="24"/>
        </w:rPr>
      </w:pPr>
      <w:r w:rsidRPr="007D10C2">
        <w:rPr>
          <w:sz w:val="24"/>
          <w:szCs w:val="24"/>
        </w:rPr>
        <w:t>Приложения должны иметь общую с остальной частью работы сквозную нумерацию страниц.</w:t>
      </w:r>
    </w:p>
    <w:p w:rsidR="001973B1" w:rsidRPr="007D10C2" w:rsidRDefault="001973B1" w:rsidP="001973B1">
      <w:pPr>
        <w:ind w:firstLine="720"/>
        <w:jc w:val="both"/>
        <w:rPr>
          <w:b/>
          <w:i/>
          <w:sz w:val="24"/>
          <w:szCs w:val="24"/>
        </w:rPr>
      </w:pPr>
      <w:r w:rsidRPr="007D10C2">
        <w:rPr>
          <w:b/>
          <w:i/>
          <w:sz w:val="24"/>
          <w:szCs w:val="24"/>
        </w:rPr>
        <w:t>Все приложения (при их наличии) должны быть перечислены в оглавлении работы с указанием их номеров и заголовков.</w:t>
      </w:r>
    </w:p>
    <w:p w:rsidR="001973B1" w:rsidRPr="009F49DA" w:rsidRDefault="001973B1" w:rsidP="001973B1">
      <w:pPr>
        <w:ind w:firstLine="720"/>
        <w:jc w:val="both"/>
        <w:rPr>
          <w:b/>
          <w:i/>
          <w:sz w:val="24"/>
          <w:szCs w:val="24"/>
        </w:rPr>
      </w:pPr>
      <w:r w:rsidRPr="009F49DA">
        <w:rPr>
          <w:b/>
          <w:i/>
          <w:sz w:val="24"/>
          <w:szCs w:val="24"/>
        </w:rPr>
        <w:t>Пример</w:t>
      </w:r>
      <w:r>
        <w:rPr>
          <w:b/>
          <w:i/>
          <w:sz w:val="24"/>
          <w:szCs w:val="24"/>
        </w:rPr>
        <w:t>.</w:t>
      </w:r>
    </w:p>
    <w:p w:rsidR="001973B1" w:rsidRPr="009F49DA" w:rsidRDefault="001973B1" w:rsidP="001973B1">
      <w:pPr>
        <w:ind w:firstLine="720"/>
        <w:jc w:val="both"/>
        <w:rPr>
          <w:sz w:val="24"/>
          <w:szCs w:val="24"/>
        </w:rPr>
      </w:pPr>
      <w:r w:rsidRPr="009F49DA">
        <w:rPr>
          <w:sz w:val="24"/>
          <w:szCs w:val="24"/>
        </w:rPr>
        <w:t>ПРИЛОЖЕНИЕ 1.</w:t>
      </w:r>
      <w:r>
        <w:rPr>
          <w:sz w:val="24"/>
          <w:szCs w:val="24"/>
        </w:rPr>
        <w:t xml:space="preserve"> </w:t>
      </w:r>
      <w:r w:rsidRPr="009F49DA">
        <w:rPr>
          <w:sz w:val="24"/>
          <w:szCs w:val="24"/>
        </w:rPr>
        <w:t>Опросный лист</w:t>
      </w:r>
      <w:r>
        <w:rPr>
          <w:sz w:val="24"/>
          <w:szCs w:val="24"/>
        </w:rPr>
        <w:t>.</w:t>
      </w:r>
    </w:p>
    <w:p w:rsidR="00436785" w:rsidRDefault="00436785" w:rsidP="00436785">
      <w:pPr>
        <w:spacing w:before="360" w:after="120" w:line="360" w:lineRule="auto"/>
        <w:jc w:val="center"/>
        <w:rPr>
          <w:rFonts w:eastAsia="Calibri"/>
          <w:b/>
          <w:bCs/>
          <w:sz w:val="28"/>
          <w:szCs w:val="28"/>
          <w:lang w:eastAsia="en-US"/>
        </w:rPr>
      </w:pPr>
      <w:r>
        <w:rPr>
          <w:rFonts w:eastAsia="Calibri"/>
          <w:b/>
          <w:bCs/>
          <w:sz w:val="28"/>
          <w:szCs w:val="28"/>
          <w:lang w:eastAsia="en-US"/>
        </w:rPr>
        <w:br w:type="page"/>
      </w:r>
      <w:bookmarkStart w:id="3" w:name="_Toc442362075"/>
      <w:r>
        <w:rPr>
          <w:rFonts w:eastAsia="Calibri"/>
          <w:b/>
          <w:bCs/>
          <w:sz w:val="28"/>
          <w:szCs w:val="28"/>
          <w:lang w:eastAsia="en-US"/>
        </w:rPr>
        <w:lastRenderedPageBreak/>
        <w:t>Пример оглавления</w:t>
      </w:r>
    </w:p>
    <w:p w:rsidR="00436785" w:rsidRPr="009F49DA" w:rsidRDefault="00436785" w:rsidP="00436785">
      <w:pPr>
        <w:spacing w:line="360" w:lineRule="auto"/>
        <w:jc w:val="center"/>
        <w:rPr>
          <w:rFonts w:eastAsia="Calibri"/>
          <w:b/>
          <w:bCs/>
          <w:sz w:val="28"/>
          <w:szCs w:val="28"/>
          <w:lang w:eastAsia="en-US"/>
        </w:rPr>
      </w:pPr>
      <w:r w:rsidRPr="009F49DA">
        <w:rPr>
          <w:rFonts w:eastAsia="Calibri"/>
          <w:b/>
          <w:bCs/>
          <w:sz w:val="28"/>
          <w:szCs w:val="28"/>
          <w:lang w:eastAsia="en-US"/>
        </w:rPr>
        <w:t>ОГЛАВЛЕНИЕ</w:t>
      </w:r>
    </w:p>
    <w:p w:rsidR="00436785" w:rsidRPr="00105FB0" w:rsidRDefault="00436785" w:rsidP="00436785">
      <w:pPr>
        <w:tabs>
          <w:tab w:val="right" w:leader="dot" w:pos="9628"/>
        </w:tabs>
        <w:spacing w:line="360" w:lineRule="auto"/>
        <w:outlineLvl w:val="0"/>
        <w:rPr>
          <w:noProof/>
          <w:sz w:val="28"/>
          <w:szCs w:val="28"/>
        </w:rPr>
      </w:pPr>
      <w:r w:rsidRPr="00105FB0">
        <w:rPr>
          <w:noProof/>
          <w:sz w:val="28"/>
          <w:szCs w:val="28"/>
        </w:rPr>
        <w:t>ВВЕДЕНИЕ</w:t>
      </w:r>
      <w:r w:rsidRPr="00105FB0">
        <w:rPr>
          <w:noProof/>
          <w:sz w:val="28"/>
          <w:szCs w:val="28"/>
        </w:rPr>
        <w:tab/>
        <w:t>4</w:t>
      </w:r>
    </w:p>
    <w:p w:rsidR="00436785" w:rsidRPr="00105FB0" w:rsidRDefault="00436785" w:rsidP="00436785">
      <w:pPr>
        <w:tabs>
          <w:tab w:val="right" w:leader="dot" w:pos="9628"/>
        </w:tabs>
        <w:spacing w:line="360" w:lineRule="auto"/>
        <w:outlineLvl w:val="0"/>
        <w:rPr>
          <w:noProof/>
          <w:sz w:val="28"/>
          <w:szCs w:val="28"/>
        </w:rPr>
      </w:pPr>
      <w:r w:rsidRPr="00105FB0">
        <w:rPr>
          <w:noProof/>
          <w:sz w:val="28"/>
          <w:szCs w:val="28"/>
        </w:rPr>
        <w:t>1. ТЕОРЕТИЧЕСКИЕ АСПЕКТЫ ПРОБЛЕМЫ УПРАВЛЕНИЯ</w:t>
      </w:r>
      <w:r>
        <w:rPr>
          <w:noProof/>
          <w:sz w:val="28"/>
          <w:szCs w:val="28"/>
        </w:rPr>
        <w:t xml:space="preserve"> </w:t>
      </w:r>
      <w:r w:rsidRPr="00105FB0">
        <w:rPr>
          <w:noProof/>
          <w:sz w:val="28"/>
          <w:szCs w:val="28"/>
        </w:rPr>
        <w:t>УДАЛЕННЫМИ СОТРУДНИКАМИ</w:t>
      </w:r>
      <w:r w:rsidRPr="00105FB0">
        <w:rPr>
          <w:noProof/>
          <w:sz w:val="28"/>
          <w:szCs w:val="28"/>
        </w:rPr>
        <w:tab/>
        <w:t>6</w:t>
      </w:r>
    </w:p>
    <w:p w:rsidR="00436785" w:rsidRPr="00105FB0" w:rsidRDefault="00436785" w:rsidP="00436785">
      <w:pPr>
        <w:tabs>
          <w:tab w:val="right" w:leader="dot" w:pos="9628"/>
        </w:tabs>
        <w:spacing w:line="360" w:lineRule="auto"/>
        <w:outlineLvl w:val="0"/>
        <w:rPr>
          <w:noProof/>
          <w:sz w:val="28"/>
          <w:szCs w:val="28"/>
        </w:rPr>
      </w:pPr>
      <w:r w:rsidRPr="00105FB0">
        <w:rPr>
          <w:noProof/>
          <w:sz w:val="28"/>
          <w:szCs w:val="28"/>
        </w:rPr>
        <w:t>1.1. Понятие, предпосылки возникновения и тенденции развития</w:t>
      </w:r>
      <w:r>
        <w:rPr>
          <w:noProof/>
          <w:sz w:val="28"/>
          <w:szCs w:val="28"/>
        </w:rPr>
        <w:t xml:space="preserve"> </w:t>
      </w:r>
      <w:r w:rsidRPr="00105FB0">
        <w:rPr>
          <w:noProof/>
          <w:sz w:val="28"/>
          <w:szCs w:val="28"/>
        </w:rPr>
        <w:t>удаленной работы</w:t>
      </w:r>
      <w:r w:rsidRPr="00105FB0">
        <w:rPr>
          <w:noProof/>
          <w:sz w:val="28"/>
          <w:szCs w:val="28"/>
        </w:rPr>
        <w:tab/>
        <w:t>6</w:t>
      </w:r>
    </w:p>
    <w:p w:rsidR="00436785" w:rsidRPr="00105FB0" w:rsidRDefault="00436785" w:rsidP="00436785">
      <w:pPr>
        <w:tabs>
          <w:tab w:val="right" w:leader="dot" w:pos="9628"/>
        </w:tabs>
        <w:spacing w:line="360" w:lineRule="auto"/>
        <w:jc w:val="both"/>
        <w:outlineLvl w:val="0"/>
        <w:rPr>
          <w:noProof/>
          <w:sz w:val="28"/>
          <w:szCs w:val="28"/>
        </w:rPr>
      </w:pPr>
      <w:r w:rsidRPr="00105FB0">
        <w:rPr>
          <w:noProof/>
          <w:sz w:val="28"/>
          <w:szCs w:val="28"/>
        </w:rPr>
        <w:t>1.2. Правовые аспекты дистанционной занятости в России</w:t>
      </w:r>
      <w:r w:rsidRPr="00105FB0">
        <w:rPr>
          <w:noProof/>
          <w:sz w:val="28"/>
          <w:szCs w:val="28"/>
        </w:rPr>
        <w:tab/>
        <w:t>15</w:t>
      </w:r>
    </w:p>
    <w:p w:rsidR="00436785" w:rsidRPr="00105FB0" w:rsidRDefault="00436785" w:rsidP="00436785">
      <w:pPr>
        <w:tabs>
          <w:tab w:val="right" w:leader="dot" w:pos="9628"/>
        </w:tabs>
        <w:spacing w:line="360" w:lineRule="auto"/>
        <w:jc w:val="both"/>
        <w:outlineLvl w:val="0"/>
        <w:rPr>
          <w:noProof/>
          <w:sz w:val="28"/>
          <w:szCs w:val="28"/>
        </w:rPr>
      </w:pPr>
      <w:r w:rsidRPr="00105FB0">
        <w:rPr>
          <w:noProof/>
          <w:sz w:val="28"/>
          <w:szCs w:val="28"/>
        </w:rPr>
        <w:t>1.3. Особенности управления удаленными сотрудниками</w:t>
      </w:r>
      <w:r w:rsidRPr="00105FB0">
        <w:rPr>
          <w:noProof/>
          <w:sz w:val="28"/>
          <w:szCs w:val="28"/>
        </w:rPr>
        <w:tab/>
        <w:t>24</w:t>
      </w:r>
    </w:p>
    <w:p w:rsidR="00436785" w:rsidRPr="00105FB0" w:rsidRDefault="00436785" w:rsidP="00436785">
      <w:pPr>
        <w:tabs>
          <w:tab w:val="right" w:leader="dot" w:pos="9628"/>
        </w:tabs>
        <w:spacing w:line="360" w:lineRule="auto"/>
        <w:outlineLvl w:val="0"/>
        <w:rPr>
          <w:noProof/>
          <w:sz w:val="28"/>
          <w:szCs w:val="28"/>
        </w:rPr>
      </w:pPr>
      <w:r w:rsidRPr="00105FB0">
        <w:rPr>
          <w:noProof/>
          <w:sz w:val="28"/>
          <w:szCs w:val="28"/>
        </w:rPr>
        <w:t>2. УПРАВЛЕНИЕ УДАЛЕННЫМИ РАБОТНИКАМИ В ФАРМАЦЕВТИЧЕСКОМ БИЗНЕСЕ</w:t>
      </w:r>
      <w:r w:rsidRPr="00105FB0">
        <w:rPr>
          <w:noProof/>
          <w:sz w:val="28"/>
          <w:szCs w:val="28"/>
        </w:rPr>
        <w:tab/>
        <w:t>32</w:t>
      </w:r>
    </w:p>
    <w:p w:rsidR="00436785" w:rsidRPr="00105FB0" w:rsidRDefault="00436785" w:rsidP="00436785">
      <w:pPr>
        <w:tabs>
          <w:tab w:val="right" w:leader="dot" w:pos="9628"/>
        </w:tabs>
        <w:spacing w:line="360" w:lineRule="auto"/>
        <w:jc w:val="both"/>
        <w:outlineLvl w:val="0"/>
        <w:rPr>
          <w:noProof/>
          <w:sz w:val="28"/>
          <w:szCs w:val="28"/>
        </w:rPr>
      </w:pPr>
      <w:r w:rsidRPr="00105FB0">
        <w:rPr>
          <w:noProof/>
          <w:sz w:val="28"/>
          <w:szCs w:val="28"/>
        </w:rPr>
        <w:t>2.1. Особенности фармацевтического рынка труда</w:t>
      </w:r>
      <w:r w:rsidRPr="00105FB0">
        <w:rPr>
          <w:noProof/>
          <w:sz w:val="28"/>
          <w:szCs w:val="28"/>
        </w:rPr>
        <w:tab/>
        <w:t>32</w:t>
      </w:r>
    </w:p>
    <w:p w:rsidR="00436785" w:rsidRPr="00105FB0" w:rsidRDefault="00436785" w:rsidP="00436785">
      <w:pPr>
        <w:tabs>
          <w:tab w:val="right" w:leader="dot" w:pos="9628"/>
        </w:tabs>
        <w:spacing w:line="360" w:lineRule="auto"/>
        <w:jc w:val="both"/>
        <w:outlineLvl w:val="0"/>
        <w:rPr>
          <w:noProof/>
          <w:sz w:val="28"/>
          <w:szCs w:val="28"/>
        </w:rPr>
      </w:pPr>
      <w:r w:rsidRPr="00105FB0">
        <w:rPr>
          <w:noProof/>
          <w:sz w:val="28"/>
          <w:szCs w:val="28"/>
        </w:rPr>
        <w:t>2.2. Общая характеристика фармацевтической компании «Инвар»</w:t>
      </w:r>
      <w:r w:rsidRPr="00105FB0">
        <w:rPr>
          <w:noProof/>
          <w:sz w:val="28"/>
          <w:szCs w:val="28"/>
        </w:rPr>
        <w:tab/>
        <w:t>44</w:t>
      </w:r>
    </w:p>
    <w:p w:rsidR="00436785" w:rsidRPr="00105FB0" w:rsidRDefault="00436785" w:rsidP="00436785">
      <w:pPr>
        <w:tabs>
          <w:tab w:val="right" w:leader="dot" w:pos="9356"/>
        </w:tabs>
        <w:spacing w:line="360" w:lineRule="auto"/>
        <w:ind w:right="-1"/>
        <w:outlineLvl w:val="0"/>
        <w:rPr>
          <w:noProof/>
          <w:sz w:val="28"/>
          <w:szCs w:val="28"/>
        </w:rPr>
      </w:pPr>
      <w:r w:rsidRPr="00105FB0">
        <w:rPr>
          <w:noProof/>
          <w:sz w:val="28"/>
          <w:szCs w:val="28"/>
        </w:rPr>
        <w:t>2.3. Анализ управления удаленными</w:t>
      </w:r>
      <w:r>
        <w:rPr>
          <w:noProof/>
          <w:sz w:val="28"/>
          <w:szCs w:val="28"/>
        </w:rPr>
        <w:t xml:space="preserve"> </w:t>
      </w:r>
      <w:r w:rsidRPr="00105FB0">
        <w:rPr>
          <w:noProof/>
          <w:sz w:val="28"/>
          <w:szCs w:val="28"/>
        </w:rPr>
        <w:t>сотрудниками в фа</w:t>
      </w:r>
      <w:r>
        <w:rPr>
          <w:noProof/>
          <w:sz w:val="28"/>
          <w:szCs w:val="28"/>
        </w:rPr>
        <w:t>рмацевтической компании «Инвар»…………………………………………………………….........</w:t>
      </w:r>
      <w:r w:rsidRPr="00105FB0">
        <w:rPr>
          <w:noProof/>
          <w:sz w:val="28"/>
          <w:szCs w:val="28"/>
        </w:rPr>
        <w:t>50</w:t>
      </w:r>
    </w:p>
    <w:p w:rsidR="00436785" w:rsidRPr="00105FB0" w:rsidRDefault="00436785" w:rsidP="00436785">
      <w:pPr>
        <w:tabs>
          <w:tab w:val="right" w:leader="dot" w:pos="9628"/>
        </w:tabs>
        <w:spacing w:line="360" w:lineRule="auto"/>
        <w:outlineLvl w:val="0"/>
        <w:rPr>
          <w:noProof/>
          <w:sz w:val="28"/>
          <w:szCs w:val="28"/>
        </w:rPr>
      </w:pPr>
      <w:r>
        <w:rPr>
          <w:noProof/>
          <w:sz w:val="28"/>
          <w:szCs w:val="28"/>
        </w:rPr>
        <w:t xml:space="preserve">3. </w:t>
      </w:r>
      <w:r w:rsidRPr="00105FB0">
        <w:rPr>
          <w:noProof/>
          <w:sz w:val="28"/>
          <w:szCs w:val="28"/>
        </w:rPr>
        <w:t xml:space="preserve">РАЗРАБОТКА РЕКОМЕНДАЦИЙ ПО СОВЕРШЕНСТВОВАНИЮ </w:t>
      </w:r>
      <w:r>
        <w:rPr>
          <w:noProof/>
          <w:sz w:val="28"/>
          <w:szCs w:val="28"/>
        </w:rPr>
        <w:t xml:space="preserve"> </w:t>
      </w:r>
      <w:r w:rsidRPr="00105FB0">
        <w:rPr>
          <w:noProof/>
          <w:sz w:val="28"/>
          <w:szCs w:val="28"/>
        </w:rPr>
        <w:t>РАБОТЫ С УДАЛЕННЫМИ СОТРУДНИКАМИ В КОМПАНИИ «ИНВАР»</w:t>
      </w:r>
      <w:r w:rsidRPr="00105FB0">
        <w:rPr>
          <w:noProof/>
          <w:sz w:val="28"/>
          <w:szCs w:val="28"/>
        </w:rPr>
        <w:tab/>
        <w:t>62</w:t>
      </w:r>
    </w:p>
    <w:p w:rsidR="00436785" w:rsidRPr="00105FB0" w:rsidRDefault="00436785" w:rsidP="00436785">
      <w:pPr>
        <w:tabs>
          <w:tab w:val="right" w:leader="dot" w:pos="9628"/>
        </w:tabs>
        <w:spacing w:line="360" w:lineRule="auto"/>
        <w:outlineLvl w:val="0"/>
        <w:rPr>
          <w:noProof/>
          <w:sz w:val="28"/>
          <w:szCs w:val="28"/>
        </w:rPr>
      </w:pPr>
      <w:r>
        <w:rPr>
          <w:noProof/>
          <w:sz w:val="28"/>
          <w:szCs w:val="28"/>
        </w:rPr>
        <w:t xml:space="preserve">3.1. </w:t>
      </w:r>
      <w:r w:rsidRPr="00105FB0">
        <w:rPr>
          <w:noProof/>
          <w:sz w:val="28"/>
          <w:szCs w:val="28"/>
        </w:rPr>
        <w:t>Работа с удаленными сотрудниками в российских и зарубежных фармацевтических компаниях: сравнительная характеристика</w:t>
      </w:r>
      <w:r w:rsidRPr="00105FB0">
        <w:rPr>
          <w:noProof/>
          <w:sz w:val="28"/>
          <w:szCs w:val="28"/>
        </w:rPr>
        <w:tab/>
        <w:t>62</w:t>
      </w:r>
    </w:p>
    <w:p w:rsidR="00436785" w:rsidRPr="00105FB0" w:rsidRDefault="00436785" w:rsidP="00436785">
      <w:pPr>
        <w:tabs>
          <w:tab w:val="right" w:leader="dot" w:pos="9628"/>
        </w:tabs>
        <w:spacing w:line="360" w:lineRule="auto"/>
        <w:outlineLvl w:val="0"/>
        <w:rPr>
          <w:noProof/>
          <w:sz w:val="28"/>
          <w:szCs w:val="28"/>
        </w:rPr>
      </w:pPr>
      <w:r>
        <w:rPr>
          <w:noProof/>
          <w:sz w:val="28"/>
          <w:szCs w:val="28"/>
        </w:rPr>
        <w:t xml:space="preserve">3.2. </w:t>
      </w:r>
      <w:r w:rsidRPr="00105FB0">
        <w:rPr>
          <w:noProof/>
          <w:sz w:val="28"/>
          <w:szCs w:val="28"/>
        </w:rPr>
        <w:t>Предложения по совершенствованию системы отбора персонала</w:t>
      </w:r>
      <w:r w:rsidRPr="00105FB0">
        <w:rPr>
          <w:noProof/>
          <w:sz w:val="28"/>
          <w:szCs w:val="28"/>
        </w:rPr>
        <w:tab/>
        <w:t>70</w:t>
      </w:r>
    </w:p>
    <w:p w:rsidR="00436785" w:rsidRPr="00105FB0" w:rsidRDefault="00436785" w:rsidP="00436785">
      <w:pPr>
        <w:tabs>
          <w:tab w:val="right" w:leader="dot" w:pos="9628"/>
        </w:tabs>
        <w:spacing w:line="360" w:lineRule="auto"/>
        <w:jc w:val="both"/>
        <w:outlineLvl w:val="0"/>
        <w:rPr>
          <w:noProof/>
          <w:sz w:val="28"/>
          <w:szCs w:val="28"/>
        </w:rPr>
      </w:pPr>
      <w:r w:rsidRPr="00105FB0">
        <w:rPr>
          <w:noProof/>
          <w:sz w:val="28"/>
          <w:szCs w:val="28"/>
        </w:rPr>
        <w:t>ЗАКЛЮЧЕНИЕ</w:t>
      </w:r>
      <w:r w:rsidRPr="00105FB0">
        <w:rPr>
          <w:noProof/>
          <w:sz w:val="28"/>
          <w:szCs w:val="28"/>
        </w:rPr>
        <w:tab/>
        <w:t>80</w:t>
      </w:r>
    </w:p>
    <w:p w:rsidR="00436785" w:rsidRPr="00105FB0" w:rsidRDefault="00436785" w:rsidP="00436785">
      <w:pPr>
        <w:tabs>
          <w:tab w:val="right" w:leader="dot" w:pos="9628"/>
        </w:tabs>
        <w:spacing w:line="360" w:lineRule="auto"/>
        <w:jc w:val="both"/>
        <w:outlineLvl w:val="0"/>
        <w:rPr>
          <w:noProof/>
          <w:sz w:val="28"/>
          <w:szCs w:val="28"/>
        </w:rPr>
      </w:pPr>
      <w:r w:rsidRPr="00105FB0">
        <w:rPr>
          <w:noProof/>
          <w:sz w:val="28"/>
          <w:szCs w:val="28"/>
        </w:rPr>
        <w:t>СПИСОК ИСПОЛЬЗОВАННЫХ ИСТОЧНИКОВ…………………….</w:t>
      </w:r>
      <w:r w:rsidRPr="00105FB0">
        <w:rPr>
          <w:noProof/>
          <w:sz w:val="28"/>
          <w:szCs w:val="28"/>
        </w:rPr>
        <w:tab/>
        <w:t>83</w:t>
      </w:r>
    </w:p>
    <w:p w:rsidR="00436785" w:rsidRDefault="00436785" w:rsidP="00436785">
      <w:pPr>
        <w:spacing w:line="360" w:lineRule="auto"/>
        <w:rPr>
          <w:color w:val="000000"/>
          <w:sz w:val="28"/>
          <w:szCs w:val="28"/>
        </w:rPr>
      </w:pPr>
      <w:r w:rsidRPr="002D23CE">
        <w:rPr>
          <w:color w:val="000000"/>
          <w:sz w:val="28"/>
          <w:szCs w:val="28"/>
        </w:rPr>
        <w:t>ПРИЛОЖЕНИЕ 1.</w:t>
      </w:r>
      <w:r>
        <w:rPr>
          <w:b/>
          <w:color w:val="000000"/>
          <w:sz w:val="28"/>
          <w:szCs w:val="28"/>
        </w:rPr>
        <w:t xml:space="preserve"> </w:t>
      </w:r>
      <w:r>
        <w:rPr>
          <w:color w:val="000000"/>
          <w:sz w:val="28"/>
          <w:szCs w:val="28"/>
        </w:rPr>
        <w:t>Опросный лист………………………………...…...................88</w:t>
      </w:r>
    </w:p>
    <w:p w:rsidR="00EC7E6C" w:rsidRDefault="00EC7E6C" w:rsidP="00436785">
      <w:pPr>
        <w:spacing w:before="360" w:after="120" w:line="360" w:lineRule="auto"/>
        <w:jc w:val="center"/>
        <w:rPr>
          <w:color w:val="000000"/>
        </w:rPr>
      </w:pPr>
    </w:p>
    <w:bookmarkEnd w:id="3"/>
    <w:p w:rsidR="00436785" w:rsidRDefault="00436785" w:rsidP="00436785">
      <w:pPr>
        <w:spacing w:before="240" w:after="120"/>
        <w:jc w:val="center"/>
        <w:rPr>
          <w:b/>
          <w:color w:val="000000"/>
          <w:sz w:val="28"/>
          <w:szCs w:val="28"/>
        </w:rPr>
      </w:pPr>
      <w:r>
        <w:rPr>
          <w:b/>
          <w:color w:val="000000"/>
          <w:sz w:val="28"/>
          <w:szCs w:val="28"/>
        </w:rPr>
        <w:br w:type="page"/>
      </w:r>
      <w:r>
        <w:rPr>
          <w:b/>
          <w:color w:val="000000"/>
          <w:sz w:val="28"/>
          <w:szCs w:val="28"/>
        </w:rPr>
        <w:lastRenderedPageBreak/>
        <w:t>П</w:t>
      </w:r>
      <w:r w:rsidRPr="00E979A3">
        <w:rPr>
          <w:b/>
          <w:color w:val="000000"/>
          <w:sz w:val="28"/>
          <w:szCs w:val="28"/>
        </w:rPr>
        <w:t>ример оформления списка использованных источников</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Конвенция Организации Объединенных Наций против коррупции : принята в г. Нью-Йорке 31 окт. 2003 г. Резолюцией 58/4 // Собрание законодательства РФ. – 2006. – № 26. – Ст. 2780.</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Конституция Российской Федерации : принята всенар. голосованием 12 дек. 1993 г. : (ред. от 21 июля 2014) // Собрание законодательства РФ. – 2014. – № 31. – Ст. 4398.</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Уголовный кодекс Российской Федерации : Федер. закон от 13 июня 1996 г. № 63-ФЗ : (ред. от 02 авг. 2019) // СПС «КонсультантПлюс».</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Трудовой кодекс Российской Федерации : Федер. закон от 30 дек. 2001 г. № 197-ФЗ : (ред. от 02 авг. 2019) // СПС «КонсультантПлюс».</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Об образовании в Российской Федерации : Федер. закон РФ от 29 дек. 2012 г. № 273-ФЗ : (ред. от 07 марта 2018) // СПС «КонсультантПлюс».</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Развитие образования на 2013–2020 годы: государственная программа РФ : Постановление Правительства РФ от 15 апр. 2014 г. № 295. – URL: </w:t>
      </w:r>
      <w:hyperlink r:id="rId19" w:history="1">
        <w:r w:rsidRPr="0096102F">
          <w:rPr>
            <w:rStyle w:val="af"/>
            <w:sz w:val="24"/>
            <w:szCs w:val="24"/>
          </w:rPr>
          <w:t>http://static.government.ru/media/files/0kPx2UXxuWQ.pdf</w:t>
        </w:r>
      </w:hyperlink>
      <w:r w:rsidRPr="0096102F">
        <w:rPr>
          <w:color w:val="000000"/>
          <w:sz w:val="24"/>
          <w:szCs w:val="24"/>
        </w:rPr>
        <w:t xml:space="preserve"> (дата обращения: 12.09.2021).</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Об аттестации должностных лиц, осуществляющих деятельность в области оценки пожарного риска : Постановление Правительства РФ от 26 мая 2018 г. № 602 // Собрание законодательства РФ. – 2018. – № 23. – Ст. 3285.</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Об установлении Требований к структуре и содержанию тарифного соглашения : Приказ Федерального фонда обязательного медицинского ст</w:t>
      </w:r>
      <w:r>
        <w:rPr>
          <w:color w:val="000000"/>
          <w:sz w:val="24"/>
          <w:szCs w:val="24"/>
        </w:rPr>
        <w:t>рахования от 18 нояб. 2014 г. № </w:t>
      </w:r>
      <w:r w:rsidRPr="0096102F">
        <w:rPr>
          <w:color w:val="000000"/>
          <w:sz w:val="24"/>
          <w:szCs w:val="24"/>
        </w:rPr>
        <w:t>200 : (ред. от 29 нояб. 2016) // СПС «КонсультантПлюс». – Документ утратил силу.</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О предоставлении профессионального налогового вычета по налогу на доходы физических лиц : Письмо ФНС России от 30 мая 2018 г. № БС-4-11/10419@ // СПС «КонсультантПлюс».</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Автоматизация высокоточных измерений в прикладной геодезии. Теория и практика / В. П. Савиных, А. В. Федоров, С. В. Пашков, Е. В. Андреева. – Москва : Альма Матер, 2016. – 400 c.</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Алексеев А. В. Новая экономика – новое образование / А. В. Алексеев, О .В. Бауск // ЭКО. – 2006. – № 3. – С. 81–87.</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Андреева Т. Е. Управление персоналом в период изменений в российских компаниях: методики распространенные и результативные / Т. Е. Андреева // Российский журнал менеджмента. – 2006. – № 2. – С. 25–48.</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Арефьев А. Л. Состояние и перспективы развития науки в вузах / А. Л. Арефьев, Н. М. Дмитриев // Экономика. Социология. Менеджмент : федер. образов. портал. – Москва, 2013. – URL: </w:t>
      </w:r>
      <w:hyperlink r:id="rId20" w:history="1">
        <w:r w:rsidRPr="0096102F">
          <w:rPr>
            <w:color w:val="000000"/>
            <w:sz w:val="24"/>
            <w:szCs w:val="24"/>
          </w:rPr>
          <w:t>http://ecsocman.hse.ru/text/16214130</w:t>
        </w:r>
      </w:hyperlink>
      <w:r w:rsidRPr="0096102F">
        <w:rPr>
          <w:color w:val="000000"/>
          <w:sz w:val="24"/>
          <w:szCs w:val="24"/>
        </w:rPr>
        <w:t>.</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Армстронг М. Практика управления человеческими ресурсами / М. Армстронг. – Санкт-Петербург : Питер, 2008. – 832 с.</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Артамонова М. В. Реализация интеграционной политики в системе высшего профессионального образования РФ: тенденции институциональных изменений : автореф. дис. … канд. социол. наук : 22.00.04 / М. В. Артамонова. – Москва, 2008. – 22 с.</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Беляев В. И. Маркетинг: основы теории и практики : учебник / В. И. Беляев. – Москва : Кнорус, 2010. – 1 CD-ROM.</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Бочкарева Т. Профессора ищет хедхантер / Т. Бочкарева // Высшая школа экономики. – Москва, 2013. – URL: </w:t>
      </w:r>
      <w:hyperlink r:id="rId21" w:history="1">
        <w:r w:rsidRPr="0096102F">
          <w:rPr>
            <w:color w:val="000000"/>
            <w:sz w:val="24"/>
            <w:szCs w:val="24"/>
          </w:rPr>
          <w:t>http://www.hse.ru/news/84822583.html</w:t>
        </w:r>
      </w:hyperlink>
      <w:r w:rsidRPr="0096102F">
        <w:rPr>
          <w:color w:val="000000"/>
          <w:sz w:val="24"/>
          <w:szCs w:val="24"/>
        </w:rPr>
        <w:t xml:space="preserve"> (дата обращения: 14.11.2021).</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Вертакова Ю. В. Исследование социально-экономических и политических процессов / Ю. В. Вертакова, О. В. Согачева. – Москва : Кнорус, 2012. – 336 с.</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Вызовы для вузов : офиц. портал / Высшая школа экономики. – Москва, 2010. – URL: </w:t>
      </w:r>
      <w:hyperlink r:id="rId22" w:history="1">
        <w:r w:rsidRPr="0096102F">
          <w:rPr>
            <w:color w:val="000000"/>
            <w:sz w:val="24"/>
            <w:szCs w:val="24"/>
          </w:rPr>
          <w:t>http://www.hse.ru/news/ recent/24700447.html</w:t>
        </w:r>
      </w:hyperlink>
      <w:r w:rsidRPr="0096102F">
        <w:rPr>
          <w:color w:val="000000"/>
          <w:sz w:val="24"/>
          <w:szCs w:val="24"/>
        </w:rPr>
        <w:t xml:space="preserve"> (дата обращения: 01.10.2021).</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lastRenderedPageBreak/>
        <w:t xml:space="preserve"> ГАХО. – Ф. 1010. – Оп. 3. – Д. 21. – Л. 17.</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Голубков Е. П. Маркетинг как концепция рыночного управления / Е. П. Голубков // Маркетинг в России и за рубежом. – 2001. – № 1. – С. 89–104.</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ГОСТ Р 50646-94. Услуги населению, термины и определения : утв. и введ. в действие Постановлением Госстандарта России от 21 февр. 1994 г. № 34. – Москва : Изд-во стандартов, 1994. – 4 с.</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ГОСТ Р 51771-2001. Аппаратура радиоэлектронная бытовая. Входные и выходные параметры и типы соединений. Технические требования : введ. 2002-01-01. – Москва : Госстандарт России : Изд-во стандартов, 2001. – 27 с.</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Давыдова Г. В. Экономика предприятий нефтегазового комплекса: тесты, задачи, деловые игры, ситуации : учеб. пособие / Г. В. Давыдова, А. И. Бирюкова, М. В. Козыдло. – 2-е изд., доп. и перераб. – Иркутск : Изд-во БГУ, 2016. – 179 с.</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Иванов И. Н. Экономический анализ деятельности предприятия : учебник / И. Н. Иванов. – Москва : Инфра-М, 2016. – 347 с.</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Иналкаева К. С. Актуальные проблемы муниципаль</w:t>
      </w:r>
      <w:r>
        <w:rPr>
          <w:color w:val="000000"/>
          <w:sz w:val="24"/>
          <w:szCs w:val="24"/>
        </w:rPr>
        <w:t>ного права : учеб. пособие / К. </w:t>
      </w:r>
      <w:r w:rsidRPr="0096102F">
        <w:rPr>
          <w:color w:val="000000"/>
          <w:sz w:val="24"/>
          <w:szCs w:val="24"/>
        </w:rPr>
        <w:t>С. Иналкаева. – Саратов : Вузовское образование, 2018. – 357 c. – URL: http://www.iprbookshop.ru/75033.html (дата обращения: 07.06.2021).</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Инструкция № 13 по охране для административно-управленческого персонала : утв. ректором ФГБОУ ВО «БГУ» 18 июля 2018 г. – Документ опубликован не был.</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Инструкция по расчету стоимости медицинских услуг (временная) от 10 ноября 1999 г. № 01-23/4-10 : утв. Минздравом РФ № 01-23/4-10, Р</w:t>
      </w:r>
      <w:r>
        <w:rPr>
          <w:color w:val="000000"/>
          <w:sz w:val="24"/>
          <w:szCs w:val="24"/>
        </w:rPr>
        <w:t>АМН № 01-02/41 10 нояб. 1999 г. </w:t>
      </w:r>
      <w:r w:rsidRPr="0096102F">
        <w:rPr>
          <w:color w:val="000000"/>
          <w:sz w:val="24"/>
          <w:szCs w:val="24"/>
        </w:rPr>
        <w:t>// СПС «КонсультантПлюс».</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Иркутская область : офиц. сайтл / Правительство Иркутской области. – Иркутск, 2018. – URL: http://irkobl.ru/ (дата обращения: 07.06.2021).</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История государственного управления : термин. словарь / А. Н. Гарявин, Т. В. Емельянова, В. В. Морозан. – Москва : Директ-Медиа, 2018. – 583 с. – URL: http://biblioclub.ru/index.php? page=book&amp;id=485253 (дата обращения: 07.06.2021).</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Кадровый консалтинг : учеб. пособие / А. В. Мельников, В. А. Степанов, А. С. Вах [и др.]. – Москва : Норма, 2018. – 245 с.</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Карнушин В. Е. Секундарные права в гражданском праве Российской Федерации: общие вопросы теории, секундарные права в Гражданском кодексе РФ / В. Е. Карнушин ; под ред. В. П. Камышанского. – Москва : Статут, 2016. – 256 c. // Электронно-библиотечная система IPR BOOKS. – URL: http://www.iprbookshop.ru/58283.html (дата обращения: 03.10.2021).</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Корецкий Д. А. Новый административный регламент ГИБДД в свете федеральных законов / Д. А. Корецкий, С. А. Алтухов // Законность. – 2018. – № 1. – С. 42–45.</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Краткая Российская энциклопедия. − Москва : Большая рос. энциклопедия : Новый диск, 2005. − 1 CD-ROM.</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Ларионова А. С. Создание инфографики для печатных СМИ / А. С. Ларионова // Молодые журналисты о теории и практике журналистики : сб. науч. тр. – Иркутск, 2012. – С. 34–48.</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Личное дело П. И. Болдина // ЦГАИПД. – Ф. 1728. – Д. 537079.</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Митрофанова А. А. Криминалистическое обеспечение первоначального этапа расследования нарушений правил безопасности движения и эксплуатации воздушного транспорта (ст. 263 УК РФ): актуальные проблемы теории и практики : дис. ... канд. юрид. наук : 12.00.12 / А. А. Митрофанова. – Иркутск, 2017. – 309 с.</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Нормирование труда за рубежом : учеб. пособие / ред. В. Г. Былков [и др.]. – Иркутск : Изд-во БГУ, 2017. – 120 с.</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Патов А. Путь к совершению покупки с мобильных устройств. Маркетинговое исследование / А. Патов // Rusability: Интернет-маркетинг. – Москва, 2018. – URL: </w:t>
      </w:r>
      <w:r w:rsidRPr="0096102F">
        <w:rPr>
          <w:color w:val="000000"/>
          <w:sz w:val="24"/>
          <w:szCs w:val="24"/>
        </w:rPr>
        <w:lastRenderedPageBreak/>
        <w:t>https://rusability.ru/whitepapers/put-k-soversheniyu-pokupok-s-mobilnyih-ustroystv/ (дата обращения: 11.06.2021).</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Постановление № 5-2512/2015 от 23 октября 2015 г. по делу № 5-2512/2015 / Мещанский районный суд (г. Москва) // Судебные и нормативные акты РФ. – URL: https://sudact.ru/regular/doc/9VahU8A1UqUO/ (дата обращения: 02.10.2021).</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Правительство Российской Федерации : офиц. сайт. – Москва, 2019. – URL: http://government.ru</w:t>
      </w:r>
      <w:hyperlink r:id="rId23" w:history="1">
        <w:r w:rsidRPr="0096102F">
          <w:rPr>
            <w:color w:val="000000"/>
            <w:sz w:val="24"/>
            <w:szCs w:val="24"/>
          </w:rPr>
          <w:t>/</w:t>
        </w:r>
      </w:hyperlink>
      <w:r w:rsidRPr="0096102F">
        <w:rPr>
          <w:color w:val="000000"/>
          <w:sz w:val="24"/>
          <w:szCs w:val="24"/>
        </w:rPr>
        <w:t xml:space="preserve"> (дата обращения: 03.10.2021).</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Пул М. Управление человеческими ресурсами / М. Пул, М. Уорнер. – Санкт-Петербург : Питер, 2002. – 1200 с. </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Ращевский Е. Трансграничные споры. Этапы эффективного управления / Е. Ращевский // Корпоративный юрист. – 2018. – № 1. – С. 24–29.</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Регионы России : стат. сб. : в 2 т. / отв. ред. В. И. Галицын. – Москва : Госкомстат России, 2017. – 2 т.</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Ремизов К. С. Нормирование труда / К. С. Ремизов, С. Х. Гурьянов // Справочник экономиста по труду. – Москва, 2015. – Гл. 1. – С. 5–58.</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Сборник договоров : более 300 док. / сост. Л. А. Рябова, Р. А. Занин. − Москва : Кнорус, 2006. – 1 CD-ROM.</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Скляренко В. К. Экономика предприятия : учеб. пособие / В. К. Скляренко, В. М. Прудников. – 2-е изд. – Москва : Инфра-М, 2017. – 191 с.</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Слободняк И. А. Профессиональное суждение как новый элемент метода бухгалтерского учета / И. А. Слободняк, И. Ю. Никонова // Активизация интеллектуального и ресурсного потенциала регионов: новые вызовы для менеджмента компаний : материалы 3-й Всерос. конф., Иркутск, 18 мая 2017 г. – Иркутск, 2017. – С. 249–253.</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Сысоева Н. С. Иркутский художественный музей: жизнь в городе / Н. С. Сысоева, М. Л. Ткачева // Известия Байкальского государственного унив</w:t>
      </w:r>
      <w:r>
        <w:rPr>
          <w:color w:val="000000"/>
          <w:sz w:val="24"/>
          <w:szCs w:val="24"/>
        </w:rPr>
        <w:t>ерситета. – 2018. – Т. 28, № 1. </w:t>
      </w:r>
      <w:r w:rsidRPr="0096102F">
        <w:rPr>
          <w:color w:val="000000"/>
          <w:sz w:val="24"/>
          <w:szCs w:val="24"/>
        </w:rPr>
        <w:t>− URL: http://izvestia. bgu.ru/ reader/article.aspx?id=21990 (дата обращения: 12.06.2021).</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ТАСС: информ. агентство России : офиц. сайт / ГК РФ по печати. – Москва, 2018. – URL: http://tass.ru/ (дата обращения: 17.06.2021).</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Уголовное дело № 18/41-03 // Архив Мещанского районного суда г. Москвы за 2005 г. – URL: https://mos-gorsud.ru/rs/meshchanskij (дата обращения: 02.10.2021).</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Управление персоналом организации : учебник / под ред. А. Я. Кибанова. – 4-е изд., перераб. и доп. – Москва : Инфра-М, 2017. – 694 с.</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Финансово-кредитный словарь : в 3 т. / гл. ред. В. Ф. Арбузов. – Москва : Финансы и статистика, 2015. – Т. 1 : А-Й. – 501 с.</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Хисамова З. И. Уголовная ответственность и искусственный интеллект: теоретические и прикладные аспекты / З. И. Хисамова, И. Р. Бегишев. – DOI 10.17150/2500-4255.2019.13(4).564-574 // Всероссийский криминологический журнал. – 2019. – Т. 13, № 4. – С. 564–574.</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Центральный банк Российской Федерации : офиц. сайт. – Москва, 2018. – URL: http://www.cbr.ru/ (дата обращения: 28.05.2021).</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Чепенко Я. К. Правовые пробелы в механизме конституционного обеспечения прав и свобод человека и гражданина в Российской Федерации (в свете практики Конституционного суда РФ) : автореф. дис. ... канд. юрид. наук : 12.00.02 / Я. К. Чепенко. – Санкт-Петербург, 2017. – 26 с.</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t xml:space="preserve"> Эффективность экономики России : офиц. портал / Росстат. Федеральная служба государственной статистики. – Москва, 2018. – URL: http://www.gks.ru/wps/wcm/connect/rosstat_main/rosstat/ru/ statistics/efficiency/# (дата обращения: 03.06.2021).</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rPr>
      </w:pPr>
      <w:r w:rsidRPr="0096102F">
        <w:rPr>
          <w:color w:val="000000"/>
          <w:sz w:val="24"/>
          <w:szCs w:val="24"/>
        </w:rPr>
        <w:lastRenderedPageBreak/>
        <w:t xml:space="preserve"> Якимова Е. М. К вопросу о фундаментальности предпринимательской деятельности как научной категории / Е. М. Якимова // Baikal Research Journal. – 2018. – Т. 9, № 1. – URL: http://brj-bguep.ru/reader/article.aspx?id=22004 (дата обращения: 12.06.2021).</w:t>
      </w:r>
    </w:p>
    <w:p w:rsidR="00436785" w:rsidRPr="0096102F" w:rsidRDefault="00436785" w:rsidP="00436785">
      <w:pPr>
        <w:pStyle w:val="aa"/>
        <w:numPr>
          <w:ilvl w:val="0"/>
          <w:numId w:val="17"/>
        </w:numPr>
        <w:overflowPunct/>
        <w:ind w:left="0" w:firstLine="709"/>
        <w:contextualSpacing w:val="0"/>
        <w:jc w:val="both"/>
        <w:textAlignment w:val="auto"/>
        <w:rPr>
          <w:color w:val="000000"/>
          <w:sz w:val="24"/>
          <w:szCs w:val="24"/>
          <w:lang w:val="en-US"/>
        </w:rPr>
      </w:pPr>
      <w:r w:rsidRPr="009F3A4E">
        <w:rPr>
          <w:color w:val="000000"/>
          <w:sz w:val="24"/>
          <w:szCs w:val="24"/>
        </w:rPr>
        <w:t xml:space="preserve"> </w:t>
      </w:r>
      <w:r w:rsidRPr="0096102F">
        <w:rPr>
          <w:color w:val="000000"/>
          <w:sz w:val="24"/>
          <w:szCs w:val="24"/>
          <w:lang w:val="en-US"/>
        </w:rPr>
        <w:t xml:space="preserve">Baldwin R. G. Contingent faculty as teachers: What we know; what we need to know / R. G. Baldwin, M. R. Wawrzynski // American Behavioral Scientist. – 2011. – Vol. 55, no. 11. – P. 1485–1509. </w:t>
      </w:r>
    </w:p>
    <w:p w:rsidR="00436785" w:rsidRPr="009F3A4E" w:rsidRDefault="00436785" w:rsidP="00436785">
      <w:pPr>
        <w:spacing w:before="240" w:after="120"/>
        <w:jc w:val="center"/>
        <w:rPr>
          <w:lang w:val="en-US"/>
        </w:rPr>
      </w:pPr>
    </w:p>
    <w:p w:rsidR="00436785" w:rsidRPr="009F3A4E" w:rsidRDefault="00436785" w:rsidP="00436785">
      <w:pPr>
        <w:rPr>
          <w:lang w:val="en-US"/>
        </w:rPr>
      </w:pPr>
    </w:p>
    <w:p w:rsidR="00EC7E6C" w:rsidRPr="00EC7E6C" w:rsidRDefault="00EC7E6C" w:rsidP="00436785">
      <w:pPr>
        <w:spacing w:before="240" w:after="120"/>
        <w:jc w:val="center"/>
        <w:rPr>
          <w:lang w:val="en-US"/>
        </w:rPr>
      </w:pPr>
    </w:p>
    <w:p w:rsidR="00436785" w:rsidRPr="00F82EE1" w:rsidRDefault="00DB278B" w:rsidP="00436785">
      <w:pPr>
        <w:spacing w:before="240" w:after="120"/>
        <w:jc w:val="right"/>
        <w:rPr>
          <w:rFonts w:ascii="Times New Roman Полужирный" w:hAnsi="Times New Roman Полужирный"/>
          <w:caps/>
          <w:sz w:val="32"/>
          <w:szCs w:val="32"/>
        </w:rPr>
      </w:pPr>
      <w:r w:rsidRPr="00436785">
        <w:br w:type="page"/>
      </w:r>
      <w:r w:rsidR="00436785" w:rsidRPr="00F82EE1">
        <w:rPr>
          <w:rFonts w:ascii="Times New Roman Полужирный" w:hAnsi="Times New Roman Полужирный"/>
          <w:b/>
          <w:caps/>
          <w:sz w:val="32"/>
          <w:szCs w:val="32"/>
        </w:rPr>
        <w:lastRenderedPageBreak/>
        <w:t>Приложение 1</w:t>
      </w:r>
    </w:p>
    <w:p w:rsidR="00436785" w:rsidRPr="00F82EE1" w:rsidRDefault="00436785" w:rsidP="00436785">
      <w:pPr>
        <w:suppressAutoHyphens/>
        <w:spacing w:before="120" w:after="120"/>
        <w:jc w:val="center"/>
        <w:rPr>
          <w:b/>
        </w:rPr>
      </w:pPr>
      <w:r w:rsidRPr="00F82EE1">
        <w:rPr>
          <w:b/>
          <w:sz w:val="28"/>
        </w:rPr>
        <w:t>Форма заявления обучающегося на утверждение темы выпускной квалификационной работы и закрепление за руководителем</w:t>
      </w:r>
    </w:p>
    <w:p w:rsidR="00436785" w:rsidRDefault="00436785" w:rsidP="00436785"/>
    <w:p w:rsidR="00436785" w:rsidRDefault="00436785" w:rsidP="00436785"/>
    <w:p w:rsidR="00436785" w:rsidRDefault="00436785" w:rsidP="00436785">
      <w:pPr>
        <w:ind w:left="4962"/>
      </w:pPr>
    </w:p>
    <w:p w:rsidR="00436785" w:rsidRDefault="00436785" w:rsidP="00436785">
      <w:pPr>
        <w:ind w:firstLine="4920"/>
        <w:jc w:val="both"/>
        <w:rPr>
          <w:sz w:val="28"/>
        </w:rPr>
      </w:pPr>
      <w:r>
        <w:rPr>
          <w:sz w:val="28"/>
        </w:rPr>
        <w:t xml:space="preserve">Заведующему кафедрой </w:t>
      </w:r>
    </w:p>
    <w:p w:rsidR="00436785" w:rsidRDefault="00436785" w:rsidP="00436785">
      <w:pPr>
        <w:ind w:left="4953"/>
        <w:jc w:val="both"/>
        <w:rPr>
          <w:sz w:val="28"/>
        </w:rPr>
      </w:pPr>
      <w:r>
        <w:rPr>
          <w:sz w:val="28"/>
        </w:rPr>
        <w:t>экономики строительства и</w:t>
      </w:r>
    </w:p>
    <w:p w:rsidR="00436785" w:rsidRDefault="00436785" w:rsidP="00436785">
      <w:pPr>
        <w:ind w:left="4953"/>
        <w:jc w:val="both"/>
        <w:rPr>
          <w:sz w:val="28"/>
        </w:rPr>
      </w:pPr>
      <w:r>
        <w:rPr>
          <w:sz w:val="28"/>
        </w:rPr>
        <w:t>управления недвижимостью</w:t>
      </w:r>
    </w:p>
    <w:p w:rsidR="00436785" w:rsidRDefault="00436785" w:rsidP="00436785">
      <w:pPr>
        <w:ind w:firstLine="426"/>
        <w:rPr>
          <w:sz w:val="28"/>
        </w:rPr>
      </w:pPr>
      <w:r>
        <w:rPr>
          <w:sz w:val="28"/>
        </w:rPr>
        <w:tab/>
      </w:r>
      <w:r>
        <w:rPr>
          <w:sz w:val="28"/>
        </w:rPr>
        <w:tab/>
      </w:r>
      <w:r>
        <w:rPr>
          <w:sz w:val="28"/>
        </w:rPr>
        <w:tab/>
      </w:r>
      <w:r>
        <w:rPr>
          <w:sz w:val="28"/>
        </w:rPr>
        <w:tab/>
      </w:r>
      <w:r>
        <w:rPr>
          <w:sz w:val="28"/>
        </w:rPr>
        <w:tab/>
      </w:r>
      <w:r>
        <w:rPr>
          <w:sz w:val="28"/>
        </w:rPr>
        <w:tab/>
      </w:r>
      <w:r>
        <w:rPr>
          <w:sz w:val="28"/>
        </w:rPr>
        <w:tab/>
        <w:t>от студента _________курса</w:t>
      </w:r>
    </w:p>
    <w:p w:rsidR="00436785" w:rsidRDefault="00436785" w:rsidP="00436785">
      <w:pPr>
        <w:ind w:firstLine="426"/>
        <w:jc w:val="both"/>
        <w:rPr>
          <w:sz w:val="28"/>
        </w:rPr>
      </w:pPr>
      <w:r>
        <w:rPr>
          <w:sz w:val="28"/>
        </w:rPr>
        <w:tab/>
      </w:r>
      <w:r>
        <w:rPr>
          <w:sz w:val="28"/>
        </w:rPr>
        <w:tab/>
      </w:r>
      <w:r>
        <w:rPr>
          <w:sz w:val="28"/>
        </w:rPr>
        <w:tab/>
      </w:r>
      <w:r>
        <w:rPr>
          <w:sz w:val="28"/>
        </w:rPr>
        <w:tab/>
      </w:r>
      <w:r>
        <w:rPr>
          <w:sz w:val="28"/>
        </w:rPr>
        <w:tab/>
      </w:r>
      <w:r>
        <w:rPr>
          <w:sz w:val="28"/>
        </w:rPr>
        <w:tab/>
      </w:r>
      <w:r>
        <w:rPr>
          <w:sz w:val="28"/>
        </w:rPr>
        <w:tab/>
        <w:t>группы______________________</w:t>
      </w:r>
    </w:p>
    <w:p w:rsidR="00436785" w:rsidRDefault="00436785" w:rsidP="00436785">
      <w:pPr>
        <w:ind w:firstLine="426"/>
        <w:jc w:val="both"/>
        <w:rPr>
          <w:sz w:val="28"/>
        </w:rPr>
      </w:pPr>
      <w:r>
        <w:rPr>
          <w:sz w:val="28"/>
        </w:rPr>
        <w:tab/>
      </w:r>
      <w:r>
        <w:rPr>
          <w:sz w:val="28"/>
        </w:rPr>
        <w:tab/>
      </w:r>
      <w:r>
        <w:rPr>
          <w:sz w:val="28"/>
        </w:rPr>
        <w:tab/>
      </w:r>
      <w:r>
        <w:rPr>
          <w:sz w:val="28"/>
        </w:rPr>
        <w:tab/>
      </w:r>
      <w:r>
        <w:rPr>
          <w:sz w:val="28"/>
        </w:rPr>
        <w:tab/>
      </w:r>
      <w:r>
        <w:rPr>
          <w:sz w:val="28"/>
        </w:rPr>
        <w:tab/>
      </w:r>
      <w:r>
        <w:rPr>
          <w:sz w:val="28"/>
        </w:rPr>
        <w:tab/>
        <w:t>_____________________________</w:t>
      </w:r>
    </w:p>
    <w:p w:rsidR="00436785" w:rsidRDefault="00436785" w:rsidP="00436785">
      <w:pPr>
        <w:ind w:firstLine="426"/>
        <w:jc w:val="center"/>
      </w:pPr>
      <w:r>
        <w:rPr>
          <w:sz w:val="28"/>
        </w:rPr>
        <w:tab/>
      </w:r>
      <w:r>
        <w:rPr>
          <w:sz w:val="28"/>
        </w:rPr>
        <w:tab/>
      </w:r>
      <w:r>
        <w:rPr>
          <w:sz w:val="28"/>
        </w:rPr>
        <w:tab/>
      </w:r>
      <w:r>
        <w:rPr>
          <w:sz w:val="28"/>
        </w:rPr>
        <w:tab/>
      </w:r>
      <w:r>
        <w:rPr>
          <w:sz w:val="28"/>
        </w:rPr>
        <w:tab/>
      </w:r>
      <w:r>
        <w:rPr>
          <w:sz w:val="28"/>
        </w:rPr>
        <w:tab/>
      </w:r>
      <w:r>
        <w:rPr>
          <w:sz w:val="28"/>
        </w:rPr>
        <w:tab/>
      </w:r>
      <w:r>
        <w:t>(Ф.И.О.)</w:t>
      </w:r>
    </w:p>
    <w:p w:rsidR="00436785" w:rsidRDefault="00436785" w:rsidP="00436785">
      <w:pPr>
        <w:ind w:firstLine="426"/>
        <w:jc w:val="center"/>
      </w:pPr>
    </w:p>
    <w:p w:rsidR="00436785" w:rsidRDefault="00436785" w:rsidP="00436785">
      <w:pPr>
        <w:ind w:firstLine="426"/>
        <w:jc w:val="center"/>
      </w:pPr>
    </w:p>
    <w:p w:rsidR="00436785" w:rsidRDefault="00436785" w:rsidP="00436785">
      <w:pPr>
        <w:ind w:firstLine="426"/>
        <w:jc w:val="center"/>
      </w:pPr>
    </w:p>
    <w:p w:rsidR="00436785" w:rsidRDefault="00436785" w:rsidP="00436785">
      <w:pPr>
        <w:ind w:firstLine="426"/>
        <w:jc w:val="center"/>
        <w:rPr>
          <w:bCs/>
          <w:sz w:val="32"/>
        </w:rPr>
      </w:pPr>
      <w:r>
        <w:rPr>
          <w:bCs/>
          <w:sz w:val="32"/>
        </w:rPr>
        <w:t xml:space="preserve">З А Я В Л Е Н И Е </w:t>
      </w:r>
    </w:p>
    <w:p w:rsidR="00436785" w:rsidRDefault="00436785" w:rsidP="00436785">
      <w:pPr>
        <w:ind w:firstLine="426"/>
        <w:jc w:val="center"/>
        <w:rPr>
          <w:b/>
          <w:sz w:val="32"/>
        </w:rPr>
      </w:pPr>
    </w:p>
    <w:p w:rsidR="00436785" w:rsidRDefault="00436785" w:rsidP="00436785">
      <w:pPr>
        <w:ind w:firstLine="709"/>
        <w:rPr>
          <w:sz w:val="28"/>
        </w:rPr>
      </w:pPr>
      <w:r>
        <w:rPr>
          <w:sz w:val="28"/>
        </w:rPr>
        <w:t>Прошу утвердить тему выпускной квалификационной работы _________</w:t>
      </w:r>
    </w:p>
    <w:p w:rsidR="00436785" w:rsidRDefault="00436785" w:rsidP="00436785">
      <w:pPr>
        <w:rPr>
          <w:sz w:val="28"/>
        </w:rPr>
      </w:pPr>
      <w:r>
        <w:rPr>
          <w:sz w:val="28"/>
        </w:rPr>
        <w:t>____________________________________________________________________</w:t>
      </w:r>
    </w:p>
    <w:p w:rsidR="00436785" w:rsidRDefault="00436785" w:rsidP="00436785">
      <w:pPr>
        <w:rPr>
          <w:sz w:val="28"/>
        </w:rPr>
      </w:pPr>
      <w:r>
        <w:rPr>
          <w:sz w:val="28"/>
        </w:rPr>
        <w:t>____________________________________________________________________</w:t>
      </w:r>
    </w:p>
    <w:p w:rsidR="00436785" w:rsidRDefault="00436785" w:rsidP="00436785">
      <w:pPr>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36785" w:rsidRDefault="00436785" w:rsidP="00436785">
      <w:pPr>
        <w:rPr>
          <w:sz w:val="28"/>
        </w:rPr>
      </w:pPr>
    </w:p>
    <w:p w:rsidR="00436785" w:rsidRDefault="00436785" w:rsidP="00436785">
      <w:pPr>
        <w:ind w:firstLine="709"/>
        <w:rPr>
          <w:sz w:val="28"/>
        </w:rPr>
      </w:pPr>
      <w:r>
        <w:rPr>
          <w:sz w:val="28"/>
        </w:rPr>
        <w:t>Руководителем прошу назначить _______________________________</w:t>
      </w:r>
    </w:p>
    <w:p w:rsidR="00436785" w:rsidRDefault="00436785" w:rsidP="00436785">
      <w:pPr>
        <w:ind w:firstLine="426"/>
        <w:jc w:val="center"/>
        <w:rPr>
          <w:sz w:val="28"/>
        </w:rPr>
      </w:pPr>
    </w:p>
    <w:p w:rsidR="00436785" w:rsidRDefault="00436785" w:rsidP="00436785">
      <w:pPr>
        <w:ind w:firstLine="426"/>
        <w:jc w:val="center"/>
        <w:rPr>
          <w:sz w:val="28"/>
        </w:rPr>
      </w:pPr>
    </w:p>
    <w:p w:rsidR="00436785" w:rsidRDefault="00436785" w:rsidP="00436785">
      <w:pPr>
        <w:ind w:firstLine="426"/>
        <w:jc w:val="center"/>
        <w:rPr>
          <w:sz w:val="28"/>
        </w:rPr>
      </w:pPr>
    </w:p>
    <w:p w:rsidR="00436785" w:rsidRDefault="00436785" w:rsidP="00436785">
      <w:pPr>
        <w:ind w:firstLine="426"/>
        <w:jc w:val="center"/>
        <w:rPr>
          <w:sz w:val="28"/>
        </w:rPr>
      </w:pPr>
      <w:r>
        <w:rPr>
          <w:sz w:val="28"/>
        </w:rPr>
        <w:t>Дата __________________</w:t>
      </w:r>
      <w:r>
        <w:rPr>
          <w:sz w:val="28"/>
        </w:rPr>
        <w:tab/>
      </w:r>
      <w:r>
        <w:rPr>
          <w:sz w:val="28"/>
        </w:rPr>
        <w:tab/>
        <w:t>Подпись _________________</w:t>
      </w:r>
    </w:p>
    <w:p w:rsidR="00436785" w:rsidRDefault="00436785" w:rsidP="00436785">
      <w:pPr>
        <w:ind w:firstLine="426"/>
        <w:jc w:val="center"/>
        <w:rPr>
          <w:sz w:val="28"/>
        </w:rPr>
      </w:pPr>
    </w:p>
    <w:p w:rsidR="00436785" w:rsidRDefault="00436785" w:rsidP="00436785">
      <w:pPr>
        <w:ind w:firstLine="426"/>
        <w:jc w:val="center"/>
        <w:rPr>
          <w:sz w:val="28"/>
        </w:rPr>
      </w:pPr>
    </w:p>
    <w:p w:rsidR="00436785" w:rsidRDefault="00436785" w:rsidP="00436785">
      <w:pPr>
        <w:ind w:firstLine="426"/>
        <w:jc w:val="both"/>
        <w:rPr>
          <w:sz w:val="28"/>
        </w:rPr>
      </w:pPr>
      <w:r>
        <w:rPr>
          <w:sz w:val="28"/>
        </w:rPr>
        <w:t>Подпись руководителя ВКР</w:t>
      </w:r>
      <w:r>
        <w:rPr>
          <w:sz w:val="28"/>
        </w:rPr>
        <w:tab/>
        <w:t xml:space="preserve"> ____________________</w:t>
      </w:r>
    </w:p>
    <w:p w:rsidR="00436785" w:rsidRDefault="00436785" w:rsidP="00436785">
      <w:pPr>
        <w:jc w:val="right"/>
        <w:rPr>
          <w:sz w:val="28"/>
        </w:rPr>
      </w:pPr>
    </w:p>
    <w:p w:rsidR="00436785" w:rsidRDefault="00436785" w:rsidP="00436785">
      <w:pPr>
        <w:ind w:firstLine="426"/>
        <w:rPr>
          <w:sz w:val="28"/>
        </w:rPr>
      </w:pPr>
    </w:p>
    <w:p w:rsidR="00436785" w:rsidRDefault="00436785" w:rsidP="00436785">
      <w:pPr>
        <w:ind w:firstLine="426"/>
        <w:rPr>
          <w:sz w:val="28"/>
        </w:rPr>
      </w:pPr>
    </w:p>
    <w:p w:rsidR="00436785" w:rsidRDefault="00436785" w:rsidP="00436785">
      <w:pPr>
        <w:ind w:firstLine="426"/>
        <w:rPr>
          <w:sz w:val="28"/>
        </w:rPr>
      </w:pPr>
      <w:r>
        <w:rPr>
          <w:sz w:val="28"/>
        </w:rPr>
        <w:t>Заведующий кафедрой</w:t>
      </w:r>
      <w:r>
        <w:rPr>
          <w:sz w:val="28"/>
        </w:rPr>
        <w:tab/>
      </w:r>
      <w:r>
        <w:rPr>
          <w:sz w:val="28"/>
        </w:rPr>
        <w:tab/>
      </w:r>
      <w:r>
        <w:rPr>
          <w:sz w:val="28"/>
        </w:rPr>
        <w:tab/>
      </w:r>
      <w:r>
        <w:rPr>
          <w:sz w:val="28"/>
        </w:rPr>
        <w:tab/>
      </w:r>
      <w:r>
        <w:rPr>
          <w:sz w:val="28"/>
        </w:rPr>
        <w:tab/>
      </w:r>
      <w:r>
        <w:rPr>
          <w:sz w:val="28"/>
        </w:rPr>
        <w:tab/>
        <w:t>С.А. Астафьев</w:t>
      </w:r>
    </w:p>
    <w:p w:rsidR="00436785" w:rsidRPr="00F82EE1" w:rsidRDefault="00DB278B" w:rsidP="00436785">
      <w:pPr>
        <w:jc w:val="right"/>
        <w:rPr>
          <w:rFonts w:ascii="Times New Roman Полужирный" w:hAnsi="Times New Roman Полужирный"/>
          <w:caps/>
          <w:sz w:val="32"/>
          <w:szCs w:val="32"/>
        </w:rPr>
      </w:pPr>
      <w:r>
        <w:br w:type="page"/>
      </w:r>
      <w:r w:rsidR="00436785" w:rsidRPr="00F82EE1">
        <w:rPr>
          <w:rFonts w:ascii="Times New Roman Полужирный" w:hAnsi="Times New Roman Полужирный"/>
          <w:b/>
          <w:caps/>
          <w:sz w:val="32"/>
          <w:szCs w:val="32"/>
        </w:rPr>
        <w:lastRenderedPageBreak/>
        <w:t>Приложение 2</w:t>
      </w:r>
    </w:p>
    <w:p w:rsidR="00436785" w:rsidRDefault="00436785" w:rsidP="00436785">
      <w:pPr>
        <w:spacing w:before="120" w:after="120"/>
        <w:jc w:val="center"/>
      </w:pPr>
      <w:r>
        <w:rPr>
          <w:b/>
          <w:sz w:val="28"/>
        </w:rPr>
        <w:t>Пример формы задания на магистерскую диссертацию</w:t>
      </w:r>
    </w:p>
    <w:p w:rsidR="00436785" w:rsidRPr="00D22712" w:rsidRDefault="00436785" w:rsidP="00436785">
      <w:pPr>
        <w:spacing w:line="276" w:lineRule="auto"/>
        <w:jc w:val="center"/>
        <w:rPr>
          <w:sz w:val="28"/>
          <w:szCs w:val="28"/>
        </w:rPr>
      </w:pPr>
      <w:r w:rsidRPr="00D22712">
        <w:rPr>
          <w:sz w:val="28"/>
          <w:szCs w:val="28"/>
        </w:rPr>
        <w:t>Байкальский государственный университет</w:t>
      </w:r>
    </w:p>
    <w:p w:rsidR="00436785" w:rsidRPr="002253BF" w:rsidRDefault="00436785" w:rsidP="00436785">
      <w:pPr>
        <w:jc w:val="center"/>
        <w:rPr>
          <w:sz w:val="28"/>
          <w:szCs w:val="28"/>
        </w:rPr>
      </w:pPr>
      <w:r>
        <w:rPr>
          <w:sz w:val="28"/>
          <w:szCs w:val="28"/>
        </w:rPr>
        <w:t>Институт народного хозяйства</w:t>
      </w:r>
    </w:p>
    <w:p w:rsidR="00436785" w:rsidRDefault="00436785" w:rsidP="00436785">
      <w:pPr>
        <w:jc w:val="center"/>
      </w:pPr>
      <w:r>
        <w:rPr>
          <w:sz w:val="28"/>
        </w:rPr>
        <w:t>Кафедра экономики строительства и управления недвижимостью</w:t>
      </w:r>
    </w:p>
    <w:p w:rsidR="00436785" w:rsidRPr="00D22712" w:rsidRDefault="00436785" w:rsidP="00436785">
      <w:pPr>
        <w:jc w:val="center"/>
        <w:rPr>
          <w:sz w:val="28"/>
          <w:szCs w:val="28"/>
        </w:rPr>
      </w:pPr>
    </w:p>
    <w:p w:rsidR="00436785" w:rsidRPr="00B40B9E" w:rsidRDefault="00436785" w:rsidP="00436785">
      <w:pPr>
        <w:tabs>
          <w:tab w:val="left" w:pos="2700"/>
          <w:tab w:val="left" w:pos="2880"/>
          <w:tab w:val="left" w:pos="4200"/>
          <w:tab w:val="left" w:pos="5400"/>
          <w:tab w:val="left" w:pos="5580"/>
        </w:tabs>
        <w:jc w:val="center"/>
        <w:rPr>
          <w:sz w:val="28"/>
          <w:szCs w:val="28"/>
        </w:rPr>
      </w:pPr>
    </w:p>
    <w:p w:rsidR="00436785" w:rsidRDefault="00436785" w:rsidP="00436785">
      <w:pPr>
        <w:tabs>
          <w:tab w:val="left" w:pos="2700"/>
          <w:tab w:val="left" w:pos="2880"/>
          <w:tab w:val="left" w:pos="4200"/>
          <w:tab w:val="left" w:pos="5400"/>
          <w:tab w:val="left" w:pos="5580"/>
        </w:tabs>
        <w:jc w:val="center"/>
        <w:rPr>
          <w:sz w:val="28"/>
          <w:szCs w:val="28"/>
        </w:rPr>
      </w:pPr>
    </w:p>
    <w:p w:rsidR="00436785" w:rsidRDefault="00436785" w:rsidP="00436785">
      <w:pPr>
        <w:tabs>
          <w:tab w:val="left" w:pos="2700"/>
          <w:tab w:val="left" w:pos="2880"/>
          <w:tab w:val="left" w:pos="4200"/>
          <w:tab w:val="left" w:pos="5400"/>
          <w:tab w:val="left" w:pos="5580"/>
        </w:tabs>
        <w:jc w:val="center"/>
        <w:rPr>
          <w:sz w:val="28"/>
          <w:szCs w:val="28"/>
        </w:rPr>
      </w:pPr>
    </w:p>
    <w:p w:rsidR="00436785" w:rsidRDefault="00436785" w:rsidP="00436785">
      <w:pPr>
        <w:tabs>
          <w:tab w:val="left" w:pos="2700"/>
          <w:tab w:val="left" w:pos="2880"/>
          <w:tab w:val="left" w:pos="4200"/>
          <w:tab w:val="left" w:pos="5400"/>
          <w:tab w:val="left" w:pos="5580"/>
        </w:tabs>
        <w:jc w:val="center"/>
        <w:rPr>
          <w:sz w:val="28"/>
          <w:szCs w:val="28"/>
        </w:rPr>
      </w:pPr>
    </w:p>
    <w:p w:rsidR="00436785" w:rsidRPr="00B40B9E" w:rsidRDefault="00436785" w:rsidP="00436785">
      <w:pPr>
        <w:tabs>
          <w:tab w:val="left" w:pos="2700"/>
          <w:tab w:val="left" w:pos="2880"/>
          <w:tab w:val="left" w:pos="4200"/>
          <w:tab w:val="left" w:pos="5400"/>
          <w:tab w:val="left" w:pos="5580"/>
        </w:tabs>
        <w:jc w:val="center"/>
        <w:rPr>
          <w:sz w:val="28"/>
          <w:szCs w:val="28"/>
        </w:rPr>
      </w:pPr>
    </w:p>
    <w:p w:rsidR="00436785" w:rsidRDefault="00436785" w:rsidP="00436785">
      <w:pPr>
        <w:jc w:val="center"/>
        <w:rPr>
          <w:b/>
          <w:caps/>
          <w:sz w:val="28"/>
          <w:szCs w:val="28"/>
        </w:rPr>
      </w:pPr>
      <w:r w:rsidRPr="00B40B9E">
        <w:rPr>
          <w:b/>
          <w:sz w:val="28"/>
          <w:szCs w:val="28"/>
        </w:rPr>
        <w:t xml:space="preserve">ЗАДАНИЕ </w:t>
      </w:r>
      <w:r>
        <w:rPr>
          <w:b/>
          <w:sz w:val="28"/>
          <w:szCs w:val="28"/>
        </w:rPr>
        <w:t xml:space="preserve">НА </w:t>
      </w:r>
      <w:r>
        <w:rPr>
          <w:b/>
          <w:caps/>
          <w:sz w:val="28"/>
          <w:szCs w:val="28"/>
        </w:rPr>
        <w:t xml:space="preserve">ВЫПУСКНУЮ КВАЛИФИКАЦИОННУЮ РАБОТУ </w:t>
      </w:r>
    </w:p>
    <w:p w:rsidR="00436785" w:rsidRPr="00B40B9E" w:rsidRDefault="00436785" w:rsidP="00436785">
      <w:pPr>
        <w:tabs>
          <w:tab w:val="left" w:pos="2700"/>
          <w:tab w:val="left" w:pos="2880"/>
          <w:tab w:val="left" w:pos="4200"/>
          <w:tab w:val="left" w:pos="5400"/>
          <w:tab w:val="left" w:pos="5580"/>
        </w:tabs>
        <w:jc w:val="center"/>
        <w:rPr>
          <w:sz w:val="28"/>
          <w:szCs w:val="28"/>
        </w:rPr>
      </w:pPr>
    </w:p>
    <w:p w:rsidR="00436785" w:rsidRPr="00B40B9E" w:rsidRDefault="00436785" w:rsidP="00436785">
      <w:pPr>
        <w:rPr>
          <w:sz w:val="28"/>
          <w:szCs w:val="28"/>
          <w:u w:val="single"/>
        </w:rPr>
      </w:pPr>
      <w:r w:rsidRPr="00B40B9E">
        <w:rPr>
          <w:sz w:val="28"/>
          <w:szCs w:val="28"/>
        </w:rPr>
        <w:t xml:space="preserve">Студенту: </w:t>
      </w:r>
      <w:r w:rsidRPr="006E26AC">
        <w:rPr>
          <w:b/>
          <w:sz w:val="28"/>
          <w:szCs w:val="28"/>
          <w:u w:val="single"/>
        </w:rPr>
        <w:t>Иванову Ивану Юрьевичу</w:t>
      </w:r>
    </w:p>
    <w:p w:rsidR="00436785" w:rsidRPr="00B40B9E" w:rsidRDefault="00436785" w:rsidP="00436785">
      <w:pPr>
        <w:tabs>
          <w:tab w:val="left" w:pos="2700"/>
          <w:tab w:val="left" w:pos="2880"/>
          <w:tab w:val="left" w:pos="4200"/>
          <w:tab w:val="left" w:pos="5400"/>
          <w:tab w:val="left" w:pos="5580"/>
        </w:tabs>
        <w:rPr>
          <w:sz w:val="28"/>
          <w:szCs w:val="28"/>
          <w:u w:val="single"/>
        </w:rPr>
      </w:pPr>
    </w:p>
    <w:p w:rsidR="00436785" w:rsidRPr="00B40B9E" w:rsidRDefault="00436785" w:rsidP="00436785">
      <w:pPr>
        <w:tabs>
          <w:tab w:val="left" w:pos="2700"/>
          <w:tab w:val="left" w:pos="2880"/>
          <w:tab w:val="left" w:pos="4200"/>
          <w:tab w:val="left" w:pos="5400"/>
          <w:tab w:val="left" w:pos="5580"/>
        </w:tabs>
        <w:rPr>
          <w:sz w:val="28"/>
          <w:szCs w:val="28"/>
          <w:u w:val="single"/>
        </w:rPr>
      </w:pPr>
    </w:p>
    <w:p w:rsidR="00436785" w:rsidRPr="006E26AC" w:rsidRDefault="00436785" w:rsidP="00436785">
      <w:pPr>
        <w:jc w:val="both"/>
        <w:rPr>
          <w:sz w:val="28"/>
          <w:szCs w:val="28"/>
          <w:u w:val="single"/>
        </w:rPr>
      </w:pPr>
      <w:r w:rsidRPr="00B40B9E">
        <w:rPr>
          <w:sz w:val="28"/>
          <w:szCs w:val="28"/>
        </w:rPr>
        <w:t xml:space="preserve">Тема: </w:t>
      </w:r>
      <w:r w:rsidRPr="006E26AC">
        <w:rPr>
          <w:b/>
          <w:sz w:val="28"/>
          <w:szCs w:val="28"/>
          <w:u w:val="single"/>
        </w:rPr>
        <w:t>Пути улучшения финансовой устойчивости и платежеспособности предприятия (на примере ООО «БМС-Ман</w:t>
      </w:r>
      <w:r>
        <w:rPr>
          <w:b/>
          <w:sz w:val="28"/>
          <w:szCs w:val="28"/>
          <w:u w:val="single"/>
        </w:rPr>
        <w:t>у</w:t>
      </w:r>
      <w:r w:rsidRPr="006E26AC">
        <w:rPr>
          <w:b/>
          <w:sz w:val="28"/>
          <w:szCs w:val="28"/>
          <w:u w:val="single"/>
        </w:rPr>
        <w:t>фактура)</w:t>
      </w:r>
    </w:p>
    <w:p w:rsidR="00436785" w:rsidRPr="00B40B9E" w:rsidRDefault="00436785" w:rsidP="00436785">
      <w:pPr>
        <w:rPr>
          <w:sz w:val="28"/>
          <w:szCs w:val="28"/>
          <w:u w:val="single"/>
        </w:rPr>
      </w:pPr>
    </w:p>
    <w:p w:rsidR="00436785" w:rsidRPr="00B40B9E" w:rsidRDefault="00436785" w:rsidP="00436785">
      <w:pPr>
        <w:rPr>
          <w:sz w:val="28"/>
          <w:szCs w:val="28"/>
          <w:u w:val="single"/>
        </w:rPr>
      </w:pPr>
    </w:p>
    <w:p w:rsidR="00436785" w:rsidRPr="00B41CF0" w:rsidRDefault="00436785" w:rsidP="00436785">
      <w:pPr>
        <w:rPr>
          <w:b/>
          <w:color w:val="FF0000"/>
          <w:sz w:val="28"/>
          <w:szCs w:val="28"/>
        </w:rPr>
      </w:pPr>
      <w:r w:rsidRPr="00B40B9E">
        <w:rPr>
          <w:sz w:val="28"/>
          <w:szCs w:val="28"/>
        </w:rPr>
        <w:t xml:space="preserve">Дата выдачи задания: </w:t>
      </w:r>
      <w:r w:rsidRPr="00B41CF0">
        <w:rPr>
          <w:b/>
          <w:sz w:val="28"/>
          <w:szCs w:val="28"/>
        </w:rPr>
        <w:t>15.11.2021 г.</w:t>
      </w:r>
      <w:r w:rsidRPr="00B41CF0">
        <w:rPr>
          <w:b/>
          <w:i/>
          <w:sz w:val="28"/>
          <w:szCs w:val="28"/>
        </w:rPr>
        <w:t xml:space="preserve"> </w:t>
      </w:r>
    </w:p>
    <w:p w:rsidR="00436785" w:rsidRPr="00B40B9E" w:rsidRDefault="00436785" w:rsidP="00436785">
      <w:pPr>
        <w:tabs>
          <w:tab w:val="left" w:pos="2700"/>
          <w:tab w:val="left" w:pos="2880"/>
          <w:tab w:val="left" w:pos="4200"/>
          <w:tab w:val="left" w:pos="5400"/>
          <w:tab w:val="left" w:pos="5580"/>
        </w:tabs>
        <w:rPr>
          <w:sz w:val="28"/>
          <w:szCs w:val="28"/>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0"/>
        <w:gridCol w:w="1768"/>
        <w:gridCol w:w="1828"/>
        <w:gridCol w:w="2128"/>
      </w:tblGrid>
      <w:tr w:rsidR="00436785" w:rsidRPr="006256F9" w:rsidTr="000C1F18">
        <w:trPr>
          <w:trHeight w:val="20"/>
        </w:trPr>
        <w:tc>
          <w:tcPr>
            <w:tcW w:w="2063" w:type="pct"/>
            <w:vMerge w:val="restart"/>
            <w:tcBorders>
              <w:top w:val="single" w:sz="4" w:space="0" w:color="auto"/>
              <w:left w:val="single" w:sz="4" w:space="0" w:color="auto"/>
              <w:bottom w:val="single" w:sz="4" w:space="0" w:color="auto"/>
              <w:right w:val="single" w:sz="4" w:space="0" w:color="auto"/>
            </w:tcBorders>
            <w:vAlign w:val="center"/>
          </w:tcPr>
          <w:p w:rsidR="00436785" w:rsidRPr="006256F9" w:rsidRDefault="00436785" w:rsidP="000C1F18">
            <w:pPr>
              <w:tabs>
                <w:tab w:val="left" w:pos="2700"/>
                <w:tab w:val="left" w:pos="2880"/>
                <w:tab w:val="left" w:pos="4200"/>
                <w:tab w:val="left" w:pos="5400"/>
                <w:tab w:val="left" w:pos="5580"/>
              </w:tabs>
              <w:ind w:left="57"/>
              <w:jc w:val="center"/>
            </w:pPr>
            <w:r>
              <w:t>Этап выполнения</w:t>
            </w:r>
            <w:r w:rsidRPr="006256F9">
              <w:t xml:space="preserve"> выпускной</w:t>
            </w:r>
          </w:p>
          <w:p w:rsidR="00436785" w:rsidRPr="006256F9" w:rsidRDefault="00436785" w:rsidP="000C1F18">
            <w:pPr>
              <w:tabs>
                <w:tab w:val="left" w:pos="2700"/>
                <w:tab w:val="left" w:pos="2880"/>
                <w:tab w:val="left" w:pos="4200"/>
                <w:tab w:val="left" w:pos="5400"/>
                <w:tab w:val="left" w:pos="5580"/>
              </w:tabs>
              <w:ind w:left="57"/>
              <w:jc w:val="center"/>
            </w:pPr>
            <w:r w:rsidRPr="006256F9">
              <w:t>квалификационной работы</w:t>
            </w:r>
          </w:p>
        </w:tc>
        <w:tc>
          <w:tcPr>
            <w:tcW w:w="1845" w:type="pct"/>
            <w:gridSpan w:val="2"/>
            <w:tcBorders>
              <w:top w:val="single" w:sz="4" w:space="0" w:color="auto"/>
              <w:left w:val="single" w:sz="4" w:space="0" w:color="auto"/>
              <w:bottom w:val="single" w:sz="4" w:space="0" w:color="auto"/>
              <w:right w:val="single" w:sz="4" w:space="0" w:color="auto"/>
            </w:tcBorders>
            <w:vAlign w:val="center"/>
          </w:tcPr>
          <w:p w:rsidR="00436785" w:rsidRPr="006256F9" w:rsidRDefault="00436785" w:rsidP="000C1F18">
            <w:pPr>
              <w:tabs>
                <w:tab w:val="left" w:pos="2700"/>
                <w:tab w:val="left" w:pos="2880"/>
                <w:tab w:val="left" w:pos="4200"/>
                <w:tab w:val="left" w:pos="5400"/>
                <w:tab w:val="left" w:pos="5580"/>
              </w:tabs>
              <w:ind w:left="57"/>
              <w:jc w:val="center"/>
            </w:pPr>
            <w:r w:rsidRPr="006256F9">
              <w:t>Срок выполнения</w:t>
            </w:r>
          </w:p>
        </w:tc>
        <w:tc>
          <w:tcPr>
            <w:tcW w:w="1092" w:type="pct"/>
            <w:vMerge w:val="restart"/>
            <w:tcBorders>
              <w:top w:val="single" w:sz="4" w:space="0" w:color="auto"/>
              <w:left w:val="single" w:sz="4" w:space="0" w:color="auto"/>
              <w:bottom w:val="single" w:sz="4" w:space="0" w:color="auto"/>
              <w:right w:val="single" w:sz="4" w:space="0" w:color="auto"/>
            </w:tcBorders>
            <w:vAlign w:val="center"/>
          </w:tcPr>
          <w:p w:rsidR="00436785" w:rsidRPr="006256F9" w:rsidRDefault="00436785" w:rsidP="000C1F18">
            <w:pPr>
              <w:tabs>
                <w:tab w:val="left" w:pos="2700"/>
                <w:tab w:val="left" w:pos="2880"/>
                <w:tab w:val="left" w:pos="4200"/>
                <w:tab w:val="left" w:pos="5400"/>
                <w:tab w:val="left" w:pos="5580"/>
              </w:tabs>
              <w:ind w:left="57"/>
              <w:jc w:val="center"/>
            </w:pPr>
            <w:r w:rsidRPr="006256F9">
              <w:t>Подпись</w:t>
            </w:r>
          </w:p>
          <w:p w:rsidR="00436785" w:rsidRPr="006256F9" w:rsidRDefault="00436785" w:rsidP="000C1F18">
            <w:pPr>
              <w:tabs>
                <w:tab w:val="left" w:pos="2700"/>
                <w:tab w:val="left" w:pos="2880"/>
                <w:tab w:val="left" w:pos="4200"/>
                <w:tab w:val="left" w:pos="5400"/>
                <w:tab w:val="left" w:pos="5580"/>
              </w:tabs>
              <w:ind w:left="57"/>
              <w:jc w:val="center"/>
            </w:pPr>
            <w:r w:rsidRPr="006256F9">
              <w:t>руководителя</w:t>
            </w:r>
          </w:p>
        </w:tc>
      </w:tr>
      <w:tr w:rsidR="00436785" w:rsidRPr="006256F9" w:rsidTr="000C1F18">
        <w:trPr>
          <w:trHeight w:val="20"/>
        </w:trPr>
        <w:tc>
          <w:tcPr>
            <w:tcW w:w="2063" w:type="pct"/>
            <w:vMerge/>
            <w:tcBorders>
              <w:top w:val="single" w:sz="4" w:space="0" w:color="auto"/>
              <w:left w:val="single" w:sz="4" w:space="0" w:color="auto"/>
              <w:bottom w:val="single" w:sz="4" w:space="0" w:color="auto"/>
              <w:right w:val="single" w:sz="4" w:space="0" w:color="auto"/>
            </w:tcBorders>
            <w:vAlign w:val="center"/>
          </w:tcPr>
          <w:p w:rsidR="00436785" w:rsidRPr="006256F9" w:rsidRDefault="00436785" w:rsidP="000C1F18">
            <w:pPr>
              <w:ind w:left="57"/>
              <w:jc w:val="center"/>
            </w:pPr>
          </w:p>
        </w:tc>
        <w:tc>
          <w:tcPr>
            <w:tcW w:w="907" w:type="pct"/>
            <w:tcBorders>
              <w:top w:val="single" w:sz="4" w:space="0" w:color="auto"/>
              <w:left w:val="single" w:sz="4" w:space="0" w:color="auto"/>
              <w:bottom w:val="single" w:sz="4" w:space="0" w:color="auto"/>
              <w:right w:val="single" w:sz="4" w:space="0" w:color="auto"/>
            </w:tcBorders>
            <w:vAlign w:val="center"/>
          </w:tcPr>
          <w:p w:rsidR="00436785" w:rsidRPr="006256F9" w:rsidRDefault="00436785" w:rsidP="000C1F18">
            <w:pPr>
              <w:tabs>
                <w:tab w:val="left" w:pos="2700"/>
                <w:tab w:val="left" w:pos="2880"/>
                <w:tab w:val="left" w:pos="4200"/>
                <w:tab w:val="left" w:pos="5400"/>
                <w:tab w:val="left" w:pos="5580"/>
              </w:tabs>
              <w:ind w:left="57"/>
              <w:jc w:val="center"/>
            </w:pPr>
            <w:r w:rsidRPr="006256F9">
              <w:t>план</w:t>
            </w:r>
          </w:p>
        </w:tc>
        <w:tc>
          <w:tcPr>
            <w:tcW w:w="938" w:type="pct"/>
            <w:tcBorders>
              <w:top w:val="single" w:sz="4" w:space="0" w:color="auto"/>
              <w:left w:val="single" w:sz="4" w:space="0" w:color="auto"/>
              <w:bottom w:val="single" w:sz="4" w:space="0" w:color="auto"/>
              <w:right w:val="single" w:sz="4" w:space="0" w:color="auto"/>
            </w:tcBorders>
            <w:vAlign w:val="center"/>
          </w:tcPr>
          <w:p w:rsidR="00436785" w:rsidRPr="006256F9" w:rsidRDefault="00436785" w:rsidP="000C1F18">
            <w:pPr>
              <w:tabs>
                <w:tab w:val="left" w:pos="2700"/>
                <w:tab w:val="left" w:pos="2880"/>
                <w:tab w:val="left" w:pos="4200"/>
                <w:tab w:val="left" w:pos="5400"/>
                <w:tab w:val="left" w:pos="5580"/>
              </w:tabs>
              <w:ind w:left="57"/>
              <w:jc w:val="center"/>
            </w:pPr>
            <w:r w:rsidRPr="006256F9">
              <w:t>факт</w:t>
            </w:r>
          </w:p>
        </w:tc>
        <w:tc>
          <w:tcPr>
            <w:tcW w:w="1092" w:type="pct"/>
            <w:vMerge/>
            <w:tcBorders>
              <w:top w:val="single" w:sz="4" w:space="0" w:color="auto"/>
              <w:left w:val="single" w:sz="4" w:space="0" w:color="auto"/>
              <w:bottom w:val="single" w:sz="4" w:space="0" w:color="auto"/>
              <w:right w:val="single" w:sz="4" w:space="0" w:color="auto"/>
            </w:tcBorders>
            <w:vAlign w:val="center"/>
          </w:tcPr>
          <w:p w:rsidR="00436785" w:rsidRPr="006256F9" w:rsidRDefault="00436785" w:rsidP="000C1F18">
            <w:pPr>
              <w:ind w:left="57"/>
              <w:jc w:val="center"/>
            </w:pPr>
          </w:p>
        </w:tc>
      </w:tr>
      <w:tr w:rsidR="00436785" w:rsidRPr="006256F9" w:rsidTr="000C1F18">
        <w:trPr>
          <w:trHeight w:val="20"/>
        </w:trPr>
        <w:tc>
          <w:tcPr>
            <w:tcW w:w="2063" w:type="pct"/>
            <w:tcBorders>
              <w:top w:val="single" w:sz="4" w:space="0" w:color="auto"/>
              <w:left w:val="single" w:sz="4" w:space="0" w:color="auto"/>
              <w:bottom w:val="single" w:sz="4" w:space="0" w:color="auto"/>
              <w:right w:val="single" w:sz="4" w:space="0" w:color="auto"/>
            </w:tcBorders>
            <w:vAlign w:val="center"/>
          </w:tcPr>
          <w:p w:rsidR="00436785" w:rsidRPr="006256F9" w:rsidRDefault="00436785" w:rsidP="000C1F18">
            <w:pPr>
              <w:tabs>
                <w:tab w:val="left" w:pos="2700"/>
                <w:tab w:val="left" w:pos="2880"/>
                <w:tab w:val="left" w:pos="4200"/>
                <w:tab w:val="left" w:pos="5400"/>
                <w:tab w:val="left" w:pos="5580"/>
              </w:tabs>
              <w:ind w:left="57"/>
            </w:pPr>
          </w:p>
        </w:tc>
        <w:tc>
          <w:tcPr>
            <w:tcW w:w="907" w:type="pct"/>
            <w:tcBorders>
              <w:top w:val="single" w:sz="4" w:space="0" w:color="auto"/>
              <w:left w:val="single" w:sz="4" w:space="0" w:color="auto"/>
              <w:bottom w:val="single" w:sz="4" w:space="0" w:color="auto"/>
              <w:right w:val="single" w:sz="4" w:space="0" w:color="auto"/>
            </w:tcBorders>
          </w:tcPr>
          <w:p w:rsidR="00436785" w:rsidRPr="00B40B9E" w:rsidRDefault="00436785" w:rsidP="000C1F18">
            <w:pPr>
              <w:tabs>
                <w:tab w:val="left" w:pos="2700"/>
                <w:tab w:val="left" w:pos="2880"/>
                <w:tab w:val="left" w:pos="4200"/>
                <w:tab w:val="left" w:pos="5400"/>
                <w:tab w:val="left" w:pos="5580"/>
              </w:tabs>
              <w:jc w:val="center"/>
              <w:rPr>
                <w:color w:val="0D0D0D"/>
                <w:szCs w:val="28"/>
              </w:rPr>
            </w:pPr>
          </w:p>
        </w:tc>
        <w:tc>
          <w:tcPr>
            <w:tcW w:w="938" w:type="pct"/>
            <w:tcBorders>
              <w:top w:val="single" w:sz="4" w:space="0" w:color="auto"/>
              <w:left w:val="single" w:sz="4" w:space="0" w:color="auto"/>
              <w:bottom w:val="single" w:sz="4" w:space="0" w:color="auto"/>
              <w:right w:val="single" w:sz="4" w:space="0" w:color="auto"/>
            </w:tcBorders>
          </w:tcPr>
          <w:p w:rsidR="00436785" w:rsidRPr="00B40B9E" w:rsidRDefault="00436785" w:rsidP="000C1F18">
            <w:pPr>
              <w:tabs>
                <w:tab w:val="left" w:pos="2700"/>
                <w:tab w:val="left" w:pos="2880"/>
                <w:tab w:val="left" w:pos="4200"/>
                <w:tab w:val="left" w:pos="5400"/>
                <w:tab w:val="left" w:pos="5580"/>
              </w:tabs>
              <w:jc w:val="center"/>
              <w:rPr>
                <w:color w:val="0D0D0D"/>
                <w:szCs w:val="28"/>
              </w:rPr>
            </w:pPr>
          </w:p>
        </w:tc>
        <w:tc>
          <w:tcPr>
            <w:tcW w:w="1092" w:type="pct"/>
            <w:tcBorders>
              <w:top w:val="single" w:sz="4" w:space="0" w:color="auto"/>
              <w:left w:val="single" w:sz="4" w:space="0" w:color="auto"/>
              <w:bottom w:val="single" w:sz="4" w:space="0" w:color="auto"/>
              <w:right w:val="single" w:sz="4" w:space="0" w:color="auto"/>
            </w:tcBorders>
            <w:vAlign w:val="center"/>
          </w:tcPr>
          <w:p w:rsidR="00436785" w:rsidRPr="006256F9" w:rsidRDefault="00436785" w:rsidP="000C1F18">
            <w:pPr>
              <w:tabs>
                <w:tab w:val="left" w:pos="2700"/>
                <w:tab w:val="left" w:pos="2880"/>
                <w:tab w:val="left" w:pos="4200"/>
                <w:tab w:val="left" w:pos="5400"/>
                <w:tab w:val="left" w:pos="5580"/>
              </w:tabs>
              <w:ind w:left="57"/>
              <w:jc w:val="center"/>
            </w:pPr>
          </w:p>
        </w:tc>
      </w:tr>
      <w:tr w:rsidR="00436785" w:rsidRPr="006256F9" w:rsidTr="000C1F18">
        <w:trPr>
          <w:trHeight w:val="20"/>
        </w:trPr>
        <w:tc>
          <w:tcPr>
            <w:tcW w:w="2063" w:type="pct"/>
            <w:tcBorders>
              <w:top w:val="single" w:sz="4" w:space="0" w:color="auto"/>
              <w:left w:val="single" w:sz="4" w:space="0" w:color="auto"/>
              <w:bottom w:val="single" w:sz="4" w:space="0" w:color="auto"/>
              <w:right w:val="single" w:sz="4" w:space="0" w:color="auto"/>
            </w:tcBorders>
            <w:vAlign w:val="center"/>
          </w:tcPr>
          <w:p w:rsidR="00436785" w:rsidRPr="006256F9" w:rsidRDefault="00436785" w:rsidP="000C1F18">
            <w:pPr>
              <w:tabs>
                <w:tab w:val="left" w:pos="2700"/>
                <w:tab w:val="left" w:pos="2880"/>
                <w:tab w:val="left" w:pos="4200"/>
                <w:tab w:val="left" w:pos="5400"/>
                <w:tab w:val="left" w:pos="5580"/>
              </w:tabs>
              <w:ind w:left="57"/>
            </w:pPr>
          </w:p>
        </w:tc>
        <w:tc>
          <w:tcPr>
            <w:tcW w:w="907" w:type="pct"/>
            <w:tcBorders>
              <w:top w:val="single" w:sz="4" w:space="0" w:color="auto"/>
              <w:left w:val="single" w:sz="4" w:space="0" w:color="auto"/>
              <w:bottom w:val="single" w:sz="4" w:space="0" w:color="auto"/>
              <w:right w:val="single" w:sz="4" w:space="0" w:color="auto"/>
            </w:tcBorders>
          </w:tcPr>
          <w:p w:rsidR="00436785" w:rsidRPr="00B40B9E" w:rsidRDefault="00436785" w:rsidP="000C1F18">
            <w:pPr>
              <w:tabs>
                <w:tab w:val="left" w:pos="2700"/>
                <w:tab w:val="left" w:pos="2880"/>
                <w:tab w:val="left" w:pos="4200"/>
                <w:tab w:val="left" w:pos="5400"/>
                <w:tab w:val="left" w:pos="5580"/>
              </w:tabs>
              <w:jc w:val="center"/>
              <w:rPr>
                <w:color w:val="0D0D0D"/>
                <w:szCs w:val="28"/>
              </w:rPr>
            </w:pPr>
          </w:p>
        </w:tc>
        <w:tc>
          <w:tcPr>
            <w:tcW w:w="938" w:type="pct"/>
            <w:tcBorders>
              <w:top w:val="single" w:sz="4" w:space="0" w:color="auto"/>
              <w:left w:val="single" w:sz="4" w:space="0" w:color="auto"/>
              <w:bottom w:val="single" w:sz="4" w:space="0" w:color="auto"/>
              <w:right w:val="single" w:sz="4" w:space="0" w:color="auto"/>
            </w:tcBorders>
          </w:tcPr>
          <w:p w:rsidR="00436785" w:rsidRPr="00B40B9E" w:rsidRDefault="00436785" w:rsidP="000C1F18">
            <w:pPr>
              <w:tabs>
                <w:tab w:val="left" w:pos="2700"/>
                <w:tab w:val="left" w:pos="2880"/>
                <w:tab w:val="left" w:pos="4200"/>
                <w:tab w:val="left" w:pos="5400"/>
                <w:tab w:val="left" w:pos="5580"/>
              </w:tabs>
              <w:jc w:val="center"/>
              <w:rPr>
                <w:color w:val="0D0D0D"/>
                <w:szCs w:val="28"/>
              </w:rPr>
            </w:pPr>
          </w:p>
        </w:tc>
        <w:tc>
          <w:tcPr>
            <w:tcW w:w="1092" w:type="pct"/>
            <w:tcBorders>
              <w:top w:val="single" w:sz="4" w:space="0" w:color="auto"/>
              <w:left w:val="single" w:sz="4" w:space="0" w:color="auto"/>
              <w:bottom w:val="single" w:sz="4" w:space="0" w:color="auto"/>
              <w:right w:val="single" w:sz="4" w:space="0" w:color="auto"/>
            </w:tcBorders>
            <w:vAlign w:val="center"/>
          </w:tcPr>
          <w:p w:rsidR="00436785" w:rsidRPr="006256F9" w:rsidRDefault="00436785" w:rsidP="000C1F18">
            <w:pPr>
              <w:tabs>
                <w:tab w:val="left" w:pos="2700"/>
                <w:tab w:val="left" w:pos="2880"/>
                <w:tab w:val="left" w:pos="4200"/>
                <w:tab w:val="left" w:pos="5400"/>
                <w:tab w:val="left" w:pos="5580"/>
              </w:tabs>
              <w:ind w:left="57"/>
              <w:jc w:val="center"/>
            </w:pPr>
          </w:p>
        </w:tc>
      </w:tr>
      <w:tr w:rsidR="00436785" w:rsidRPr="006256F9" w:rsidTr="000C1F18">
        <w:trPr>
          <w:trHeight w:val="20"/>
        </w:trPr>
        <w:tc>
          <w:tcPr>
            <w:tcW w:w="2063" w:type="pct"/>
            <w:tcBorders>
              <w:top w:val="single" w:sz="4" w:space="0" w:color="auto"/>
              <w:left w:val="single" w:sz="4" w:space="0" w:color="auto"/>
              <w:bottom w:val="single" w:sz="4" w:space="0" w:color="auto"/>
              <w:right w:val="single" w:sz="4" w:space="0" w:color="auto"/>
            </w:tcBorders>
            <w:vAlign w:val="center"/>
          </w:tcPr>
          <w:p w:rsidR="00436785" w:rsidRPr="006256F9" w:rsidRDefault="00436785" w:rsidP="000C1F18">
            <w:pPr>
              <w:tabs>
                <w:tab w:val="left" w:pos="2700"/>
                <w:tab w:val="left" w:pos="2880"/>
                <w:tab w:val="left" w:pos="4200"/>
                <w:tab w:val="left" w:pos="5400"/>
                <w:tab w:val="left" w:pos="5580"/>
              </w:tabs>
              <w:ind w:left="57"/>
            </w:pPr>
          </w:p>
        </w:tc>
        <w:tc>
          <w:tcPr>
            <w:tcW w:w="907" w:type="pct"/>
            <w:tcBorders>
              <w:top w:val="single" w:sz="4" w:space="0" w:color="auto"/>
              <w:left w:val="single" w:sz="4" w:space="0" w:color="auto"/>
              <w:bottom w:val="single" w:sz="4" w:space="0" w:color="auto"/>
              <w:right w:val="single" w:sz="4" w:space="0" w:color="auto"/>
            </w:tcBorders>
          </w:tcPr>
          <w:p w:rsidR="00436785" w:rsidRPr="00B40B9E" w:rsidRDefault="00436785" w:rsidP="000C1F18">
            <w:pPr>
              <w:tabs>
                <w:tab w:val="left" w:pos="2700"/>
                <w:tab w:val="left" w:pos="2880"/>
                <w:tab w:val="left" w:pos="4200"/>
                <w:tab w:val="left" w:pos="5400"/>
                <w:tab w:val="left" w:pos="5580"/>
              </w:tabs>
              <w:jc w:val="center"/>
              <w:rPr>
                <w:color w:val="0D0D0D"/>
                <w:szCs w:val="28"/>
              </w:rPr>
            </w:pPr>
          </w:p>
        </w:tc>
        <w:tc>
          <w:tcPr>
            <w:tcW w:w="938" w:type="pct"/>
            <w:tcBorders>
              <w:top w:val="single" w:sz="4" w:space="0" w:color="auto"/>
              <w:left w:val="single" w:sz="4" w:space="0" w:color="auto"/>
              <w:bottom w:val="single" w:sz="4" w:space="0" w:color="auto"/>
              <w:right w:val="single" w:sz="4" w:space="0" w:color="auto"/>
            </w:tcBorders>
          </w:tcPr>
          <w:p w:rsidR="00436785" w:rsidRPr="00B40B9E" w:rsidRDefault="00436785" w:rsidP="000C1F18">
            <w:pPr>
              <w:tabs>
                <w:tab w:val="left" w:pos="2700"/>
                <w:tab w:val="left" w:pos="2880"/>
                <w:tab w:val="left" w:pos="4200"/>
                <w:tab w:val="left" w:pos="5400"/>
                <w:tab w:val="left" w:pos="5580"/>
              </w:tabs>
              <w:jc w:val="center"/>
              <w:rPr>
                <w:color w:val="0D0D0D"/>
                <w:szCs w:val="28"/>
              </w:rPr>
            </w:pPr>
          </w:p>
        </w:tc>
        <w:tc>
          <w:tcPr>
            <w:tcW w:w="1092" w:type="pct"/>
            <w:tcBorders>
              <w:top w:val="single" w:sz="4" w:space="0" w:color="auto"/>
              <w:left w:val="single" w:sz="4" w:space="0" w:color="auto"/>
              <w:bottom w:val="single" w:sz="4" w:space="0" w:color="auto"/>
              <w:right w:val="single" w:sz="4" w:space="0" w:color="auto"/>
            </w:tcBorders>
            <w:vAlign w:val="center"/>
          </w:tcPr>
          <w:p w:rsidR="00436785" w:rsidRPr="006256F9" w:rsidRDefault="00436785" w:rsidP="000C1F18">
            <w:pPr>
              <w:tabs>
                <w:tab w:val="left" w:pos="2700"/>
                <w:tab w:val="left" w:pos="2880"/>
                <w:tab w:val="left" w:pos="4200"/>
                <w:tab w:val="left" w:pos="5400"/>
                <w:tab w:val="left" w:pos="5580"/>
              </w:tabs>
              <w:ind w:left="57"/>
              <w:jc w:val="center"/>
            </w:pPr>
          </w:p>
        </w:tc>
      </w:tr>
      <w:tr w:rsidR="00436785" w:rsidRPr="006256F9" w:rsidTr="000C1F18">
        <w:trPr>
          <w:trHeight w:val="20"/>
        </w:trPr>
        <w:tc>
          <w:tcPr>
            <w:tcW w:w="2063" w:type="pct"/>
            <w:tcBorders>
              <w:top w:val="single" w:sz="4" w:space="0" w:color="auto"/>
              <w:left w:val="single" w:sz="4" w:space="0" w:color="auto"/>
              <w:bottom w:val="single" w:sz="4" w:space="0" w:color="auto"/>
              <w:right w:val="single" w:sz="4" w:space="0" w:color="auto"/>
            </w:tcBorders>
            <w:vAlign w:val="center"/>
          </w:tcPr>
          <w:p w:rsidR="00436785" w:rsidRPr="006256F9" w:rsidRDefault="00436785" w:rsidP="000C1F18">
            <w:pPr>
              <w:tabs>
                <w:tab w:val="left" w:pos="2700"/>
                <w:tab w:val="left" w:pos="2880"/>
                <w:tab w:val="left" w:pos="4200"/>
                <w:tab w:val="left" w:pos="5400"/>
                <w:tab w:val="left" w:pos="5580"/>
              </w:tabs>
              <w:ind w:left="57"/>
            </w:pPr>
          </w:p>
        </w:tc>
        <w:tc>
          <w:tcPr>
            <w:tcW w:w="907" w:type="pct"/>
            <w:tcBorders>
              <w:top w:val="single" w:sz="4" w:space="0" w:color="auto"/>
              <w:left w:val="single" w:sz="4" w:space="0" w:color="auto"/>
              <w:bottom w:val="single" w:sz="4" w:space="0" w:color="auto"/>
              <w:right w:val="single" w:sz="4" w:space="0" w:color="auto"/>
            </w:tcBorders>
          </w:tcPr>
          <w:p w:rsidR="00436785" w:rsidRPr="00B40B9E" w:rsidRDefault="00436785" w:rsidP="000C1F18">
            <w:pPr>
              <w:tabs>
                <w:tab w:val="left" w:pos="2700"/>
                <w:tab w:val="left" w:pos="2880"/>
                <w:tab w:val="left" w:pos="4200"/>
                <w:tab w:val="left" w:pos="5400"/>
                <w:tab w:val="left" w:pos="5580"/>
              </w:tabs>
              <w:jc w:val="center"/>
              <w:rPr>
                <w:color w:val="0D0D0D"/>
                <w:szCs w:val="28"/>
              </w:rPr>
            </w:pPr>
          </w:p>
        </w:tc>
        <w:tc>
          <w:tcPr>
            <w:tcW w:w="938" w:type="pct"/>
            <w:tcBorders>
              <w:top w:val="single" w:sz="4" w:space="0" w:color="auto"/>
              <w:left w:val="single" w:sz="4" w:space="0" w:color="auto"/>
              <w:bottom w:val="single" w:sz="4" w:space="0" w:color="auto"/>
              <w:right w:val="single" w:sz="4" w:space="0" w:color="auto"/>
            </w:tcBorders>
          </w:tcPr>
          <w:p w:rsidR="00436785" w:rsidRPr="00B40B9E" w:rsidRDefault="00436785" w:rsidP="000C1F18">
            <w:pPr>
              <w:tabs>
                <w:tab w:val="left" w:pos="2700"/>
                <w:tab w:val="left" w:pos="2880"/>
                <w:tab w:val="left" w:pos="4200"/>
                <w:tab w:val="left" w:pos="5400"/>
                <w:tab w:val="left" w:pos="5580"/>
              </w:tabs>
              <w:jc w:val="center"/>
              <w:rPr>
                <w:color w:val="0D0D0D"/>
                <w:szCs w:val="28"/>
              </w:rPr>
            </w:pPr>
          </w:p>
        </w:tc>
        <w:tc>
          <w:tcPr>
            <w:tcW w:w="1092" w:type="pct"/>
            <w:tcBorders>
              <w:top w:val="single" w:sz="4" w:space="0" w:color="auto"/>
              <w:left w:val="single" w:sz="4" w:space="0" w:color="auto"/>
              <w:bottom w:val="single" w:sz="4" w:space="0" w:color="auto"/>
              <w:right w:val="single" w:sz="4" w:space="0" w:color="auto"/>
            </w:tcBorders>
            <w:vAlign w:val="center"/>
          </w:tcPr>
          <w:p w:rsidR="00436785" w:rsidRPr="006256F9" w:rsidRDefault="00436785" w:rsidP="000C1F18">
            <w:pPr>
              <w:tabs>
                <w:tab w:val="left" w:pos="2700"/>
                <w:tab w:val="left" w:pos="2880"/>
                <w:tab w:val="left" w:pos="4200"/>
                <w:tab w:val="left" w:pos="5400"/>
                <w:tab w:val="left" w:pos="5580"/>
              </w:tabs>
              <w:ind w:left="57"/>
              <w:jc w:val="center"/>
            </w:pPr>
          </w:p>
        </w:tc>
      </w:tr>
    </w:tbl>
    <w:p w:rsidR="00436785" w:rsidRDefault="00436785" w:rsidP="00436785">
      <w:pPr>
        <w:tabs>
          <w:tab w:val="left" w:pos="2700"/>
          <w:tab w:val="left" w:pos="2880"/>
          <w:tab w:val="left" w:pos="4200"/>
          <w:tab w:val="left" w:pos="5400"/>
          <w:tab w:val="left" w:pos="5580"/>
        </w:tabs>
        <w:rPr>
          <w:szCs w:val="28"/>
        </w:rPr>
      </w:pPr>
    </w:p>
    <w:p w:rsidR="00436785" w:rsidRDefault="00436785" w:rsidP="00436785">
      <w:pPr>
        <w:tabs>
          <w:tab w:val="left" w:pos="2700"/>
          <w:tab w:val="left" w:pos="2880"/>
          <w:tab w:val="left" w:pos="4200"/>
          <w:tab w:val="left" w:pos="5400"/>
          <w:tab w:val="left" w:pos="5580"/>
        </w:tabs>
        <w:rPr>
          <w:szCs w:val="28"/>
        </w:rPr>
      </w:pPr>
    </w:p>
    <w:p w:rsidR="00436785" w:rsidRDefault="00436785" w:rsidP="00436785">
      <w:pPr>
        <w:tabs>
          <w:tab w:val="left" w:pos="2700"/>
          <w:tab w:val="left" w:pos="2880"/>
          <w:tab w:val="left" w:pos="4200"/>
          <w:tab w:val="left" w:pos="5400"/>
          <w:tab w:val="left" w:pos="5580"/>
        </w:tabs>
        <w:rPr>
          <w:szCs w:val="28"/>
        </w:rPr>
      </w:pPr>
    </w:p>
    <w:p w:rsidR="00436785" w:rsidRDefault="00436785" w:rsidP="00436785">
      <w:pPr>
        <w:tabs>
          <w:tab w:val="left" w:pos="2700"/>
          <w:tab w:val="left" w:pos="2880"/>
          <w:tab w:val="left" w:pos="4200"/>
          <w:tab w:val="left" w:pos="5400"/>
          <w:tab w:val="left" w:pos="5580"/>
        </w:tabs>
        <w:rPr>
          <w:szCs w:val="28"/>
        </w:rPr>
      </w:pPr>
    </w:p>
    <w:p w:rsidR="00436785" w:rsidRPr="00BA0C12" w:rsidRDefault="00436785" w:rsidP="00436785">
      <w:pPr>
        <w:jc w:val="both"/>
        <w:rPr>
          <w:sz w:val="28"/>
          <w:szCs w:val="28"/>
        </w:rPr>
      </w:pPr>
      <w:r w:rsidRPr="0098366B">
        <w:rPr>
          <w:sz w:val="28"/>
          <w:szCs w:val="28"/>
        </w:rPr>
        <w:t>Руководитель:</w:t>
      </w:r>
      <w:r w:rsidRPr="0098366B">
        <w:rPr>
          <w:sz w:val="28"/>
          <w:szCs w:val="28"/>
        </w:rPr>
        <w:tab/>
      </w:r>
      <w:r>
        <w:rPr>
          <w:sz w:val="28"/>
          <w:szCs w:val="28"/>
        </w:rPr>
        <w:t>_______</w:t>
      </w:r>
      <w:r w:rsidRPr="0098366B">
        <w:rPr>
          <w:sz w:val="28"/>
          <w:szCs w:val="28"/>
        </w:rPr>
        <w:t>_</w:t>
      </w:r>
      <w:r w:rsidRPr="00E8669E">
        <w:rPr>
          <w:color w:val="000000"/>
          <w:sz w:val="28"/>
          <w:szCs w:val="28"/>
        </w:rPr>
        <w:t>____________</w:t>
      </w:r>
      <w:r>
        <w:rPr>
          <w:color w:val="000000"/>
          <w:sz w:val="28"/>
          <w:szCs w:val="28"/>
        </w:rPr>
        <w:t xml:space="preserve"> </w:t>
      </w:r>
      <w:r>
        <w:rPr>
          <w:color w:val="000000"/>
          <w:sz w:val="28"/>
          <w:szCs w:val="28"/>
          <w:u w:val="single"/>
        </w:rPr>
        <w:t>канд.экон.наук, доц. Б.М. Бедин</w:t>
      </w:r>
    </w:p>
    <w:p w:rsidR="00436785" w:rsidRPr="0098366B" w:rsidRDefault="00436785" w:rsidP="00436785">
      <w:pPr>
        <w:ind w:left="2835" w:firstLine="567"/>
        <w:jc w:val="both"/>
        <w:rPr>
          <w:sz w:val="28"/>
          <w:szCs w:val="28"/>
        </w:rPr>
      </w:pPr>
      <w:r w:rsidRPr="0098366B">
        <w:rPr>
          <w:sz w:val="28"/>
          <w:szCs w:val="28"/>
        </w:rPr>
        <w:t xml:space="preserve">подпись </w:t>
      </w:r>
    </w:p>
    <w:p w:rsidR="00436785" w:rsidRPr="0098366B" w:rsidRDefault="00436785" w:rsidP="00436785">
      <w:pPr>
        <w:jc w:val="both"/>
        <w:rPr>
          <w:sz w:val="28"/>
          <w:szCs w:val="28"/>
        </w:rPr>
      </w:pPr>
    </w:p>
    <w:p w:rsidR="00436785" w:rsidRPr="0098366B" w:rsidRDefault="00436785" w:rsidP="00436785">
      <w:pPr>
        <w:jc w:val="both"/>
        <w:rPr>
          <w:sz w:val="28"/>
          <w:szCs w:val="28"/>
        </w:rPr>
      </w:pPr>
      <w:r w:rsidRPr="0098366B">
        <w:rPr>
          <w:sz w:val="28"/>
          <w:szCs w:val="28"/>
        </w:rPr>
        <w:t>Согласовано:</w:t>
      </w:r>
    </w:p>
    <w:p w:rsidR="00436785" w:rsidRPr="0098366B" w:rsidRDefault="00436785" w:rsidP="00436785">
      <w:pPr>
        <w:jc w:val="both"/>
        <w:rPr>
          <w:sz w:val="28"/>
          <w:szCs w:val="28"/>
        </w:rPr>
      </w:pPr>
    </w:p>
    <w:p w:rsidR="00436785" w:rsidRPr="0098366B" w:rsidRDefault="00436785" w:rsidP="00436785">
      <w:pPr>
        <w:jc w:val="both"/>
        <w:rPr>
          <w:sz w:val="28"/>
          <w:szCs w:val="28"/>
        </w:rPr>
      </w:pPr>
      <w:r w:rsidRPr="0098366B">
        <w:rPr>
          <w:sz w:val="28"/>
          <w:szCs w:val="28"/>
        </w:rPr>
        <w:t>Зав. кафедрой</w:t>
      </w:r>
      <w:r>
        <w:rPr>
          <w:sz w:val="28"/>
          <w:szCs w:val="28"/>
        </w:rPr>
        <w:t>:</w:t>
      </w:r>
      <w:r w:rsidRPr="0098366B">
        <w:rPr>
          <w:sz w:val="28"/>
          <w:szCs w:val="28"/>
        </w:rPr>
        <w:tab/>
        <w:t>__________</w:t>
      </w:r>
      <w:r w:rsidRPr="00E8669E">
        <w:rPr>
          <w:color w:val="000000"/>
          <w:sz w:val="28"/>
          <w:szCs w:val="28"/>
        </w:rPr>
        <w:t>__________</w:t>
      </w:r>
      <w:r>
        <w:rPr>
          <w:color w:val="000000"/>
          <w:sz w:val="28"/>
          <w:szCs w:val="28"/>
        </w:rPr>
        <w:t xml:space="preserve"> </w:t>
      </w:r>
      <w:r>
        <w:rPr>
          <w:color w:val="000000"/>
          <w:sz w:val="28"/>
          <w:szCs w:val="28"/>
          <w:u w:val="single"/>
        </w:rPr>
        <w:t>докт.экон.наук, проф. С.А. Астафьев</w:t>
      </w:r>
    </w:p>
    <w:p w:rsidR="00436785" w:rsidRDefault="00436785" w:rsidP="00436785">
      <w:pPr>
        <w:ind w:left="2835" w:firstLine="567"/>
        <w:jc w:val="both"/>
        <w:rPr>
          <w:sz w:val="28"/>
          <w:szCs w:val="28"/>
        </w:rPr>
      </w:pPr>
      <w:r w:rsidRPr="0098366B">
        <w:rPr>
          <w:sz w:val="28"/>
          <w:szCs w:val="28"/>
        </w:rPr>
        <w:t>подпись</w:t>
      </w:r>
    </w:p>
    <w:p w:rsidR="00436785" w:rsidRDefault="00436785" w:rsidP="00436785">
      <w:pPr>
        <w:ind w:left="2835" w:firstLine="567"/>
        <w:jc w:val="both"/>
        <w:rPr>
          <w:sz w:val="28"/>
          <w:szCs w:val="28"/>
        </w:rPr>
      </w:pPr>
    </w:p>
    <w:p w:rsidR="00436785" w:rsidRPr="0098366B" w:rsidRDefault="00436785" w:rsidP="00436785">
      <w:pPr>
        <w:jc w:val="both"/>
        <w:rPr>
          <w:sz w:val="28"/>
          <w:szCs w:val="28"/>
        </w:rPr>
      </w:pPr>
      <w:r w:rsidRPr="0098366B">
        <w:rPr>
          <w:sz w:val="28"/>
          <w:szCs w:val="28"/>
        </w:rPr>
        <w:t>Задание принял к исполнению:</w:t>
      </w:r>
    </w:p>
    <w:p w:rsidR="00436785" w:rsidRPr="0098366B" w:rsidRDefault="00436785" w:rsidP="00436785">
      <w:pPr>
        <w:jc w:val="both"/>
        <w:rPr>
          <w:sz w:val="28"/>
          <w:szCs w:val="28"/>
        </w:rPr>
      </w:pPr>
    </w:p>
    <w:p w:rsidR="00436785" w:rsidRPr="0098366B" w:rsidRDefault="00436785" w:rsidP="00436785">
      <w:pPr>
        <w:jc w:val="both"/>
        <w:rPr>
          <w:sz w:val="28"/>
          <w:szCs w:val="28"/>
        </w:rPr>
      </w:pPr>
      <w:r w:rsidRPr="0098366B">
        <w:rPr>
          <w:sz w:val="28"/>
          <w:szCs w:val="28"/>
        </w:rPr>
        <w:t>Студент:</w:t>
      </w:r>
      <w:r w:rsidRPr="0098366B">
        <w:rPr>
          <w:sz w:val="28"/>
          <w:szCs w:val="28"/>
        </w:rPr>
        <w:tab/>
      </w:r>
      <w:r>
        <w:rPr>
          <w:sz w:val="28"/>
          <w:szCs w:val="28"/>
          <w:u w:val="single"/>
        </w:rPr>
        <w:tab/>
      </w:r>
      <w:r>
        <w:rPr>
          <w:sz w:val="28"/>
          <w:szCs w:val="28"/>
          <w:u w:val="single"/>
        </w:rPr>
        <w:tab/>
      </w:r>
      <w:r>
        <w:rPr>
          <w:sz w:val="28"/>
          <w:szCs w:val="28"/>
          <w:u w:val="single"/>
        </w:rPr>
        <w:tab/>
      </w:r>
      <w:r>
        <w:rPr>
          <w:sz w:val="28"/>
          <w:szCs w:val="28"/>
        </w:rPr>
        <w:t xml:space="preserve"> И</w:t>
      </w:r>
      <w:r w:rsidRPr="0098366B">
        <w:rPr>
          <w:sz w:val="28"/>
          <w:szCs w:val="28"/>
        </w:rPr>
        <w:t>.</w:t>
      </w:r>
      <w:r>
        <w:rPr>
          <w:sz w:val="28"/>
          <w:szCs w:val="28"/>
        </w:rPr>
        <w:t>Ю</w:t>
      </w:r>
      <w:r w:rsidRPr="0098366B">
        <w:rPr>
          <w:sz w:val="28"/>
          <w:szCs w:val="28"/>
        </w:rPr>
        <w:t xml:space="preserve">. </w:t>
      </w:r>
      <w:r>
        <w:rPr>
          <w:sz w:val="28"/>
          <w:szCs w:val="28"/>
        </w:rPr>
        <w:t>Иванов</w:t>
      </w:r>
    </w:p>
    <w:p w:rsidR="00436785" w:rsidRDefault="00436785" w:rsidP="00436785">
      <w:pPr>
        <w:ind w:left="1276" w:firstLine="567"/>
        <w:jc w:val="both"/>
        <w:rPr>
          <w:sz w:val="28"/>
          <w:szCs w:val="28"/>
        </w:rPr>
      </w:pPr>
      <w:r w:rsidRPr="0098366B">
        <w:rPr>
          <w:sz w:val="28"/>
          <w:szCs w:val="28"/>
        </w:rPr>
        <w:t>подпись</w:t>
      </w:r>
    </w:p>
    <w:p w:rsidR="00436785" w:rsidRPr="00F82EE1" w:rsidRDefault="00DB278B" w:rsidP="00436785">
      <w:pPr>
        <w:spacing w:before="240" w:after="120"/>
        <w:jc w:val="right"/>
        <w:rPr>
          <w:rFonts w:ascii="Times New Roman Полужирный" w:hAnsi="Times New Roman Полужирный"/>
          <w:caps/>
          <w:sz w:val="32"/>
          <w:szCs w:val="32"/>
        </w:rPr>
      </w:pPr>
      <w:r>
        <w:br w:type="page"/>
      </w:r>
      <w:r w:rsidR="00436785" w:rsidRPr="00F82EE1">
        <w:rPr>
          <w:rFonts w:ascii="Times New Roman Полужирный" w:hAnsi="Times New Roman Полужирный"/>
          <w:b/>
          <w:caps/>
          <w:sz w:val="32"/>
          <w:szCs w:val="32"/>
        </w:rPr>
        <w:lastRenderedPageBreak/>
        <w:t>Приложение 3</w:t>
      </w:r>
    </w:p>
    <w:p w:rsidR="00436785" w:rsidRDefault="00436785" w:rsidP="00436785">
      <w:pPr>
        <w:jc w:val="center"/>
      </w:pPr>
      <w:r w:rsidRPr="00F82EE1">
        <w:rPr>
          <w:b/>
          <w:sz w:val="28"/>
        </w:rPr>
        <w:t>Пример формы титульного листа</w:t>
      </w:r>
      <w:r>
        <w:rPr>
          <w:b/>
          <w:i/>
          <w:sz w:val="28"/>
        </w:rPr>
        <w:t xml:space="preserve"> </w:t>
      </w:r>
      <w:r w:rsidRPr="00172473">
        <w:rPr>
          <w:b/>
          <w:sz w:val="28"/>
        </w:rPr>
        <w:t>магистерской диссертации</w:t>
      </w:r>
    </w:p>
    <w:p w:rsidR="00436785" w:rsidRDefault="00436785" w:rsidP="00436785"/>
    <w:p w:rsidR="006375BA" w:rsidRDefault="006375BA" w:rsidP="00436785"/>
    <w:p w:rsidR="006375BA" w:rsidRDefault="00DB278B">
      <w:pPr>
        <w:jc w:val="center"/>
      </w:pPr>
      <w:r>
        <w:rPr>
          <w:sz w:val="24"/>
        </w:rPr>
        <w:t>Министерство науки и высшего образования Российской Федерации</w:t>
      </w:r>
    </w:p>
    <w:p w:rsidR="006375BA" w:rsidRDefault="00DB278B">
      <w:pPr>
        <w:jc w:val="center"/>
      </w:pPr>
      <w:r>
        <w:rPr>
          <w:sz w:val="24"/>
        </w:rPr>
        <w:t>ФЕДЕРАЛЬНОЕ ГОСУДАРСТВЕННОЕ БЮДЖЕТНОЕ</w:t>
      </w:r>
    </w:p>
    <w:p w:rsidR="006375BA" w:rsidRDefault="00DB278B">
      <w:pPr>
        <w:jc w:val="center"/>
      </w:pPr>
      <w:r>
        <w:rPr>
          <w:sz w:val="24"/>
        </w:rPr>
        <w:t>ОБРАЗОВАТЕЛЬНОЕ УЧРЕЖДЕНИЕ ВЫСШЕГО ОБРАЗОВАНИЯ</w:t>
      </w:r>
    </w:p>
    <w:p w:rsidR="006375BA" w:rsidRDefault="00DB278B">
      <w:pPr>
        <w:jc w:val="center"/>
      </w:pPr>
      <w:r>
        <w:rPr>
          <w:b/>
          <w:sz w:val="28"/>
        </w:rPr>
        <w:t>«БАЙКАЛЬСКИЙ ГОСУДАРСТВЕННЫЙ УНИВЕРСИТЕТ»</w:t>
      </w:r>
    </w:p>
    <w:p w:rsidR="006375BA" w:rsidRDefault="00DB278B">
      <w:pPr>
        <w:jc w:val="center"/>
      </w:pPr>
      <w:r>
        <w:rPr>
          <w:b/>
          <w:sz w:val="28"/>
        </w:rPr>
        <w:t>(ФГБОУ ВО «БГУ»)</w:t>
      </w:r>
    </w:p>
    <w:p w:rsidR="006375BA" w:rsidRDefault="006375BA"/>
    <w:p w:rsidR="006375BA" w:rsidRDefault="006375BA"/>
    <w:p w:rsidR="006375BA" w:rsidRDefault="00DB278B">
      <w:pPr>
        <w:jc w:val="center"/>
      </w:pPr>
      <w:r>
        <w:rPr>
          <w:sz w:val="28"/>
        </w:rPr>
        <w:t>Кафедра экономики строительства и управления недвижимостью</w:t>
      </w:r>
    </w:p>
    <w:p w:rsidR="006375BA" w:rsidRDefault="006375BA"/>
    <w:p w:rsidR="006375BA" w:rsidRDefault="006375BA"/>
    <w:p w:rsidR="006375BA" w:rsidRDefault="00DB278B">
      <w:pPr>
        <w:jc w:val="center"/>
      </w:pPr>
      <w:r>
        <w:rPr>
          <w:sz w:val="28"/>
        </w:rPr>
        <w:t>Направление подготовки: 08.04.01 Строительство</w:t>
      </w:r>
    </w:p>
    <w:p w:rsidR="006375BA" w:rsidRDefault="00DB278B">
      <w:pPr>
        <w:jc w:val="center"/>
      </w:pPr>
      <w:r>
        <w:rPr>
          <w:sz w:val="28"/>
        </w:rPr>
        <w:t>Направленность (профиль): Управление инвестиционно-строительной деятельностью</w:t>
      </w:r>
    </w:p>
    <w:p w:rsidR="006375BA" w:rsidRDefault="006375BA"/>
    <w:p w:rsidR="006375BA" w:rsidRDefault="006375BA"/>
    <w:p w:rsidR="006375BA" w:rsidRDefault="00DB278B">
      <w:pPr>
        <w:jc w:val="center"/>
      </w:pPr>
      <w:r>
        <w:rPr>
          <w:b/>
          <w:sz w:val="32"/>
        </w:rPr>
        <w:t>ВЫПУСКНАЯ КВАЛИФИКАЦИОННАЯ РАБОТА</w:t>
      </w:r>
    </w:p>
    <w:p w:rsidR="006375BA" w:rsidRDefault="00DB278B">
      <w:pPr>
        <w:jc w:val="center"/>
      </w:pPr>
      <w:r>
        <w:rPr>
          <w:sz w:val="32"/>
        </w:rPr>
        <w:t>МАГИСТЕРСКАЯ ДИССЕРТАЦИЯ</w:t>
      </w:r>
    </w:p>
    <w:p w:rsidR="006375BA" w:rsidRDefault="006375BA"/>
    <w:p w:rsidR="00436785" w:rsidRPr="00E8669E" w:rsidRDefault="00436785" w:rsidP="00436785">
      <w:pPr>
        <w:jc w:val="both"/>
        <w:rPr>
          <w:color w:val="000000"/>
          <w:sz w:val="28"/>
          <w:szCs w:val="28"/>
        </w:rPr>
      </w:pPr>
      <w:r w:rsidRPr="00CC629D">
        <w:rPr>
          <w:b/>
          <w:color w:val="000000"/>
          <w:sz w:val="32"/>
          <w:szCs w:val="32"/>
        </w:rPr>
        <w:t>на тему:</w:t>
      </w:r>
      <w:r>
        <w:rPr>
          <w:color w:val="000000"/>
          <w:sz w:val="28"/>
          <w:szCs w:val="28"/>
        </w:rPr>
        <w:t xml:space="preserve"> «</w:t>
      </w:r>
      <w:r w:rsidRPr="00E8669E">
        <w:rPr>
          <w:color w:val="000000"/>
          <w:sz w:val="28"/>
          <w:szCs w:val="28"/>
        </w:rPr>
        <w:t xml:space="preserve"> ________________________________________________________</w:t>
      </w:r>
      <w:r>
        <w:rPr>
          <w:color w:val="000000"/>
          <w:sz w:val="28"/>
          <w:szCs w:val="28"/>
        </w:rPr>
        <w:t>_</w:t>
      </w:r>
    </w:p>
    <w:p w:rsidR="00436785" w:rsidRPr="00E8669E" w:rsidRDefault="00436785" w:rsidP="00436785">
      <w:pPr>
        <w:jc w:val="both"/>
        <w:rPr>
          <w:color w:val="000000"/>
          <w:sz w:val="28"/>
          <w:szCs w:val="28"/>
        </w:rPr>
      </w:pPr>
      <w:r w:rsidRPr="00E8669E">
        <w:rPr>
          <w:color w:val="000000"/>
          <w:sz w:val="28"/>
          <w:szCs w:val="28"/>
        </w:rPr>
        <w:t>_________________________________________________________________</w:t>
      </w:r>
      <w:r>
        <w:rPr>
          <w:color w:val="000000"/>
          <w:sz w:val="28"/>
          <w:szCs w:val="28"/>
        </w:rPr>
        <w:t>__»</w:t>
      </w:r>
    </w:p>
    <w:p w:rsidR="00436785" w:rsidRDefault="00436785" w:rsidP="00436785">
      <w:pPr>
        <w:jc w:val="both"/>
        <w:rPr>
          <w:color w:val="000000"/>
          <w:sz w:val="28"/>
          <w:szCs w:val="28"/>
        </w:rPr>
      </w:pPr>
    </w:p>
    <w:p w:rsidR="00436785" w:rsidRDefault="00436785" w:rsidP="00436785">
      <w:pPr>
        <w:jc w:val="both"/>
        <w:rPr>
          <w:color w:val="000000"/>
          <w:sz w:val="28"/>
          <w:szCs w:val="28"/>
        </w:rPr>
      </w:pPr>
    </w:p>
    <w:p w:rsidR="00436785" w:rsidRPr="00E8669E" w:rsidRDefault="00436785" w:rsidP="00436785">
      <w:pPr>
        <w:jc w:val="both"/>
        <w:rPr>
          <w:color w:val="000000"/>
          <w:sz w:val="28"/>
          <w:szCs w:val="28"/>
        </w:rPr>
      </w:pPr>
      <w:r w:rsidRPr="00E8669E">
        <w:rPr>
          <w:color w:val="000000"/>
          <w:sz w:val="28"/>
          <w:szCs w:val="28"/>
        </w:rPr>
        <w:t>Заведующий кафедрой:</w:t>
      </w:r>
      <w:r>
        <w:rPr>
          <w:color w:val="000000"/>
          <w:sz w:val="28"/>
          <w:szCs w:val="28"/>
        </w:rPr>
        <w:tab/>
      </w:r>
      <w:r w:rsidRPr="00E8669E">
        <w:rPr>
          <w:color w:val="000000"/>
          <w:sz w:val="28"/>
          <w:szCs w:val="28"/>
        </w:rPr>
        <w:t>_______________</w:t>
      </w:r>
      <w:r>
        <w:rPr>
          <w:color w:val="000000"/>
          <w:sz w:val="28"/>
          <w:szCs w:val="28"/>
        </w:rPr>
        <w:t xml:space="preserve"> </w:t>
      </w:r>
      <w:r>
        <w:rPr>
          <w:color w:val="000000"/>
          <w:sz w:val="28"/>
          <w:szCs w:val="28"/>
          <w:u w:val="single"/>
        </w:rPr>
        <w:t>докт.экон.наук, проф. С.А. Астафьев</w:t>
      </w:r>
    </w:p>
    <w:p w:rsidR="00436785" w:rsidRPr="001D1944" w:rsidRDefault="00436785" w:rsidP="00436785">
      <w:pPr>
        <w:ind w:left="2835" w:firstLine="567"/>
        <w:jc w:val="both"/>
        <w:rPr>
          <w:color w:val="0D0D0D"/>
        </w:rPr>
      </w:pPr>
      <w:r w:rsidRPr="00331BF8">
        <w:rPr>
          <w:color w:val="000000"/>
        </w:rPr>
        <w:t>(подпись)</w:t>
      </w:r>
      <w:r>
        <w:rPr>
          <w:color w:val="000000"/>
        </w:rPr>
        <w:tab/>
      </w:r>
      <w:r>
        <w:rPr>
          <w:color w:val="000000"/>
        </w:rPr>
        <w:tab/>
      </w:r>
      <w:r>
        <w:rPr>
          <w:color w:val="000000"/>
        </w:rPr>
        <w:tab/>
      </w:r>
      <w:r w:rsidRPr="001D1944">
        <w:rPr>
          <w:color w:val="0D0D0D"/>
        </w:rPr>
        <w:t xml:space="preserve">(степень, звание, </w:t>
      </w:r>
      <w:r>
        <w:rPr>
          <w:color w:val="0D0D0D"/>
        </w:rPr>
        <w:t>И.</w:t>
      </w:r>
      <w:r w:rsidRPr="001D1944">
        <w:rPr>
          <w:color w:val="0D0D0D"/>
        </w:rPr>
        <w:t>О.Ф.)</w:t>
      </w:r>
    </w:p>
    <w:p w:rsidR="00436785" w:rsidRPr="001D1944" w:rsidRDefault="00436785" w:rsidP="00436785">
      <w:pPr>
        <w:jc w:val="both"/>
        <w:rPr>
          <w:color w:val="0D0D0D"/>
          <w:sz w:val="28"/>
          <w:szCs w:val="28"/>
        </w:rPr>
      </w:pPr>
    </w:p>
    <w:p w:rsidR="00436785" w:rsidRPr="001D1944" w:rsidRDefault="00436785" w:rsidP="00436785">
      <w:pPr>
        <w:ind w:left="2835" w:hanging="2835"/>
        <w:jc w:val="both"/>
        <w:rPr>
          <w:color w:val="0D0D0D"/>
          <w:sz w:val="28"/>
          <w:szCs w:val="28"/>
        </w:rPr>
      </w:pPr>
      <w:r w:rsidRPr="001D1944">
        <w:rPr>
          <w:color w:val="0D0D0D"/>
          <w:sz w:val="28"/>
          <w:szCs w:val="28"/>
        </w:rPr>
        <w:t>Руководитель:</w:t>
      </w:r>
      <w:r w:rsidRPr="001D1944">
        <w:rPr>
          <w:color w:val="0D0D0D"/>
          <w:sz w:val="28"/>
          <w:szCs w:val="28"/>
        </w:rPr>
        <w:tab/>
        <w:t>_______________</w:t>
      </w:r>
      <w:r>
        <w:rPr>
          <w:color w:val="0D0D0D"/>
          <w:sz w:val="28"/>
          <w:szCs w:val="28"/>
        </w:rPr>
        <w:t xml:space="preserve"> </w:t>
      </w:r>
      <w:r>
        <w:rPr>
          <w:color w:val="000000"/>
          <w:sz w:val="28"/>
          <w:szCs w:val="28"/>
          <w:u w:val="single"/>
        </w:rPr>
        <w:t>канд</w:t>
      </w:r>
      <w:r w:rsidRPr="0070080B">
        <w:rPr>
          <w:color w:val="0D0D0D"/>
          <w:sz w:val="28"/>
          <w:szCs w:val="28"/>
          <w:u w:val="single"/>
        </w:rPr>
        <w:t xml:space="preserve">.экон.наук, </w:t>
      </w:r>
      <w:r>
        <w:rPr>
          <w:color w:val="0D0D0D"/>
          <w:sz w:val="28"/>
          <w:szCs w:val="28"/>
          <w:u w:val="single"/>
        </w:rPr>
        <w:t>доц</w:t>
      </w:r>
      <w:r w:rsidRPr="0070080B">
        <w:rPr>
          <w:color w:val="0D0D0D"/>
          <w:sz w:val="28"/>
          <w:szCs w:val="28"/>
          <w:u w:val="single"/>
        </w:rPr>
        <w:t xml:space="preserve">. </w:t>
      </w:r>
      <w:r>
        <w:rPr>
          <w:color w:val="0D0D0D"/>
          <w:sz w:val="28"/>
          <w:szCs w:val="28"/>
          <w:u w:val="single"/>
        </w:rPr>
        <w:t>Б</w:t>
      </w:r>
      <w:r w:rsidRPr="0070080B">
        <w:rPr>
          <w:color w:val="0D0D0D"/>
          <w:sz w:val="28"/>
          <w:szCs w:val="28"/>
          <w:u w:val="single"/>
        </w:rPr>
        <w:t>.</w:t>
      </w:r>
      <w:r>
        <w:rPr>
          <w:color w:val="0D0D0D"/>
          <w:sz w:val="28"/>
          <w:szCs w:val="28"/>
          <w:u w:val="single"/>
        </w:rPr>
        <w:t>М</w:t>
      </w:r>
      <w:r w:rsidRPr="0070080B">
        <w:rPr>
          <w:color w:val="0D0D0D"/>
          <w:sz w:val="28"/>
          <w:szCs w:val="28"/>
          <w:u w:val="single"/>
        </w:rPr>
        <w:t xml:space="preserve">. </w:t>
      </w:r>
      <w:r>
        <w:rPr>
          <w:color w:val="0D0D0D"/>
          <w:sz w:val="28"/>
          <w:szCs w:val="28"/>
          <w:u w:val="single"/>
        </w:rPr>
        <w:t>Бедин</w:t>
      </w:r>
      <w:r>
        <w:rPr>
          <w:color w:val="0D0D0D"/>
          <w:sz w:val="28"/>
          <w:szCs w:val="28"/>
          <w:u w:val="single"/>
        </w:rPr>
        <w:tab/>
      </w:r>
    </w:p>
    <w:p w:rsidR="00436785" w:rsidRPr="001D1944" w:rsidRDefault="00436785" w:rsidP="00436785">
      <w:pPr>
        <w:ind w:left="2835" w:firstLine="567"/>
        <w:jc w:val="both"/>
        <w:rPr>
          <w:color w:val="0D0D0D"/>
        </w:rPr>
      </w:pPr>
      <w:r w:rsidRPr="001D1944">
        <w:rPr>
          <w:color w:val="0D0D0D"/>
        </w:rPr>
        <w:t>(подпись)</w:t>
      </w:r>
      <w:r w:rsidRPr="001D1944">
        <w:rPr>
          <w:color w:val="0D0D0D"/>
        </w:rPr>
        <w:tab/>
      </w:r>
      <w:r w:rsidRPr="001D1944">
        <w:rPr>
          <w:color w:val="0D0D0D"/>
        </w:rPr>
        <w:tab/>
      </w:r>
      <w:r w:rsidRPr="001D1944">
        <w:rPr>
          <w:color w:val="0D0D0D"/>
        </w:rPr>
        <w:tab/>
        <w:t>(степень, звание, И.О.Ф.)</w:t>
      </w:r>
    </w:p>
    <w:p w:rsidR="00436785" w:rsidRPr="001D1944" w:rsidRDefault="00436785" w:rsidP="00436785">
      <w:pPr>
        <w:ind w:left="2835" w:hanging="2835"/>
        <w:jc w:val="both"/>
        <w:rPr>
          <w:color w:val="0D0D0D"/>
          <w:sz w:val="28"/>
          <w:szCs w:val="28"/>
        </w:rPr>
      </w:pPr>
    </w:p>
    <w:p w:rsidR="00436785" w:rsidRDefault="00436785" w:rsidP="00436785">
      <w:pPr>
        <w:jc w:val="both"/>
        <w:rPr>
          <w:color w:val="0D0D0D"/>
          <w:sz w:val="28"/>
          <w:szCs w:val="28"/>
          <w:u w:val="single"/>
        </w:rPr>
      </w:pPr>
      <w:r>
        <w:rPr>
          <w:color w:val="0D0D0D"/>
          <w:sz w:val="28"/>
          <w:szCs w:val="28"/>
        </w:rPr>
        <w:t>Нормоконтролер:</w:t>
      </w:r>
      <w:r>
        <w:rPr>
          <w:color w:val="0D0D0D"/>
          <w:sz w:val="28"/>
          <w:szCs w:val="28"/>
        </w:rPr>
        <w:tab/>
      </w:r>
      <w:r>
        <w:rPr>
          <w:color w:val="0D0D0D"/>
          <w:sz w:val="28"/>
          <w:szCs w:val="28"/>
        </w:rPr>
        <w:tab/>
      </w:r>
      <w:r w:rsidRPr="001D1944">
        <w:rPr>
          <w:color w:val="0D0D0D"/>
          <w:sz w:val="28"/>
          <w:szCs w:val="28"/>
        </w:rPr>
        <w:t>_______________</w:t>
      </w:r>
      <w:r>
        <w:rPr>
          <w:color w:val="0D0D0D"/>
          <w:sz w:val="28"/>
          <w:szCs w:val="28"/>
        </w:rPr>
        <w:t xml:space="preserve"> </w:t>
      </w:r>
      <w:r>
        <w:rPr>
          <w:color w:val="000000"/>
          <w:sz w:val="28"/>
          <w:szCs w:val="28"/>
          <w:u w:val="single"/>
        </w:rPr>
        <w:t>старший преподаватель</w:t>
      </w:r>
      <w:r w:rsidRPr="0070080B">
        <w:rPr>
          <w:color w:val="0D0D0D"/>
          <w:sz w:val="28"/>
          <w:szCs w:val="28"/>
          <w:u w:val="single"/>
        </w:rPr>
        <w:t xml:space="preserve"> </w:t>
      </w:r>
      <w:r>
        <w:rPr>
          <w:color w:val="0D0D0D"/>
          <w:sz w:val="28"/>
          <w:szCs w:val="28"/>
          <w:u w:val="single"/>
        </w:rPr>
        <w:t>А</w:t>
      </w:r>
      <w:r w:rsidRPr="0070080B">
        <w:rPr>
          <w:color w:val="0D0D0D"/>
          <w:sz w:val="28"/>
          <w:szCs w:val="28"/>
          <w:u w:val="single"/>
        </w:rPr>
        <w:t>.</w:t>
      </w:r>
      <w:r>
        <w:rPr>
          <w:color w:val="0D0D0D"/>
          <w:sz w:val="28"/>
          <w:szCs w:val="28"/>
          <w:u w:val="single"/>
        </w:rPr>
        <w:t>С</w:t>
      </w:r>
      <w:r w:rsidRPr="0070080B">
        <w:rPr>
          <w:color w:val="0D0D0D"/>
          <w:sz w:val="28"/>
          <w:szCs w:val="28"/>
          <w:u w:val="single"/>
        </w:rPr>
        <w:t xml:space="preserve">. </w:t>
      </w:r>
      <w:r>
        <w:rPr>
          <w:color w:val="0D0D0D"/>
          <w:sz w:val="28"/>
          <w:szCs w:val="28"/>
          <w:u w:val="single"/>
        </w:rPr>
        <w:t>Гусак</w:t>
      </w:r>
      <w:r>
        <w:rPr>
          <w:color w:val="0D0D0D"/>
          <w:sz w:val="28"/>
          <w:szCs w:val="28"/>
          <w:u w:val="single"/>
        </w:rPr>
        <w:tab/>
      </w:r>
    </w:p>
    <w:p w:rsidR="00436785" w:rsidRPr="001D1944" w:rsidRDefault="00436785" w:rsidP="00436785">
      <w:pPr>
        <w:ind w:left="3402"/>
        <w:jc w:val="both"/>
        <w:rPr>
          <w:color w:val="0D0D0D"/>
        </w:rPr>
      </w:pPr>
      <w:r w:rsidRPr="001D1944">
        <w:rPr>
          <w:color w:val="0D0D0D"/>
        </w:rPr>
        <w:t>(подпись)</w:t>
      </w:r>
      <w:r w:rsidRPr="001D1944">
        <w:rPr>
          <w:color w:val="0D0D0D"/>
        </w:rPr>
        <w:tab/>
      </w:r>
      <w:r w:rsidRPr="001D1944">
        <w:rPr>
          <w:color w:val="0D0D0D"/>
        </w:rPr>
        <w:tab/>
      </w:r>
      <w:r w:rsidRPr="001D1944">
        <w:rPr>
          <w:color w:val="0D0D0D"/>
        </w:rPr>
        <w:tab/>
        <w:t>(степень, звание, И.О.Ф.)</w:t>
      </w:r>
    </w:p>
    <w:p w:rsidR="00436785" w:rsidRDefault="00436785" w:rsidP="00436785">
      <w:pPr>
        <w:jc w:val="both"/>
        <w:rPr>
          <w:color w:val="000000"/>
          <w:sz w:val="28"/>
          <w:szCs w:val="28"/>
        </w:rPr>
      </w:pPr>
    </w:p>
    <w:p w:rsidR="00436785" w:rsidRPr="00E8669E" w:rsidRDefault="00436785" w:rsidP="00436785">
      <w:pPr>
        <w:jc w:val="both"/>
        <w:rPr>
          <w:color w:val="000000"/>
          <w:sz w:val="28"/>
          <w:szCs w:val="28"/>
        </w:rPr>
      </w:pPr>
      <w:r w:rsidRPr="00F82EE1">
        <w:rPr>
          <w:sz w:val="28"/>
          <w:szCs w:val="28"/>
        </w:rPr>
        <w:t xml:space="preserve">Студент гр. </w:t>
      </w:r>
      <w:r>
        <w:rPr>
          <w:sz w:val="28"/>
          <w:szCs w:val="28"/>
          <w:u w:val="single"/>
        </w:rPr>
        <w:t>З</w:t>
      </w:r>
      <w:r>
        <w:rPr>
          <w:sz w:val="28"/>
          <w:szCs w:val="28"/>
          <w:u w:val="single"/>
        </w:rPr>
        <w:t>МСтр</w:t>
      </w:r>
      <w:r w:rsidRPr="00F82EE1">
        <w:rPr>
          <w:sz w:val="28"/>
          <w:szCs w:val="28"/>
          <w:u w:val="single"/>
        </w:rPr>
        <w:t>-1</w:t>
      </w:r>
      <w:r>
        <w:rPr>
          <w:sz w:val="28"/>
          <w:szCs w:val="28"/>
          <w:u w:val="single"/>
        </w:rPr>
        <w:t>9</w:t>
      </w:r>
      <w:r w:rsidRPr="00F82EE1">
        <w:rPr>
          <w:sz w:val="28"/>
          <w:szCs w:val="28"/>
        </w:rPr>
        <w:t>:</w:t>
      </w:r>
      <w:r>
        <w:rPr>
          <w:sz w:val="28"/>
          <w:szCs w:val="28"/>
        </w:rPr>
        <w:t xml:space="preserve"> </w:t>
      </w:r>
      <w:r w:rsidRPr="00E8669E">
        <w:rPr>
          <w:color w:val="000000"/>
          <w:sz w:val="28"/>
          <w:szCs w:val="28"/>
        </w:rPr>
        <w:t>______________</w:t>
      </w:r>
      <w:r>
        <w:rPr>
          <w:color w:val="000000"/>
          <w:sz w:val="28"/>
          <w:szCs w:val="28"/>
        </w:rPr>
        <w:t>_</w:t>
      </w:r>
      <w:r>
        <w:rPr>
          <w:color w:val="000000"/>
          <w:sz w:val="28"/>
          <w:szCs w:val="28"/>
        </w:rPr>
        <w:t xml:space="preserve"> </w:t>
      </w:r>
      <w:r>
        <w:rPr>
          <w:color w:val="000000"/>
          <w:sz w:val="28"/>
          <w:szCs w:val="28"/>
          <w:u w:val="single"/>
        </w:rPr>
        <w:tab/>
      </w:r>
      <w:r>
        <w:rPr>
          <w:color w:val="000000"/>
          <w:sz w:val="28"/>
          <w:szCs w:val="28"/>
          <w:u w:val="single"/>
        </w:rPr>
        <w:tab/>
      </w:r>
      <w:r>
        <w:rPr>
          <w:color w:val="000000"/>
          <w:sz w:val="28"/>
          <w:szCs w:val="28"/>
          <w:u w:val="single"/>
        </w:rPr>
        <w:tab/>
      </w:r>
      <w:r w:rsidRPr="00326AB7">
        <w:rPr>
          <w:sz w:val="28"/>
          <w:u w:val="single"/>
        </w:rPr>
        <w:t>О.С. Королевская</w:t>
      </w:r>
      <w:r>
        <w:rPr>
          <w:sz w:val="28"/>
          <w:u w:val="single"/>
        </w:rPr>
        <w:tab/>
      </w:r>
    </w:p>
    <w:p w:rsidR="00436785" w:rsidRPr="00E8669E" w:rsidRDefault="00436785" w:rsidP="00436785">
      <w:pPr>
        <w:jc w:val="both"/>
        <w:rPr>
          <w:color w:val="000000"/>
          <w:sz w:val="28"/>
          <w:szCs w:val="28"/>
        </w:rPr>
      </w:pPr>
      <w:r w:rsidRPr="00E8669E">
        <w:rPr>
          <w:color w:val="000000"/>
          <w:sz w:val="28"/>
          <w:szCs w:val="28"/>
        </w:rPr>
        <w:t xml:space="preserve">                                           </w:t>
      </w:r>
      <w:r>
        <w:rPr>
          <w:color w:val="000000"/>
          <w:sz w:val="28"/>
          <w:szCs w:val="28"/>
        </w:rPr>
        <w:t xml:space="preserve">      </w:t>
      </w:r>
      <w:r w:rsidRPr="00331BF8">
        <w:rPr>
          <w:color w:val="000000"/>
        </w:rPr>
        <w:t>(подпись)</w:t>
      </w:r>
      <w:r>
        <w:rPr>
          <w:color w:val="000000"/>
        </w:rPr>
        <w:tab/>
      </w:r>
      <w:r>
        <w:rPr>
          <w:color w:val="000000"/>
        </w:rPr>
        <w:tab/>
      </w:r>
      <w:r>
        <w:rPr>
          <w:color w:val="000000"/>
        </w:rPr>
        <w:tab/>
      </w:r>
      <w:r>
        <w:rPr>
          <w:color w:val="000000"/>
        </w:rPr>
        <w:tab/>
      </w:r>
      <w:r>
        <w:rPr>
          <w:color w:val="000000"/>
        </w:rPr>
        <w:tab/>
      </w:r>
      <w:r w:rsidRPr="00331BF8">
        <w:rPr>
          <w:color w:val="000000"/>
        </w:rPr>
        <w:t>(И.О.</w:t>
      </w:r>
      <w:r>
        <w:rPr>
          <w:color w:val="000000"/>
        </w:rPr>
        <w:t>Ф.</w:t>
      </w:r>
      <w:r w:rsidRPr="00331BF8">
        <w:rPr>
          <w:color w:val="000000"/>
        </w:rPr>
        <w:t>)</w:t>
      </w:r>
    </w:p>
    <w:p w:rsidR="00436785" w:rsidRDefault="00436785" w:rsidP="00436785">
      <w:pPr>
        <w:jc w:val="center"/>
        <w:rPr>
          <w:color w:val="000000"/>
          <w:sz w:val="28"/>
          <w:szCs w:val="28"/>
        </w:rPr>
      </w:pPr>
    </w:p>
    <w:p w:rsidR="00436785" w:rsidRDefault="00436785" w:rsidP="00436785">
      <w:pPr>
        <w:jc w:val="center"/>
        <w:rPr>
          <w:color w:val="000000"/>
          <w:sz w:val="28"/>
          <w:szCs w:val="28"/>
        </w:rPr>
      </w:pPr>
    </w:p>
    <w:p w:rsidR="00436785" w:rsidRDefault="00436785" w:rsidP="00436785">
      <w:pPr>
        <w:jc w:val="center"/>
        <w:rPr>
          <w:color w:val="000000"/>
          <w:sz w:val="28"/>
          <w:szCs w:val="28"/>
        </w:rPr>
      </w:pPr>
    </w:p>
    <w:p w:rsidR="00436785" w:rsidRDefault="00436785" w:rsidP="00436785">
      <w:pPr>
        <w:jc w:val="center"/>
        <w:rPr>
          <w:color w:val="000000"/>
          <w:sz w:val="28"/>
          <w:szCs w:val="28"/>
        </w:rPr>
      </w:pPr>
    </w:p>
    <w:p w:rsidR="00436785" w:rsidRDefault="00436785" w:rsidP="00436785">
      <w:pPr>
        <w:jc w:val="center"/>
        <w:rPr>
          <w:color w:val="000000"/>
          <w:sz w:val="28"/>
          <w:szCs w:val="28"/>
        </w:rPr>
      </w:pPr>
    </w:p>
    <w:p w:rsidR="00436785" w:rsidRDefault="00436785" w:rsidP="00436785">
      <w:pPr>
        <w:jc w:val="center"/>
        <w:rPr>
          <w:color w:val="000000"/>
          <w:sz w:val="28"/>
          <w:szCs w:val="28"/>
        </w:rPr>
      </w:pPr>
    </w:p>
    <w:p w:rsidR="00436785" w:rsidRDefault="00436785" w:rsidP="00436785">
      <w:pPr>
        <w:jc w:val="center"/>
        <w:rPr>
          <w:color w:val="000000"/>
          <w:sz w:val="28"/>
          <w:szCs w:val="28"/>
        </w:rPr>
      </w:pPr>
    </w:p>
    <w:p w:rsidR="00436785" w:rsidRDefault="00436785" w:rsidP="00436785">
      <w:pPr>
        <w:jc w:val="center"/>
        <w:rPr>
          <w:color w:val="000000"/>
          <w:sz w:val="28"/>
          <w:szCs w:val="28"/>
        </w:rPr>
      </w:pPr>
    </w:p>
    <w:p w:rsidR="00436785" w:rsidRDefault="00436785" w:rsidP="00436785">
      <w:pPr>
        <w:jc w:val="center"/>
        <w:rPr>
          <w:color w:val="000000"/>
          <w:sz w:val="28"/>
          <w:szCs w:val="28"/>
        </w:rPr>
      </w:pPr>
    </w:p>
    <w:p w:rsidR="00436785" w:rsidRDefault="00436785" w:rsidP="00436785">
      <w:pPr>
        <w:jc w:val="center"/>
        <w:rPr>
          <w:color w:val="000000"/>
          <w:sz w:val="28"/>
          <w:szCs w:val="28"/>
        </w:rPr>
      </w:pPr>
    </w:p>
    <w:p w:rsidR="00436785" w:rsidRPr="00E8669E" w:rsidRDefault="00436785" w:rsidP="00436785">
      <w:pPr>
        <w:jc w:val="center"/>
        <w:rPr>
          <w:color w:val="000000"/>
          <w:sz w:val="28"/>
          <w:szCs w:val="28"/>
        </w:rPr>
      </w:pPr>
      <w:r>
        <w:rPr>
          <w:color w:val="000000"/>
          <w:sz w:val="28"/>
          <w:szCs w:val="28"/>
        </w:rPr>
        <w:t xml:space="preserve">Иркутск, 2022 </w:t>
      </w:r>
      <w:r w:rsidRPr="00E8669E">
        <w:rPr>
          <w:color w:val="000000"/>
          <w:sz w:val="28"/>
          <w:szCs w:val="28"/>
        </w:rPr>
        <w:t>г.</w:t>
      </w:r>
    </w:p>
    <w:p w:rsidR="00436785" w:rsidRPr="001B02D4" w:rsidRDefault="00DB278B" w:rsidP="00436785">
      <w:pPr>
        <w:jc w:val="right"/>
        <w:rPr>
          <w:rFonts w:ascii="Times New Roman Полужирный" w:hAnsi="Times New Roman Полужирный"/>
          <w:caps/>
          <w:sz w:val="32"/>
          <w:szCs w:val="32"/>
        </w:rPr>
      </w:pPr>
      <w:r>
        <w:br w:type="page"/>
      </w:r>
      <w:r w:rsidR="00436785" w:rsidRPr="001B02D4">
        <w:rPr>
          <w:rFonts w:ascii="Times New Roman Полужирный" w:hAnsi="Times New Roman Полужирный"/>
          <w:b/>
          <w:caps/>
          <w:sz w:val="32"/>
          <w:szCs w:val="32"/>
        </w:rPr>
        <w:lastRenderedPageBreak/>
        <w:t>Приложение 4</w:t>
      </w:r>
    </w:p>
    <w:p w:rsidR="00436785" w:rsidRPr="001B02D4" w:rsidRDefault="00436785" w:rsidP="00436785">
      <w:pPr>
        <w:spacing w:before="120" w:after="120"/>
        <w:jc w:val="center"/>
      </w:pPr>
      <w:r w:rsidRPr="001B02D4">
        <w:rPr>
          <w:b/>
          <w:sz w:val="28"/>
        </w:rPr>
        <w:t>Шаблон титульного листа автореферата магистерской диссертации</w:t>
      </w:r>
    </w:p>
    <w:p w:rsidR="006375BA" w:rsidRDefault="006375BA" w:rsidP="00436785"/>
    <w:p w:rsidR="006375BA" w:rsidRDefault="00DB278B">
      <w:pPr>
        <w:jc w:val="center"/>
      </w:pPr>
      <w:r>
        <w:rPr>
          <w:sz w:val="24"/>
        </w:rPr>
        <w:t>Министерство науки и высшего образования Российской Федерации</w:t>
      </w:r>
    </w:p>
    <w:p w:rsidR="006375BA" w:rsidRDefault="00DB278B">
      <w:pPr>
        <w:jc w:val="center"/>
      </w:pPr>
      <w:r>
        <w:rPr>
          <w:sz w:val="24"/>
        </w:rPr>
        <w:t>ФЕДЕРАЛЬНОЕ ГОСУДАРСТВЕННОЕ БЮДЖЕТНОЕ</w:t>
      </w:r>
    </w:p>
    <w:p w:rsidR="006375BA" w:rsidRDefault="00DB278B">
      <w:pPr>
        <w:jc w:val="center"/>
      </w:pPr>
      <w:r>
        <w:rPr>
          <w:sz w:val="24"/>
        </w:rPr>
        <w:t>ОБРАЗОВАТЕЛЬНОЕ УЧРЕЖДЕНИЕ ВЫСШЕГО ОБРАЗОВАНИЯ</w:t>
      </w:r>
    </w:p>
    <w:p w:rsidR="006375BA" w:rsidRDefault="00DB278B">
      <w:pPr>
        <w:jc w:val="center"/>
      </w:pPr>
      <w:r>
        <w:rPr>
          <w:b/>
          <w:sz w:val="28"/>
        </w:rPr>
        <w:t>«БАЙКАЛЬСКИЙ ГОСУДАРСТВЕННЫЙ УНИВЕРСИТЕТ»</w:t>
      </w:r>
    </w:p>
    <w:p w:rsidR="006375BA" w:rsidRDefault="00DB278B">
      <w:pPr>
        <w:jc w:val="center"/>
      </w:pPr>
      <w:r>
        <w:rPr>
          <w:b/>
          <w:sz w:val="28"/>
        </w:rPr>
        <w:t>(ФГБОУ ВО «БГУ»)</w:t>
      </w:r>
    </w:p>
    <w:p w:rsidR="006375BA" w:rsidRDefault="006375BA"/>
    <w:p w:rsidR="006375BA" w:rsidRDefault="00DB278B">
      <w:pPr>
        <w:jc w:val="center"/>
      </w:pPr>
      <w:r>
        <w:rPr>
          <w:sz w:val="28"/>
        </w:rPr>
        <w:t>Кафедра экономики строительства и управления недвижимостью</w:t>
      </w:r>
    </w:p>
    <w:p w:rsidR="006375BA" w:rsidRDefault="006375BA"/>
    <w:p w:rsidR="006375BA" w:rsidRDefault="00DB278B">
      <w:pPr>
        <w:jc w:val="right"/>
      </w:pPr>
      <w:r>
        <w:rPr>
          <w:i/>
          <w:sz w:val="28"/>
        </w:rPr>
        <w:t>На правах рукописи</w:t>
      </w:r>
    </w:p>
    <w:p w:rsidR="006375BA" w:rsidRDefault="006375BA"/>
    <w:p w:rsidR="006375BA" w:rsidRDefault="006375BA"/>
    <w:p w:rsidR="006375BA" w:rsidRDefault="006375BA"/>
    <w:p w:rsidR="006375BA" w:rsidRDefault="00DB278B">
      <w:pPr>
        <w:jc w:val="center"/>
      </w:pPr>
      <w:r>
        <w:rPr>
          <w:sz w:val="28"/>
        </w:rPr>
        <w:t>____________________________________________</w:t>
      </w:r>
    </w:p>
    <w:p w:rsidR="006375BA" w:rsidRDefault="00DB278B">
      <w:pPr>
        <w:jc w:val="center"/>
      </w:pPr>
      <w:r>
        <w:t>(Фамилия Имя Отчество)</w:t>
      </w:r>
    </w:p>
    <w:p w:rsidR="006375BA" w:rsidRDefault="006375BA"/>
    <w:p w:rsidR="006375BA" w:rsidRDefault="006375BA"/>
    <w:p w:rsidR="006375BA" w:rsidRDefault="00DB278B">
      <w:pPr>
        <w:jc w:val="center"/>
      </w:pPr>
      <w:r>
        <w:rPr>
          <w:i/>
          <w:sz w:val="28"/>
        </w:rPr>
        <w:t>«_________________________________________________________</w:t>
      </w:r>
    </w:p>
    <w:p w:rsidR="006375BA" w:rsidRDefault="00DB278B">
      <w:pPr>
        <w:jc w:val="center"/>
      </w:pPr>
      <w:r>
        <w:rPr>
          <w:i/>
          <w:sz w:val="28"/>
        </w:rPr>
        <w:t>__________________________________________________________</w:t>
      </w:r>
    </w:p>
    <w:p w:rsidR="006375BA" w:rsidRDefault="00DB278B">
      <w:pPr>
        <w:jc w:val="center"/>
      </w:pPr>
      <w:r>
        <w:rPr>
          <w:i/>
          <w:sz w:val="28"/>
        </w:rPr>
        <w:t>__________________________________________________________»</w:t>
      </w:r>
    </w:p>
    <w:p w:rsidR="006375BA" w:rsidRDefault="00DB278B">
      <w:pPr>
        <w:jc w:val="center"/>
      </w:pPr>
      <w:r>
        <w:t>тема магистерской диссертации</w:t>
      </w:r>
    </w:p>
    <w:p w:rsidR="006375BA" w:rsidRDefault="006375BA"/>
    <w:p w:rsidR="006375BA" w:rsidRDefault="006375BA"/>
    <w:p w:rsidR="006375BA" w:rsidRDefault="006375BA"/>
    <w:p w:rsidR="006375BA" w:rsidRDefault="00DB278B">
      <w:pPr>
        <w:jc w:val="center"/>
      </w:pPr>
      <w:r>
        <w:rPr>
          <w:sz w:val="28"/>
        </w:rPr>
        <w:t>Направление подготовки: 08.04.01 Строительство</w:t>
      </w:r>
    </w:p>
    <w:p w:rsidR="006375BA" w:rsidRDefault="00DB278B" w:rsidP="00436785">
      <w:pPr>
        <w:suppressAutoHyphens/>
        <w:jc w:val="center"/>
      </w:pPr>
      <w:r>
        <w:rPr>
          <w:sz w:val="28"/>
        </w:rPr>
        <w:t>Направленность (профиль): Управление инвестиционно-строительной деятельностью</w:t>
      </w:r>
    </w:p>
    <w:p w:rsidR="006375BA" w:rsidRDefault="006375BA"/>
    <w:p w:rsidR="006375BA" w:rsidRDefault="00DB278B">
      <w:pPr>
        <w:jc w:val="center"/>
      </w:pPr>
      <w:r>
        <w:rPr>
          <w:b/>
          <w:sz w:val="28"/>
        </w:rPr>
        <w:t>АВТОРЕФЕРАТ</w:t>
      </w:r>
    </w:p>
    <w:p w:rsidR="006375BA" w:rsidRDefault="00DB278B">
      <w:pPr>
        <w:jc w:val="center"/>
      </w:pPr>
      <w:r>
        <w:rPr>
          <w:b/>
          <w:sz w:val="28"/>
        </w:rPr>
        <w:t>диссертации</w:t>
      </w:r>
    </w:p>
    <w:p w:rsidR="006375BA" w:rsidRDefault="006375BA"/>
    <w:p w:rsidR="006375BA" w:rsidRDefault="006375BA"/>
    <w:p w:rsidR="006375BA" w:rsidRDefault="006375BA"/>
    <w:p w:rsidR="006375BA" w:rsidRDefault="006375BA"/>
    <w:p w:rsidR="006375BA" w:rsidRDefault="006375BA"/>
    <w:p w:rsidR="006375BA" w:rsidRDefault="00DB278B">
      <w:pPr>
        <w:jc w:val="right"/>
      </w:pPr>
      <w:r>
        <w:rPr>
          <w:sz w:val="28"/>
        </w:rPr>
        <w:t>Руководитель:</w:t>
      </w:r>
    </w:p>
    <w:p w:rsidR="006375BA" w:rsidRDefault="00DB278B">
      <w:pPr>
        <w:jc w:val="right"/>
      </w:pPr>
      <w:r>
        <w:rPr>
          <w:sz w:val="28"/>
        </w:rPr>
        <w:t>______________________________________</w:t>
      </w:r>
    </w:p>
    <w:p w:rsidR="006375BA" w:rsidRDefault="00DB278B">
      <w:pPr>
        <w:jc w:val="right"/>
      </w:pPr>
      <w:r>
        <w:tab/>
        <w:t>(степень, звание, Фамилия Имя Отчество)</w:t>
      </w:r>
    </w:p>
    <w:p w:rsidR="006375BA" w:rsidRDefault="006375BA"/>
    <w:p w:rsidR="006375BA" w:rsidRDefault="006375BA"/>
    <w:p w:rsidR="006375BA" w:rsidRDefault="006375BA"/>
    <w:p w:rsidR="006375BA" w:rsidRDefault="006375BA"/>
    <w:p w:rsidR="006375BA" w:rsidRDefault="006375BA"/>
    <w:p w:rsidR="006375BA" w:rsidRDefault="006375BA"/>
    <w:p w:rsidR="006375BA" w:rsidRDefault="006375BA"/>
    <w:p w:rsidR="006375BA" w:rsidRDefault="006375BA"/>
    <w:p w:rsidR="006375BA" w:rsidRDefault="00DB278B">
      <w:pPr>
        <w:jc w:val="center"/>
      </w:pPr>
      <w:r>
        <w:rPr>
          <w:sz w:val="28"/>
        </w:rPr>
        <w:t>Иркутск, 20____г.</w:t>
      </w:r>
    </w:p>
    <w:p w:rsidR="006375BA" w:rsidRDefault="00DB278B">
      <w:r>
        <w:br w:type="page"/>
      </w:r>
    </w:p>
    <w:p w:rsidR="00436785" w:rsidRPr="00436785" w:rsidRDefault="00436785" w:rsidP="00436785">
      <w:pPr>
        <w:spacing w:before="240" w:after="120"/>
        <w:jc w:val="right"/>
        <w:rPr>
          <w:rFonts w:ascii="Calibri" w:hAnsi="Calibri"/>
          <w:caps/>
          <w:sz w:val="32"/>
          <w:szCs w:val="32"/>
        </w:rPr>
      </w:pPr>
      <w:r>
        <w:rPr>
          <w:rFonts w:ascii="Times New Roman Полужирный" w:hAnsi="Times New Roman Полужирный"/>
          <w:b/>
          <w:caps/>
          <w:sz w:val="32"/>
          <w:szCs w:val="32"/>
        </w:rPr>
        <w:t>Приложение 5</w:t>
      </w:r>
    </w:p>
    <w:p w:rsidR="00436785" w:rsidRPr="00F82EE1" w:rsidRDefault="00436785" w:rsidP="00436785">
      <w:pPr>
        <w:suppressAutoHyphens/>
        <w:spacing w:before="120" w:after="120"/>
        <w:jc w:val="center"/>
      </w:pPr>
      <w:r w:rsidRPr="00F82EE1">
        <w:rPr>
          <w:b/>
          <w:sz w:val="28"/>
        </w:rPr>
        <w:t>Форма справки по результатам проверки выпускной квалификационной работы на объем заимствования</w:t>
      </w:r>
    </w:p>
    <w:p w:rsidR="006375BA" w:rsidRDefault="006375BA"/>
    <w:p w:rsidR="006375BA" w:rsidRDefault="00DB278B">
      <w:pPr>
        <w:jc w:val="center"/>
      </w:pPr>
      <w:r>
        <w:rPr>
          <w:sz w:val="24"/>
        </w:rPr>
        <w:t>Министерство науки и высшего образования Российской Федерации</w:t>
      </w:r>
    </w:p>
    <w:p w:rsidR="006375BA" w:rsidRDefault="00DB278B">
      <w:pPr>
        <w:jc w:val="center"/>
      </w:pPr>
      <w:r>
        <w:rPr>
          <w:sz w:val="24"/>
        </w:rPr>
        <w:t>ФЕДЕРАЛЬНОЕ ГОСУДАРСТВЕННОЕ БЮДЖЕТНОЕ</w:t>
      </w:r>
    </w:p>
    <w:p w:rsidR="006375BA" w:rsidRDefault="00DB278B">
      <w:pPr>
        <w:jc w:val="center"/>
      </w:pPr>
      <w:r>
        <w:rPr>
          <w:sz w:val="24"/>
        </w:rPr>
        <w:t>ОБРАЗОВАТЕЛЬНОЕ УЧРЕЖДЕНИЕ ВЫСШЕГО ОБРАЗОВАНИЯ</w:t>
      </w:r>
    </w:p>
    <w:p w:rsidR="006375BA" w:rsidRDefault="00DB278B">
      <w:pPr>
        <w:jc w:val="center"/>
      </w:pPr>
      <w:r>
        <w:rPr>
          <w:b/>
          <w:sz w:val="28"/>
        </w:rPr>
        <w:t>«БАЙКАЛЬСКИЙ ГОСУДАРСТВЕННЫЙ УНИВЕРСИТЕТ»</w:t>
      </w:r>
    </w:p>
    <w:p w:rsidR="006375BA" w:rsidRDefault="00DB278B">
      <w:pPr>
        <w:jc w:val="center"/>
      </w:pPr>
      <w:r>
        <w:rPr>
          <w:b/>
          <w:sz w:val="28"/>
        </w:rPr>
        <w:t>(ФГБОУ ВО «БГУ»)</w:t>
      </w:r>
    </w:p>
    <w:p w:rsidR="006375BA" w:rsidRDefault="006375BA"/>
    <w:p w:rsidR="006375BA" w:rsidRDefault="006375BA"/>
    <w:p w:rsidR="006375BA" w:rsidRDefault="00DB278B">
      <w:pPr>
        <w:jc w:val="center"/>
      </w:pPr>
      <w:r>
        <w:rPr>
          <w:b/>
          <w:sz w:val="36"/>
        </w:rPr>
        <w:t>СПРАВКА</w:t>
      </w:r>
    </w:p>
    <w:p w:rsidR="006375BA" w:rsidRDefault="00DB278B">
      <w:pPr>
        <w:jc w:val="center"/>
      </w:pPr>
      <w:r>
        <w:rPr>
          <w:b/>
          <w:sz w:val="28"/>
        </w:rPr>
        <w:t>о результатах проверки использования заимствованного материала</w:t>
      </w:r>
    </w:p>
    <w:p w:rsidR="006375BA" w:rsidRDefault="00DB278B">
      <w:pPr>
        <w:jc w:val="center"/>
      </w:pPr>
      <w:r>
        <w:rPr>
          <w:b/>
          <w:sz w:val="28"/>
        </w:rPr>
        <w:t>в выпускной квалификационной работе</w:t>
      </w:r>
    </w:p>
    <w:p w:rsidR="006375BA" w:rsidRDefault="006375BA"/>
    <w:p w:rsidR="00436785" w:rsidRDefault="00436785" w:rsidP="00436785">
      <w:r>
        <w:rPr>
          <w:sz w:val="28"/>
        </w:rPr>
        <w:t>Выпускная квалификационная работа обучающегося ____________________________________________________________________</w:t>
      </w:r>
    </w:p>
    <w:p w:rsidR="00436785" w:rsidRDefault="00436785" w:rsidP="00436785">
      <w:pPr>
        <w:jc w:val="center"/>
      </w:pPr>
      <w:r>
        <w:t>Фамилия, Имя, Отчество</w:t>
      </w:r>
    </w:p>
    <w:p w:rsidR="006375BA" w:rsidRDefault="00DB278B">
      <w:r>
        <w:rPr>
          <w:sz w:val="28"/>
        </w:rPr>
        <w:t xml:space="preserve">группы_____________ </w:t>
      </w:r>
    </w:p>
    <w:p w:rsidR="006375BA" w:rsidRDefault="00DB278B">
      <w:r>
        <w:rPr>
          <w:sz w:val="28"/>
        </w:rPr>
        <w:t>Направление подготовки: 08.04.01 Строительство</w:t>
      </w:r>
    </w:p>
    <w:p w:rsidR="006375BA" w:rsidRDefault="00DB278B">
      <w:r>
        <w:rPr>
          <w:sz w:val="28"/>
        </w:rPr>
        <w:t>Направленность (профиль): Управление инвестиционно-строительной деятельностью</w:t>
      </w:r>
    </w:p>
    <w:p w:rsidR="00436785" w:rsidRDefault="00436785" w:rsidP="00436785">
      <w:r>
        <w:rPr>
          <w:sz w:val="28"/>
        </w:rPr>
        <w:t>на тему: «___________________________________________________________________</w:t>
      </w:r>
    </w:p>
    <w:p w:rsidR="00436785" w:rsidRDefault="00436785" w:rsidP="00436785">
      <w:r>
        <w:rPr>
          <w:sz w:val="28"/>
        </w:rPr>
        <w:t>____________________________________________________________________</w:t>
      </w:r>
    </w:p>
    <w:p w:rsidR="00436785" w:rsidRDefault="00436785" w:rsidP="00436785">
      <w:r>
        <w:rPr>
          <w:sz w:val="28"/>
        </w:rPr>
        <w:t>___________________________________________________________________»</w:t>
      </w:r>
    </w:p>
    <w:p w:rsidR="00436785" w:rsidRDefault="00436785" w:rsidP="00436785">
      <w:r>
        <w:rPr>
          <w:sz w:val="28"/>
        </w:rPr>
        <w:t>проверена на объем заимствования материалов по системе «Антиплагиат». Доля оригинального текста составила_____________%,</w:t>
      </w:r>
    </w:p>
    <w:p w:rsidR="00436785" w:rsidRDefault="00436785" w:rsidP="00436785">
      <w:r>
        <w:rPr>
          <w:sz w:val="28"/>
        </w:rPr>
        <w:t>в т. ч. цитирования_____________________________%.</w:t>
      </w:r>
    </w:p>
    <w:p w:rsidR="00436785" w:rsidRDefault="00436785" w:rsidP="00436785"/>
    <w:p w:rsidR="00436785" w:rsidRDefault="00436785" w:rsidP="00436785"/>
    <w:p w:rsidR="00436785" w:rsidRDefault="00436785" w:rsidP="00436785"/>
    <w:p w:rsidR="00436785" w:rsidRDefault="00436785" w:rsidP="00436785">
      <w:r>
        <w:rPr>
          <w:sz w:val="28"/>
        </w:rPr>
        <w:t>Подпись лица, осуществляющего проверку _________/___________________</w:t>
      </w:r>
    </w:p>
    <w:p w:rsidR="00436785" w:rsidRDefault="00436785" w:rsidP="00436785">
      <w:r>
        <w:t xml:space="preserve"> </w:t>
      </w:r>
      <w:r>
        <w:tab/>
      </w:r>
      <w:r>
        <w:tab/>
      </w:r>
      <w:r>
        <w:tab/>
      </w:r>
      <w:r>
        <w:tab/>
      </w:r>
      <w:r>
        <w:tab/>
      </w:r>
      <w:r>
        <w:tab/>
      </w:r>
      <w:r>
        <w:tab/>
        <w:t xml:space="preserve">        (подпись)             (расшифровка подписи)</w:t>
      </w:r>
    </w:p>
    <w:p w:rsidR="00436785" w:rsidRDefault="00436785" w:rsidP="00436785"/>
    <w:p w:rsidR="00436785" w:rsidRDefault="00436785" w:rsidP="00436785">
      <w:r>
        <w:rPr>
          <w:sz w:val="28"/>
        </w:rPr>
        <w:t>«_____»______________20___г.</w:t>
      </w:r>
    </w:p>
    <w:p w:rsidR="00436785" w:rsidRPr="00436785" w:rsidRDefault="00DB278B" w:rsidP="00436785">
      <w:pPr>
        <w:spacing w:before="240" w:after="120"/>
        <w:jc w:val="right"/>
        <w:rPr>
          <w:rFonts w:ascii="Calibri" w:hAnsi="Calibri"/>
          <w:caps/>
          <w:sz w:val="32"/>
          <w:szCs w:val="32"/>
        </w:rPr>
      </w:pPr>
      <w:r>
        <w:br w:type="page"/>
      </w:r>
      <w:r w:rsidR="00436785">
        <w:rPr>
          <w:rFonts w:ascii="Times New Roman Полужирный" w:hAnsi="Times New Roman Полужирный"/>
          <w:b/>
          <w:caps/>
          <w:sz w:val="32"/>
          <w:szCs w:val="32"/>
        </w:rPr>
        <w:lastRenderedPageBreak/>
        <w:t>Приложение 6</w:t>
      </w:r>
    </w:p>
    <w:p w:rsidR="00436785" w:rsidRPr="00C70E88" w:rsidRDefault="00436785" w:rsidP="00436785">
      <w:pPr>
        <w:suppressAutoHyphens/>
        <w:spacing w:before="120" w:after="120"/>
        <w:jc w:val="center"/>
      </w:pPr>
      <w:r w:rsidRPr="00C70E88">
        <w:rPr>
          <w:b/>
          <w:sz w:val="28"/>
        </w:rPr>
        <w:t>Примерная форма и содержание отзыва руководителя на выпускную квалификационную работу студента</w:t>
      </w:r>
    </w:p>
    <w:p w:rsidR="00436785" w:rsidRPr="00C70E88" w:rsidRDefault="00436785" w:rsidP="00436785">
      <w:pPr>
        <w:jc w:val="center"/>
        <w:rPr>
          <w:b/>
          <w:color w:val="000000"/>
          <w:sz w:val="24"/>
          <w:szCs w:val="24"/>
        </w:rPr>
      </w:pPr>
      <w:r w:rsidRPr="00C70E88">
        <w:rPr>
          <w:b/>
          <w:color w:val="000000"/>
          <w:sz w:val="24"/>
          <w:szCs w:val="24"/>
        </w:rPr>
        <w:t xml:space="preserve">Байкальский государственный университет </w:t>
      </w:r>
    </w:p>
    <w:p w:rsidR="00436785" w:rsidRPr="00C70E88" w:rsidRDefault="00436785" w:rsidP="00436785">
      <w:pPr>
        <w:jc w:val="center"/>
        <w:rPr>
          <w:b/>
          <w:sz w:val="24"/>
          <w:szCs w:val="24"/>
        </w:rPr>
      </w:pPr>
      <w:r w:rsidRPr="00C70E88">
        <w:rPr>
          <w:b/>
          <w:sz w:val="24"/>
          <w:szCs w:val="24"/>
        </w:rPr>
        <w:t>ОТЗЫВ</w:t>
      </w:r>
    </w:p>
    <w:p w:rsidR="00436785" w:rsidRPr="00C70E88" w:rsidRDefault="00436785" w:rsidP="00436785">
      <w:pPr>
        <w:jc w:val="center"/>
        <w:rPr>
          <w:b/>
          <w:sz w:val="24"/>
          <w:szCs w:val="24"/>
        </w:rPr>
      </w:pPr>
      <w:r w:rsidRPr="00C70E88">
        <w:rPr>
          <w:b/>
          <w:sz w:val="24"/>
          <w:szCs w:val="24"/>
        </w:rPr>
        <w:t>о работе обучающегося в период подготовки ВКР</w:t>
      </w:r>
    </w:p>
    <w:p w:rsidR="00436785" w:rsidRPr="00C70E88" w:rsidRDefault="00436785" w:rsidP="00436785">
      <w:pPr>
        <w:jc w:val="both"/>
        <w:rPr>
          <w:sz w:val="24"/>
          <w:szCs w:val="24"/>
        </w:rPr>
      </w:pPr>
      <w:r w:rsidRPr="00C70E88">
        <w:rPr>
          <w:sz w:val="24"/>
          <w:szCs w:val="24"/>
        </w:rPr>
        <w:t>Обучающийся: __________________________________________________________</w:t>
      </w:r>
      <w:r>
        <w:rPr>
          <w:sz w:val="24"/>
          <w:szCs w:val="24"/>
        </w:rPr>
        <w:t>________</w:t>
      </w:r>
    </w:p>
    <w:p w:rsidR="00436785" w:rsidRPr="00C70E88" w:rsidRDefault="00436785" w:rsidP="00436785">
      <w:pPr>
        <w:jc w:val="both"/>
        <w:rPr>
          <w:sz w:val="24"/>
          <w:szCs w:val="24"/>
        </w:rPr>
      </w:pPr>
      <w:r w:rsidRPr="00C70E88">
        <w:rPr>
          <w:sz w:val="24"/>
          <w:szCs w:val="24"/>
        </w:rPr>
        <w:t>Направление подготовки: _________________________________________________</w:t>
      </w:r>
      <w:r>
        <w:rPr>
          <w:sz w:val="24"/>
          <w:szCs w:val="24"/>
        </w:rPr>
        <w:t>________</w:t>
      </w:r>
    </w:p>
    <w:p w:rsidR="00436785" w:rsidRPr="00C70E88" w:rsidRDefault="00436785" w:rsidP="00436785">
      <w:pPr>
        <w:jc w:val="both"/>
        <w:rPr>
          <w:sz w:val="24"/>
          <w:szCs w:val="24"/>
        </w:rPr>
      </w:pPr>
      <w:r w:rsidRPr="00C70E88">
        <w:rPr>
          <w:sz w:val="24"/>
          <w:szCs w:val="24"/>
        </w:rPr>
        <w:t>Направленность (профиль): _______________________________________________</w:t>
      </w:r>
      <w:r>
        <w:rPr>
          <w:sz w:val="24"/>
          <w:szCs w:val="24"/>
        </w:rPr>
        <w:t>________</w:t>
      </w:r>
    </w:p>
    <w:p w:rsidR="00436785" w:rsidRPr="00C70E88" w:rsidRDefault="00436785" w:rsidP="00436785">
      <w:pPr>
        <w:jc w:val="both"/>
        <w:rPr>
          <w:sz w:val="24"/>
          <w:szCs w:val="24"/>
        </w:rPr>
      </w:pPr>
      <w:r w:rsidRPr="00C70E88">
        <w:rPr>
          <w:sz w:val="24"/>
          <w:szCs w:val="24"/>
        </w:rPr>
        <w:t>Тема ВКР: «____________________________________________________________</w:t>
      </w:r>
      <w:r>
        <w:rPr>
          <w:sz w:val="24"/>
          <w:szCs w:val="24"/>
        </w:rPr>
        <w:t>________</w:t>
      </w:r>
      <w:r w:rsidRPr="00C70E88">
        <w:rPr>
          <w:sz w:val="24"/>
          <w:szCs w:val="24"/>
        </w:rPr>
        <w:t>»</w:t>
      </w:r>
    </w:p>
    <w:p w:rsidR="00436785" w:rsidRPr="00C70E88" w:rsidRDefault="00436785" w:rsidP="00436785">
      <w:pPr>
        <w:spacing w:before="120" w:after="120"/>
        <w:jc w:val="center"/>
        <w:rPr>
          <w:color w:val="000000"/>
          <w:sz w:val="24"/>
          <w:szCs w:val="24"/>
        </w:rPr>
      </w:pPr>
      <w:r w:rsidRPr="00C70E88">
        <w:rPr>
          <w:color w:val="000000"/>
          <w:sz w:val="24"/>
          <w:szCs w:val="24"/>
        </w:rPr>
        <w:t>СОДЕРЖАНИЕ ОТЗЫВА</w:t>
      </w:r>
    </w:p>
    <w:p w:rsidR="00436785" w:rsidRPr="00C70E88" w:rsidRDefault="00436785" w:rsidP="00436785">
      <w:pPr>
        <w:ind w:firstLine="567"/>
        <w:jc w:val="both"/>
        <w:rPr>
          <w:color w:val="000000"/>
          <w:sz w:val="24"/>
          <w:szCs w:val="24"/>
        </w:rPr>
      </w:pPr>
      <w:r w:rsidRPr="00C70E88">
        <w:rPr>
          <w:color w:val="000000"/>
          <w:sz w:val="24"/>
          <w:szCs w:val="24"/>
        </w:rPr>
        <w:t>Руководитель должен изложить в отзыве свое мнение о работе обучающегося по следующим аспектам:</w:t>
      </w:r>
    </w:p>
    <w:p w:rsidR="00436785" w:rsidRPr="00C70E88" w:rsidRDefault="00436785" w:rsidP="00436785">
      <w:pPr>
        <w:ind w:firstLine="567"/>
        <w:jc w:val="both"/>
        <w:rPr>
          <w:color w:val="000000"/>
          <w:sz w:val="24"/>
          <w:szCs w:val="24"/>
        </w:rPr>
      </w:pPr>
      <w:r>
        <w:rPr>
          <w:color w:val="000000"/>
          <w:sz w:val="24"/>
          <w:szCs w:val="24"/>
        </w:rPr>
        <w:t>–</w:t>
      </w:r>
      <w:r w:rsidRPr="00C70E88">
        <w:rPr>
          <w:color w:val="000000"/>
          <w:sz w:val="24"/>
          <w:szCs w:val="24"/>
        </w:rPr>
        <w:t xml:space="preserve"> актуальность темы выпускной квалификационной работы;</w:t>
      </w:r>
    </w:p>
    <w:p w:rsidR="00436785" w:rsidRPr="00C70E88" w:rsidRDefault="00436785" w:rsidP="00436785">
      <w:pPr>
        <w:ind w:firstLine="567"/>
        <w:jc w:val="both"/>
        <w:rPr>
          <w:color w:val="000000"/>
          <w:sz w:val="24"/>
          <w:szCs w:val="24"/>
        </w:rPr>
      </w:pPr>
      <w:r>
        <w:rPr>
          <w:color w:val="000000"/>
          <w:sz w:val="24"/>
          <w:szCs w:val="24"/>
        </w:rPr>
        <w:t>–</w:t>
      </w:r>
      <w:r w:rsidRPr="00C70E88">
        <w:rPr>
          <w:color w:val="000000"/>
          <w:sz w:val="24"/>
          <w:szCs w:val="24"/>
        </w:rPr>
        <w:t xml:space="preserve"> уровень освоения компетенций в соответствии с ФГОС ВО/ФГОС ВПО;</w:t>
      </w:r>
    </w:p>
    <w:p w:rsidR="00436785" w:rsidRPr="00C70E88" w:rsidRDefault="00436785" w:rsidP="00436785">
      <w:pPr>
        <w:ind w:firstLine="567"/>
        <w:jc w:val="both"/>
        <w:rPr>
          <w:color w:val="000000"/>
          <w:sz w:val="24"/>
          <w:szCs w:val="24"/>
        </w:rPr>
      </w:pPr>
      <w:r>
        <w:rPr>
          <w:color w:val="000000"/>
          <w:sz w:val="24"/>
          <w:szCs w:val="24"/>
        </w:rPr>
        <w:t>–</w:t>
      </w:r>
      <w:r w:rsidRPr="00C70E88">
        <w:rPr>
          <w:color w:val="000000"/>
          <w:sz w:val="24"/>
          <w:szCs w:val="24"/>
        </w:rPr>
        <w:t xml:space="preserve"> особенности аналитической базы;</w:t>
      </w:r>
    </w:p>
    <w:p w:rsidR="00436785" w:rsidRPr="00C70E88" w:rsidRDefault="00436785" w:rsidP="00436785">
      <w:pPr>
        <w:ind w:firstLine="567"/>
        <w:jc w:val="both"/>
        <w:rPr>
          <w:color w:val="000000"/>
          <w:sz w:val="24"/>
          <w:szCs w:val="24"/>
        </w:rPr>
      </w:pPr>
      <w:r>
        <w:rPr>
          <w:color w:val="000000"/>
          <w:sz w:val="24"/>
          <w:szCs w:val="24"/>
        </w:rPr>
        <w:t>–</w:t>
      </w:r>
      <w:r w:rsidRPr="00C70E88">
        <w:rPr>
          <w:color w:val="000000"/>
          <w:sz w:val="24"/>
          <w:szCs w:val="24"/>
        </w:rPr>
        <w:t xml:space="preserve"> используемые методы анализа и прогнозирования, оригинальность поставленных задач и полученных решений, уровень исследовательской части;</w:t>
      </w:r>
    </w:p>
    <w:p w:rsidR="00436785" w:rsidRPr="00C70E88" w:rsidRDefault="00436785" w:rsidP="00436785">
      <w:pPr>
        <w:ind w:firstLine="567"/>
        <w:jc w:val="both"/>
        <w:rPr>
          <w:color w:val="000000"/>
          <w:sz w:val="24"/>
          <w:szCs w:val="24"/>
        </w:rPr>
      </w:pPr>
      <w:r>
        <w:rPr>
          <w:color w:val="000000"/>
          <w:sz w:val="24"/>
          <w:szCs w:val="24"/>
        </w:rPr>
        <w:t>–</w:t>
      </w:r>
      <w:r w:rsidRPr="00C70E88">
        <w:rPr>
          <w:color w:val="000000"/>
          <w:sz w:val="24"/>
          <w:szCs w:val="24"/>
        </w:rPr>
        <w:t xml:space="preserve"> соответствие работы заданию и требованиям к оформлению;</w:t>
      </w:r>
    </w:p>
    <w:p w:rsidR="00436785" w:rsidRPr="00C70E88" w:rsidRDefault="00436785" w:rsidP="00436785">
      <w:pPr>
        <w:ind w:firstLine="567"/>
        <w:jc w:val="both"/>
        <w:rPr>
          <w:color w:val="000000"/>
          <w:sz w:val="24"/>
          <w:szCs w:val="24"/>
        </w:rPr>
      </w:pPr>
      <w:r>
        <w:rPr>
          <w:color w:val="000000"/>
          <w:sz w:val="24"/>
          <w:szCs w:val="24"/>
        </w:rPr>
        <w:t>–</w:t>
      </w:r>
      <w:r w:rsidRPr="00C70E88">
        <w:rPr>
          <w:color w:val="000000"/>
          <w:sz w:val="24"/>
          <w:szCs w:val="24"/>
        </w:rPr>
        <w:t xml:space="preserve"> владение методами сбора, хранения и обработки информации, применяемыми в соответствующей сфере профессиональной деятельности;</w:t>
      </w:r>
    </w:p>
    <w:p w:rsidR="00436785" w:rsidRPr="00C70E88" w:rsidRDefault="00436785" w:rsidP="00436785">
      <w:pPr>
        <w:ind w:firstLine="567"/>
        <w:jc w:val="both"/>
        <w:rPr>
          <w:color w:val="000000"/>
          <w:sz w:val="24"/>
          <w:szCs w:val="24"/>
        </w:rPr>
      </w:pPr>
      <w:r>
        <w:rPr>
          <w:color w:val="000000"/>
          <w:sz w:val="24"/>
          <w:szCs w:val="24"/>
        </w:rPr>
        <w:t>–</w:t>
      </w:r>
      <w:r w:rsidRPr="00C70E88">
        <w:rPr>
          <w:color w:val="000000"/>
          <w:sz w:val="24"/>
          <w:szCs w:val="24"/>
        </w:rPr>
        <w:t xml:space="preserve"> умение анализировать и прогнозировать состояние и динамику объектов деятельности с использованием современных методов и средств анализа и прогнозирования;</w:t>
      </w:r>
    </w:p>
    <w:p w:rsidR="00436785" w:rsidRPr="00C70E88" w:rsidRDefault="00436785" w:rsidP="00436785">
      <w:pPr>
        <w:ind w:firstLine="567"/>
        <w:jc w:val="both"/>
        <w:rPr>
          <w:color w:val="000000"/>
          <w:sz w:val="24"/>
          <w:szCs w:val="24"/>
        </w:rPr>
      </w:pPr>
      <w:r>
        <w:rPr>
          <w:color w:val="000000"/>
          <w:sz w:val="24"/>
          <w:szCs w:val="24"/>
        </w:rPr>
        <w:t>–</w:t>
      </w:r>
      <w:r w:rsidRPr="00C70E88">
        <w:rPr>
          <w:color w:val="000000"/>
          <w:sz w:val="24"/>
          <w:szCs w:val="24"/>
        </w:rPr>
        <w:t xml:space="preserve"> владение применяемыми в соответствующей сфере профессиональной деятельности компьютерными средствами;</w:t>
      </w:r>
    </w:p>
    <w:p w:rsidR="00436785" w:rsidRPr="00C70E88" w:rsidRDefault="00436785" w:rsidP="00436785">
      <w:pPr>
        <w:ind w:firstLine="567"/>
        <w:jc w:val="both"/>
        <w:rPr>
          <w:color w:val="000000"/>
          <w:sz w:val="24"/>
          <w:szCs w:val="24"/>
        </w:rPr>
      </w:pPr>
      <w:r>
        <w:rPr>
          <w:color w:val="000000"/>
          <w:sz w:val="24"/>
          <w:szCs w:val="24"/>
        </w:rPr>
        <w:t>–</w:t>
      </w:r>
      <w:r w:rsidRPr="00C70E88">
        <w:rPr>
          <w:color w:val="000000"/>
          <w:sz w:val="24"/>
          <w:szCs w:val="24"/>
        </w:rPr>
        <w:t xml:space="preserve"> инициативность, ответственность и самостоятельность обучающегося;</w:t>
      </w:r>
    </w:p>
    <w:p w:rsidR="00436785" w:rsidRPr="00C70E88" w:rsidRDefault="00436785" w:rsidP="00436785">
      <w:pPr>
        <w:ind w:firstLine="567"/>
        <w:jc w:val="both"/>
        <w:rPr>
          <w:color w:val="000000"/>
          <w:sz w:val="24"/>
          <w:szCs w:val="24"/>
        </w:rPr>
      </w:pPr>
      <w:r>
        <w:rPr>
          <w:color w:val="000000"/>
          <w:sz w:val="24"/>
          <w:szCs w:val="24"/>
        </w:rPr>
        <w:t>–</w:t>
      </w:r>
      <w:r w:rsidRPr="00C70E88">
        <w:rPr>
          <w:color w:val="000000"/>
          <w:sz w:val="24"/>
          <w:szCs w:val="24"/>
        </w:rPr>
        <w:t xml:space="preserve"> соблюдение правил и качества оформления автореферата (для магистерской диссертации), иллюстративных материалов и таблиц;</w:t>
      </w:r>
    </w:p>
    <w:p w:rsidR="00436785" w:rsidRPr="00C70E88" w:rsidRDefault="00436785" w:rsidP="00436785">
      <w:pPr>
        <w:ind w:firstLine="567"/>
        <w:jc w:val="both"/>
        <w:rPr>
          <w:color w:val="000000"/>
          <w:sz w:val="24"/>
          <w:szCs w:val="24"/>
        </w:rPr>
      </w:pPr>
      <w:r>
        <w:rPr>
          <w:color w:val="000000"/>
          <w:sz w:val="24"/>
          <w:szCs w:val="24"/>
        </w:rPr>
        <w:t>–</w:t>
      </w:r>
      <w:r w:rsidRPr="00C70E88">
        <w:rPr>
          <w:color w:val="000000"/>
          <w:sz w:val="24"/>
          <w:szCs w:val="24"/>
        </w:rPr>
        <w:t xml:space="preserve"> умение обучающегося работать с литературными источниками, справочниками и способность ясно и четко излагать материал;</w:t>
      </w:r>
    </w:p>
    <w:p w:rsidR="00436785" w:rsidRPr="00C70E88" w:rsidRDefault="00436785" w:rsidP="00436785">
      <w:pPr>
        <w:ind w:firstLine="567"/>
        <w:jc w:val="both"/>
        <w:rPr>
          <w:color w:val="000000"/>
          <w:sz w:val="24"/>
          <w:szCs w:val="24"/>
        </w:rPr>
      </w:pPr>
      <w:r>
        <w:rPr>
          <w:color w:val="000000"/>
          <w:sz w:val="24"/>
          <w:szCs w:val="24"/>
        </w:rPr>
        <w:t>–</w:t>
      </w:r>
      <w:r w:rsidRPr="00C70E88">
        <w:rPr>
          <w:color w:val="000000"/>
          <w:sz w:val="24"/>
          <w:szCs w:val="24"/>
        </w:rPr>
        <w:t xml:space="preserve"> умение организовать свой труд и другие характеристики выпускника в соответствии с ФГОС ВО/ФГОС ВПО.</w:t>
      </w:r>
    </w:p>
    <w:p w:rsidR="00436785" w:rsidRPr="00C70E88" w:rsidRDefault="00436785" w:rsidP="00436785">
      <w:pPr>
        <w:ind w:firstLine="567"/>
        <w:jc w:val="both"/>
        <w:rPr>
          <w:color w:val="000000"/>
          <w:sz w:val="24"/>
          <w:szCs w:val="24"/>
        </w:rPr>
      </w:pPr>
      <w:r w:rsidRPr="00C70E88">
        <w:rPr>
          <w:color w:val="000000"/>
          <w:sz w:val="24"/>
          <w:szCs w:val="24"/>
        </w:rPr>
        <w:t>Руководитель принимает решение о возможности допуска обучающегося к защите выпускной квалификационной работы.</w:t>
      </w:r>
    </w:p>
    <w:p w:rsidR="00436785" w:rsidRPr="00C70E88" w:rsidRDefault="00436785" w:rsidP="00436785">
      <w:pPr>
        <w:ind w:firstLine="567"/>
        <w:jc w:val="both"/>
        <w:rPr>
          <w:color w:val="000000"/>
          <w:sz w:val="24"/>
          <w:szCs w:val="24"/>
        </w:rPr>
      </w:pPr>
      <w:r w:rsidRPr="00C70E88">
        <w:rPr>
          <w:color w:val="000000"/>
          <w:sz w:val="24"/>
          <w:szCs w:val="24"/>
        </w:rPr>
        <w:t>Руководитель отражает в отзыве решение, принятое совместно с обучающимся, о размещении ВКР в электронной библиотеке БГУ:</w:t>
      </w:r>
    </w:p>
    <w:p w:rsidR="00436785" w:rsidRPr="00C70E88" w:rsidRDefault="00436785" w:rsidP="00436785">
      <w:pPr>
        <w:ind w:firstLine="567"/>
        <w:jc w:val="both"/>
        <w:rPr>
          <w:color w:val="000000"/>
          <w:sz w:val="24"/>
          <w:szCs w:val="24"/>
        </w:rPr>
      </w:pPr>
      <w:r w:rsidRPr="00C70E88">
        <w:rPr>
          <w:color w:val="000000"/>
          <w:sz w:val="24"/>
          <w:szCs w:val="24"/>
        </w:rPr>
        <w:t>– о полноте ее размещения:</w:t>
      </w:r>
    </w:p>
    <w:p w:rsidR="00436785" w:rsidRPr="00C70E88" w:rsidRDefault="00436785" w:rsidP="00436785">
      <w:pPr>
        <w:pStyle w:val="aa"/>
        <w:numPr>
          <w:ilvl w:val="0"/>
          <w:numId w:val="37"/>
        </w:numPr>
        <w:overflowPunct/>
        <w:autoSpaceDE/>
        <w:autoSpaceDN/>
        <w:adjustRightInd/>
        <w:ind w:left="0" w:firstLine="567"/>
        <w:jc w:val="both"/>
        <w:textAlignment w:val="auto"/>
        <w:rPr>
          <w:sz w:val="24"/>
          <w:szCs w:val="24"/>
        </w:rPr>
      </w:pPr>
      <w:r w:rsidRPr="00C70E88">
        <w:rPr>
          <w:sz w:val="24"/>
          <w:szCs w:val="24"/>
        </w:rPr>
        <w:t xml:space="preserve">в форме аннотаций (ВКР размещается без содержания сведений, составляющих государственную тайну); </w:t>
      </w:r>
    </w:p>
    <w:p w:rsidR="00436785" w:rsidRPr="00C70E88" w:rsidRDefault="00436785" w:rsidP="00436785">
      <w:pPr>
        <w:pStyle w:val="aa"/>
        <w:numPr>
          <w:ilvl w:val="0"/>
          <w:numId w:val="37"/>
        </w:numPr>
        <w:overflowPunct/>
        <w:autoSpaceDE/>
        <w:autoSpaceDN/>
        <w:adjustRightInd/>
        <w:ind w:left="0" w:firstLine="567"/>
        <w:jc w:val="both"/>
        <w:textAlignment w:val="auto"/>
        <w:rPr>
          <w:sz w:val="24"/>
          <w:szCs w:val="24"/>
        </w:rPr>
      </w:pPr>
      <w:r w:rsidRPr="00C70E88">
        <w:rPr>
          <w:sz w:val="24"/>
          <w:szCs w:val="24"/>
        </w:rPr>
        <w:t xml:space="preserve">с изъятием некоторых разделов (ВКР размещается без содержания сведений, которые имеют действительную или потенциальную коммерческую ценность и могут нанести вред организации, на базе которого выполнялась ВКР, если станут известны третьим лицам); </w:t>
      </w:r>
    </w:p>
    <w:p w:rsidR="00436785" w:rsidRPr="00C70E88" w:rsidRDefault="00436785" w:rsidP="00436785">
      <w:pPr>
        <w:pStyle w:val="aa"/>
        <w:numPr>
          <w:ilvl w:val="0"/>
          <w:numId w:val="37"/>
        </w:numPr>
        <w:overflowPunct/>
        <w:autoSpaceDE/>
        <w:autoSpaceDN/>
        <w:adjustRightInd/>
        <w:ind w:left="0" w:firstLine="567"/>
        <w:jc w:val="both"/>
        <w:textAlignment w:val="auto"/>
        <w:rPr>
          <w:sz w:val="24"/>
          <w:szCs w:val="24"/>
        </w:rPr>
      </w:pPr>
      <w:r w:rsidRPr="00C70E88">
        <w:rPr>
          <w:sz w:val="24"/>
          <w:szCs w:val="24"/>
        </w:rPr>
        <w:t>в полном</w:t>
      </w:r>
      <w:r w:rsidRPr="00C70E88">
        <w:rPr>
          <w:color w:val="0070C0"/>
          <w:sz w:val="24"/>
          <w:szCs w:val="24"/>
        </w:rPr>
        <w:t xml:space="preserve"> </w:t>
      </w:r>
      <w:r w:rsidRPr="00C70E88">
        <w:rPr>
          <w:sz w:val="24"/>
          <w:szCs w:val="24"/>
        </w:rPr>
        <w:t>объеме (размещается полный текст ВКР).</w:t>
      </w:r>
    </w:p>
    <w:p w:rsidR="00436785" w:rsidRPr="00C70E88" w:rsidRDefault="00436785" w:rsidP="00436785">
      <w:pPr>
        <w:pStyle w:val="af4"/>
        <w:ind w:firstLine="567"/>
        <w:jc w:val="both"/>
        <w:rPr>
          <w:rFonts w:ascii="Times New Roman" w:hAnsi="Times New Roman"/>
          <w:color w:val="000000"/>
          <w:sz w:val="24"/>
          <w:szCs w:val="24"/>
        </w:rPr>
      </w:pPr>
      <w:r w:rsidRPr="00C70E88">
        <w:rPr>
          <w:rFonts w:ascii="Times New Roman" w:hAnsi="Times New Roman"/>
          <w:sz w:val="24"/>
          <w:szCs w:val="24"/>
        </w:rPr>
        <w:t>– о необходимости размещения приложений к ВКР</w:t>
      </w:r>
      <w:r w:rsidRPr="00C70E88">
        <w:rPr>
          <w:rFonts w:ascii="Times New Roman" w:hAnsi="Times New Roman"/>
          <w:color w:val="000000"/>
          <w:sz w:val="24"/>
          <w:szCs w:val="24"/>
        </w:rPr>
        <w:t>.</w:t>
      </w:r>
    </w:p>
    <w:p w:rsidR="00436785" w:rsidRPr="00C70E88" w:rsidRDefault="00436785" w:rsidP="00436785">
      <w:pPr>
        <w:rPr>
          <w:color w:val="000000"/>
          <w:sz w:val="24"/>
          <w:szCs w:val="24"/>
        </w:rPr>
      </w:pPr>
    </w:p>
    <w:p w:rsidR="00436785" w:rsidRPr="00C70E88" w:rsidRDefault="00436785" w:rsidP="00436785">
      <w:pPr>
        <w:jc w:val="both"/>
        <w:rPr>
          <w:color w:val="000000"/>
          <w:sz w:val="24"/>
          <w:szCs w:val="24"/>
        </w:rPr>
      </w:pPr>
      <w:r w:rsidRPr="00C70E88">
        <w:rPr>
          <w:color w:val="000000"/>
          <w:sz w:val="24"/>
          <w:szCs w:val="24"/>
        </w:rPr>
        <w:t>Руководитель  ___________   _______________________________________</w:t>
      </w:r>
      <w:r>
        <w:rPr>
          <w:color w:val="000000"/>
          <w:sz w:val="24"/>
          <w:szCs w:val="24"/>
        </w:rPr>
        <w:t>________________</w:t>
      </w:r>
    </w:p>
    <w:p w:rsidR="00436785" w:rsidRPr="00C70E88" w:rsidRDefault="00436785" w:rsidP="00436785">
      <w:pPr>
        <w:jc w:val="both"/>
        <w:rPr>
          <w:i/>
          <w:color w:val="000000"/>
        </w:rPr>
      </w:pPr>
      <w:r w:rsidRPr="00C70E88">
        <w:rPr>
          <w:color w:val="000000"/>
        </w:rPr>
        <w:t xml:space="preserve">                                </w:t>
      </w:r>
      <w:r>
        <w:rPr>
          <w:color w:val="000000"/>
        </w:rPr>
        <w:t xml:space="preserve">      </w:t>
      </w:r>
      <w:r w:rsidRPr="00C70E88">
        <w:rPr>
          <w:i/>
          <w:color w:val="000000"/>
        </w:rPr>
        <w:t xml:space="preserve">роспись              </w:t>
      </w:r>
      <w:r>
        <w:rPr>
          <w:i/>
          <w:color w:val="000000"/>
        </w:rPr>
        <w:tab/>
      </w:r>
      <w:r>
        <w:rPr>
          <w:i/>
          <w:color w:val="000000"/>
        </w:rPr>
        <w:tab/>
      </w:r>
      <w:r w:rsidRPr="00C70E88">
        <w:rPr>
          <w:i/>
          <w:color w:val="000000"/>
        </w:rPr>
        <w:t>ученая степень, звание или должность, И.О. Фамилия</w:t>
      </w:r>
    </w:p>
    <w:p w:rsidR="00436785" w:rsidRPr="00C70E88" w:rsidRDefault="00436785" w:rsidP="00436785">
      <w:pPr>
        <w:rPr>
          <w:color w:val="000000"/>
          <w:sz w:val="24"/>
          <w:szCs w:val="24"/>
        </w:rPr>
      </w:pPr>
      <w:r w:rsidRPr="00C70E88">
        <w:rPr>
          <w:color w:val="000000"/>
          <w:sz w:val="24"/>
          <w:szCs w:val="24"/>
        </w:rPr>
        <w:t>«___» ___________ 20__ г. (</w:t>
      </w:r>
      <w:r w:rsidRPr="00C70E88">
        <w:rPr>
          <w:b/>
          <w:color w:val="FF0000"/>
          <w:sz w:val="24"/>
          <w:szCs w:val="24"/>
        </w:rPr>
        <w:t>дата — за пять дней до защиты</w:t>
      </w:r>
      <w:r w:rsidRPr="00C70E88">
        <w:rPr>
          <w:color w:val="000000"/>
          <w:sz w:val="24"/>
          <w:szCs w:val="24"/>
        </w:rPr>
        <w:t>)</w:t>
      </w:r>
    </w:p>
    <w:p w:rsidR="00436785" w:rsidRPr="00C70E88" w:rsidRDefault="00436785" w:rsidP="00436785">
      <w:pPr>
        <w:jc w:val="both"/>
        <w:rPr>
          <w:sz w:val="24"/>
          <w:szCs w:val="24"/>
        </w:rPr>
      </w:pPr>
      <w:r w:rsidRPr="00C70E88">
        <w:rPr>
          <w:sz w:val="24"/>
          <w:szCs w:val="24"/>
        </w:rPr>
        <w:t>С отзывом ознакомлен _________________ Н.И. Ахатьева</w:t>
      </w:r>
    </w:p>
    <w:p w:rsidR="00436785" w:rsidRPr="00C70E88" w:rsidRDefault="00436785" w:rsidP="00436785">
      <w:pPr>
        <w:jc w:val="both"/>
        <w:rPr>
          <w:color w:val="000000"/>
          <w:sz w:val="24"/>
          <w:szCs w:val="24"/>
        </w:rPr>
      </w:pPr>
      <w:r w:rsidRPr="00C70E88">
        <w:rPr>
          <w:color w:val="000000"/>
          <w:sz w:val="24"/>
          <w:szCs w:val="24"/>
        </w:rPr>
        <w:t>«___» ___________ 20__ г.</w:t>
      </w:r>
      <w:r w:rsidRPr="00C70E88">
        <w:rPr>
          <w:sz w:val="24"/>
          <w:szCs w:val="24"/>
        </w:rPr>
        <w:t xml:space="preserve"> </w:t>
      </w:r>
      <w:r w:rsidRPr="00C70E88">
        <w:rPr>
          <w:b/>
          <w:color w:val="FF0000"/>
          <w:sz w:val="24"/>
          <w:szCs w:val="24"/>
        </w:rPr>
        <w:t>(дата — за пять дней до защиты)</w:t>
      </w:r>
    </w:p>
    <w:p w:rsidR="00436785" w:rsidRPr="001B02D4" w:rsidRDefault="00DB278B" w:rsidP="00436785">
      <w:pPr>
        <w:suppressAutoHyphens/>
        <w:spacing w:before="240" w:after="120"/>
        <w:jc w:val="right"/>
        <w:rPr>
          <w:caps/>
          <w:sz w:val="32"/>
          <w:szCs w:val="32"/>
        </w:rPr>
      </w:pPr>
      <w:r>
        <w:br w:type="page"/>
      </w:r>
      <w:r w:rsidR="00436785" w:rsidRPr="008C21FB">
        <w:rPr>
          <w:rFonts w:ascii="Times New Roman Полужирный" w:hAnsi="Times New Roman Полужирный"/>
          <w:b/>
          <w:caps/>
          <w:sz w:val="32"/>
          <w:szCs w:val="32"/>
        </w:rPr>
        <w:lastRenderedPageBreak/>
        <w:t xml:space="preserve">Приложение </w:t>
      </w:r>
      <w:r w:rsidR="00436785" w:rsidRPr="001B02D4">
        <w:rPr>
          <w:b/>
          <w:caps/>
          <w:sz w:val="32"/>
          <w:szCs w:val="32"/>
        </w:rPr>
        <w:t>7</w:t>
      </w:r>
    </w:p>
    <w:p w:rsidR="00436785" w:rsidRPr="008C21FB" w:rsidRDefault="00436785" w:rsidP="00436785">
      <w:pPr>
        <w:spacing w:before="120" w:after="120"/>
        <w:jc w:val="center"/>
      </w:pPr>
      <w:r w:rsidRPr="008C21FB">
        <w:rPr>
          <w:b/>
          <w:sz w:val="28"/>
        </w:rPr>
        <w:t>Инструкция по предварительной проверке работы на плагиат</w:t>
      </w:r>
    </w:p>
    <w:p w:rsidR="00436785" w:rsidRDefault="00436785" w:rsidP="00436785">
      <w:pPr>
        <w:ind w:firstLine="709"/>
        <w:jc w:val="both"/>
      </w:pPr>
      <w:r>
        <w:rPr>
          <w:sz w:val="28"/>
        </w:rPr>
        <w:t>Проверка проводится студентом самостоятельно в установленные для сдачи сроки. Студент самостоятельно загружает файл с письменной учебной работой в систему «Антиплагиат». Проверка производится только по базам открытого доступа (неограниченное количество раз), для выполнения проверки обучающейся должен:</w:t>
      </w:r>
    </w:p>
    <w:p w:rsidR="00436785" w:rsidRDefault="00436785" w:rsidP="00436785">
      <w:pPr>
        <w:ind w:firstLine="709"/>
        <w:jc w:val="both"/>
      </w:pPr>
      <w:r>
        <w:rPr>
          <w:sz w:val="28"/>
        </w:rPr>
        <w:t>– зарегистрироваться по адресу http://www.antiplagiat.ru/Register.aspx;</w:t>
      </w:r>
    </w:p>
    <w:p w:rsidR="00436785" w:rsidRDefault="00436785" w:rsidP="00436785">
      <w:pPr>
        <w:ind w:firstLine="709"/>
        <w:jc w:val="both"/>
      </w:pPr>
      <w:r>
        <w:rPr>
          <w:sz w:val="28"/>
        </w:rPr>
        <w:t>– в личном кабинете появится возможность загрузки текста работы в различных файловых форматах предпочтительным является doc;</w:t>
      </w:r>
    </w:p>
    <w:p w:rsidR="00436785" w:rsidRDefault="00436785" w:rsidP="00436785">
      <w:pPr>
        <w:ind w:firstLine="709"/>
        <w:jc w:val="both"/>
      </w:pPr>
      <w:r>
        <w:rPr>
          <w:sz w:val="28"/>
        </w:rPr>
        <w:t>– после прохождения проверки документу будет присвоено процентное соотношение оригинальности (видно без скачивания подробного отчета);</w:t>
      </w:r>
    </w:p>
    <w:p w:rsidR="00436785" w:rsidRDefault="00436785" w:rsidP="00436785">
      <w:pPr>
        <w:ind w:firstLine="709"/>
        <w:jc w:val="both"/>
      </w:pPr>
      <w:r>
        <w:rPr>
          <w:sz w:val="28"/>
        </w:rPr>
        <w:t>– если требуется доработка материала и необходимо понять источники неоригинального текста можно открыть отчет непосредственно в интерфейсе или же скачать и установить программу для работы в offline-режиме https://www.antiplagiat.ru/Page/Antiplagiat-report-viewer;</w:t>
      </w:r>
    </w:p>
    <w:p w:rsidR="00436785" w:rsidRDefault="00436785" w:rsidP="00436785">
      <w:pPr>
        <w:ind w:firstLine="709"/>
        <w:jc w:val="both"/>
      </w:pPr>
      <w:r>
        <w:rPr>
          <w:sz w:val="28"/>
        </w:rPr>
        <w:t>– после правок работу можно проверить повторно;</w:t>
      </w:r>
    </w:p>
    <w:p w:rsidR="00436785" w:rsidRDefault="00436785" w:rsidP="00436785">
      <w:pPr>
        <w:ind w:firstLine="709"/>
        <w:jc w:val="both"/>
      </w:pPr>
      <w:r>
        <w:rPr>
          <w:sz w:val="28"/>
        </w:rPr>
        <w:t>– в случае возникновения вопросов необходимо обратиться в справочную систему http://www.antipiagiat.ru/Cabinet/Help.aspx.</w:t>
      </w:r>
    </w:p>
    <w:p w:rsidR="00436785" w:rsidRDefault="00436785" w:rsidP="00436785">
      <w:pPr>
        <w:ind w:firstLine="709"/>
        <w:jc w:val="both"/>
      </w:pPr>
      <w:r>
        <w:rPr>
          <w:sz w:val="28"/>
        </w:rPr>
        <w:t>Для окончательной проверки ВКР, студентом предоставляется на выпускающую кафедру распечатанная со страницы системы «Антиплагиат» стандартная регистрационная форма, содержащая ФИО студента, присвоенный системой регистрационный номер, дату отправки.</w:t>
      </w:r>
    </w:p>
    <w:p w:rsidR="00436785" w:rsidRDefault="00436785" w:rsidP="00436785">
      <w:pPr>
        <w:ind w:firstLine="709"/>
        <w:jc w:val="both"/>
      </w:pPr>
      <w:r>
        <w:rPr>
          <w:sz w:val="28"/>
        </w:rPr>
        <w:t>Внимание: данная проверка является предварительной.</w:t>
      </w:r>
    </w:p>
    <w:p w:rsidR="00436785" w:rsidRDefault="00436785" w:rsidP="00436785">
      <w:pPr>
        <w:ind w:firstLine="709"/>
        <w:jc w:val="both"/>
      </w:pPr>
      <w:r>
        <w:rPr>
          <w:sz w:val="28"/>
        </w:rPr>
        <w:t>При прохождении окончательной проверки в случае заимствования материала из уже проходивших проверку работ процент будет снижен!!!</w:t>
      </w:r>
    </w:p>
    <w:p w:rsidR="00436785" w:rsidRDefault="00436785" w:rsidP="00436785">
      <w:pPr>
        <w:ind w:firstLine="709"/>
        <w:jc w:val="both"/>
      </w:pPr>
      <w:r>
        <w:rPr>
          <w:sz w:val="28"/>
        </w:rPr>
        <w:t>Окончательная проверка на плагиат проводится по базам открытого доступа, кроме того, дополнительно подключаются базы БГУ и других ВУЗов (в соответствии с разделом 3 регламента) (разрешены три попытки).</w:t>
      </w:r>
    </w:p>
    <w:p w:rsidR="00436785" w:rsidRPr="00E51F7A" w:rsidRDefault="00DB278B" w:rsidP="00436785">
      <w:pPr>
        <w:jc w:val="right"/>
        <w:rPr>
          <w:caps/>
          <w:sz w:val="32"/>
          <w:szCs w:val="32"/>
        </w:rPr>
      </w:pPr>
      <w:r>
        <w:br w:type="page"/>
      </w:r>
      <w:r w:rsidR="00436785" w:rsidRPr="00E51F7A">
        <w:rPr>
          <w:b/>
          <w:caps/>
          <w:sz w:val="32"/>
          <w:szCs w:val="32"/>
        </w:rPr>
        <w:lastRenderedPageBreak/>
        <w:t>Приложение 8</w:t>
      </w:r>
    </w:p>
    <w:p w:rsidR="00436785" w:rsidRDefault="00436785" w:rsidP="00436785">
      <w:pPr>
        <w:jc w:val="center"/>
      </w:pPr>
      <w:r>
        <w:rPr>
          <w:b/>
          <w:sz w:val="28"/>
        </w:rPr>
        <w:t>СОГЛАСИЕ</w:t>
      </w:r>
    </w:p>
    <w:p w:rsidR="00436785" w:rsidRDefault="00436785" w:rsidP="00436785">
      <w:pPr>
        <w:suppressAutoHyphens/>
        <w:jc w:val="center"/>
      </w:pPr>
      <w:r>
        <w:rPr>
          <w:sz w:val="28"/>
        </w:rPr>
        <w:t>на размещение текста выпускной квалификационной работы, обучающегося в федеральном государственном бюджетном образовательном учреждении высшего образования «Байкальский государственный университет»</w:t>
      </w:r>
    </w:p>
    <w:p w:rsidR="00436785" w:rsidRDefault="00436785" w:rsidP="00436785"/>
    <w:p w:rsidR="00436785" w:rsidRDefault="00436785" w:rsidP="00436785">
      <w:pPr>
        <w:ind w:firstLine="709"/>
        <w:jc w:val="both"/>
      </w:pPr>
      <w:r>
        <w:rPr>
          <w:sz w:val="28"/>
        </w:rPr>
        <w:t>Я, _____________________________________________________________</w:t>
      </w:r>
    </w:p>
    <w:p w:rsidR="00436785" w:rsidRDefault="00436785" w:rsidP="00436785">
      <w:pPr>
        <w:jc w:val="center"/>
      </w:pPr>
      <w:r>
        <w:t>(фамилия, имя, отчество)</w:t>
      </w:r>
    </w:p>
    <w:p w:rsidR="00436785" w:rsidRDefault="00436785" w:rsidP="00436785">
      <w:pPr>
        <w:jc w:val="both"/>
      </w:pPr>
      <w:r>
        <w:rPr>
          <w:sz w:val="28"/>
        </w:rPr>
        <w:t>студент(ка)_____________________________________ группы_______________</w:t>
      </w:r>
    </w:p>
    <w:p w:rsidR="00436785" w:rsidRDefault="00436785" w:rsidP="00436785">
      <w:pPr>
        <w:ind w:left="2835"/>
        <w:jc w:val="both"/>
      </w:pPr>
      <w:r>
        <w:t xml:space="preserve">(институт/факультет) </w:t>
      </w:r>
      <w:r>
        <w:tab/>
      </w:r>
      <w:r>
        <w:tab/>
      </w:r>
      <w:r>
        <w:tab/>
      </w:r>
      <w:r>
        <w:tab/>
      </w:r>
      <w:r>
        <w:tab/>
        <w:t xml:space="preserve">    (группа)</w:t>
      </w:r>
    </w:p>
    <w:p w:rsidR="006375BA" w:rsidRDefault="00436785" w:rsidP="00436785">
      <w:pPr>
        <w:jc w:val="both"/>
      </w:pPr>
      <w:r>
        <w:rPr>
          <w:sz w:val="28"/>
        </w:rPr>
        <w:t>федерального государственного бюджетного образовательного учреждения высшего образования «Байкальский государственный университет» (далее – ФГБОУ ВО «БГУ»), даю согласие безвозмездно воспроизводить и размещать (доводить до всеобщего сведения) в сети интернет на корпоративном портале (сайте) ФГБОУ ВО «БГУ», расположенном по адресу www.bgu.ru в электронно-библиотечной системе (www.lib-catalog.isea.ru) написанную мною в рамках освоения основной профессиональной образовательной программы</w:t>
      </w:r>
      <w:r w:rsidR="00DB278B">
        <w:rPr>
          <w:sz w:val="28"/>
        </w:rPr>
        <w:t xml:space="preserve"> Управление инвестиционно-строительной деятельностью по направлению подготовки 08.04.01 Строительство</w:t>
      </w:r>
    </w:p>
    <w:p w:rsidR="006375BA" w:rsidRDefault="00DB278B">
      <w:pPr>
        <w:jc w:val="both"/>
      </w:pPr>
      <w:r>
        <w:rPr>
          <w:sz w:val="28"/>
        </w:rPr>
        <w:t xml:space="preserve">выпускную квалификационную работу </w:t>
      </w:r>
    </w:p>
    <w:p w:rsidR="006375BA" w:rsidRDefault="00DB278B">
      <w:pPr>
        <w:jc w:val="both"/>
      </w:pPr>
      <w:r>
        <w:rPr>
          <w:sz w:val="28"/>
        </w:rPr>
        <w:t>[</w:t>
      </w:r>
      <w:r w:rsidR="00EC7E6C">
        <w:rPr>
          <w:sz w:val="28"/>
        </w:rPr>
        <w:t xml:space="preserve"> </w:t>
      </w:r>
      <w:r>
        <w:rPr>
          <w:sz w:val="28"/>
        </w:rPr>
        <w:t>] в полном объеме;</w:t>
      </w:r>
    </w:p>
    <w:p w:rsidR="006375BA" w:rsidRDefault="00DB278B">
      <w:pPr>
        <w:jc w:val="both"/>
      </w:pPr>
      <w:r>
        <w:rPr>
          <w:sz w:val="28"/>
        </w:rPr>
        <w:t>[</w:t>
      </w:r>
      <w:r w:rsidR="00EC7E6C">
        <w:rPr>
          <w:sz w:val="28"/>
        </w:rPr>
        <w:t xml:space="preserve"> </w:t>
      </w:r>
      <w:r>
        <w:rPr>
          <w:sz w:val="28"/>
        </w:rPr>
        <w:t>] по частям, выпускная квалификационная работа будет представлена для размещения без содержания сведений, составляющих государственную тайну, а также сведений, которые имеют действительную или потенциальную коммерческую ценность и могут нанести вред предприятию, на базе которого выполнялась выпускная работа, если станут известны третьим лицам.</w:t>
      </w:r>
    </w:p>
    <w:p w:rsidR="006375BA" w:rsidRDefault="006375BA"/>
    <w:p w:rsidR="00436785" w:rsidRDefault="00436785" w:rsidP="00436785">
      <w:pPr>
        <w:ind w:firstLine="709"/>
        <w:jc w:val="both"/>
      </w:pPr>
      <w:r>
        <w:rPr>
          <w:sz w:val="28"/>
        </w:rPr>
        <w:t xml:space="preserve">Я подтверждаю, что выпускная квалификационная работа написана мною лично, в соответствии с правилами академической этики и не нарушает авторских прав иных лиц. </w:t>
      </w:r>
    </w:p>
    <w:p w:rsidR="00436785" w:rsidRDefault="00436785" w:rsidP="00436785"/>
    <w:p w:rsidR="00436785" w:rsidRDefault="00436785" w:rsidP="00436785"/>
    <w:p w:rsidR="00436785" w:rsidRDefault="00436785" w:rsidP="00436785">
      <w:pPr>
        <w:jc w:val="center"/>
      </w:pPr>
      <w:r>
        <w:rPr>
          <w:sz w:val="28"/>
        </w:rPr>
        <w:t>______________________ _______________________</w:t>
      </w:r>
    </w:p>
    <w:p w:rsidR="00436785" w:rsidRDefault="00436785" w:rsidP="00436785">
      <w:pPr>
        <w:ind w:left="1418" w:firstLine="709"/>
        <w:jc w:val="both"/>
      </w:pPr>
      <w:r>
        <w:t xml:space="preserve">(дата) </w:t>
      </w:r>
      <w:r>
        <w:tab/>
      </w:r>
      <w:r>
        <w:tab/>
      </w:r>
      <w:r>
        <w:tab/>
      </w:r>
      <w:r>
        <w:tab/>
      </w:r>
      <w:r>
        <w:tab/>
        <w:t>(подпись)</w:t>
      </w:r>
    </w:p>
    <w:p w:rsidR="00436785" w:rsidRDefault="00436785" w:rsidP="00436785"/>
    <w:p w:rsidR="00436785" w:rsidRDefault="00436785" w:rsidP="00436785"/>
    <w:p w:rsidR="00436785" w:rsidRDefault="00436785" w:rsidP="00436785">
      <w:pPr>
        <w:jc w:val="both"/>
      </w:pPr>
      <w:r>
        <w:rPr>
          <w:sz w:val="28"/>
        </w:rPr>
        <w:t>СОГЛАСОВАНО</w:t>
      </w:r>
    </w:p>
    <w:p w:rsidR="00436785" w:rsidRDefault="00436785" w:rsidP="00436785"/>
    <w:p w:rsidR="00436785" w:rsidRDefault="00436785" w:rsidP="00436785">
      <w:pPr>
        <w:jc w:val="both"/>
      </w:pPr>
      <w:r>
        <w:rPr>
          <w:sz w:val="28"/>
        </w:rPr>
        <w:t>Руководитель ___________ ____________________________________________</w:t>
      </w:r>
    </w:p>
    <w:p w:rsidR="00436785" w:rsidRDefault="00436785" w:rsidP="00436785">
      <w:r>
        <w:t xml:space="preserve"> </w:t>
      </w:r>
      <w:r>
        <w:tab/>
      </w:r>
      <w:r>
        <w:tab/>
      </w:r>
      <w:r>
        <w:tab/>
        <w:t xml:space="preserve">подпись </w:t>
      </w:r>
      <w:r>
        <w:tab/>
      </w:r>
      <w:r>
        <w:tab/>
        <w:t>ученая степень, звание или должность, И.О. Фамилия</w:t>
      </w:r>
    </w:p>
    <w:p w:rsidR="00436785" w:rsidRDefault="00436785" w:rsidP="00436785"/>
    <w:p w:rsidR="00436785" w:rsidRDefault="00436785" w:rsidP="00436785">
      <w:r>
        <w:rPr>
          <w:sz w:val="28"/>
        </w:rPr>
        <w:t>«_____»______________20___г.</w:t>
      </w:r>
    </w:p>
    <w:p w:rsidR="00436785" w:rsidRPr="00E51F7A" w:rsidRDefault="00DB278B" w:rsidP="00436785">
      <w:pPr>
        <w:spacing w:before="240" w:after="120"/>
        <w:jc w:val="right"/>
        <w:rPr>
          <w:rFonts w:ascii="Times New Roman Полужирный" w:hAnsi="Times New Roman Полужирный"/>
          <w:caps/>
          <w:sz w:val="32"/>
          <w:szCs w:val="32"/>
        </w:rPr>
      </w:pPr>
      <w:r>
        <w:br w:type="page"/>
      </w:r>
      <w:r w:rsidR="00436785" w:rsidRPr="00E51F7A">
        <w:rPr>
          <w:rFonts w:ascii="Times New Roman Полужирный" w:hAnsi="Times New Roman Полужирный"/>
          <w:b/>
          <w:caps/>
          <w:sz w:val="32"/>
          <w:szCs w:val="32"/>
        </w:rPr>
        <w:lastRenderedPageBreak/>
        <w:t>Приложение 9</w:t>
      </w:r>
    </w:p>
    <w:p w:rsidR="00436785" w:rsidRDefault="00436785" w:rsidP="00436785">
      <w:pPr>
        <w:spacing w:before="120" w:after="120"/>
        <w:jc w:val="center"/>
      </w:pPr>
      <w:r>
        <w:rPr>
          <w:b/>
          <w:sz w:val="28"/>
        </w:rPr>
        <w:t>Примерная форма и содержание рецензии на магистерскую диссертацию</w:t>
      </w:r>
    </w:p>
    <w:p w:rsidR="006375BA" w:rsidRDefault="006375BA" w:rsidP="00436785"/>
    <w:p w:rsidR="006375BA" w:rsidRDefault="00DB278B">
      <w:pPr>
        <w:jc w:val="center"/>
      </w:pPr>
      <w:r>
        <w:rPr>
          <w:b/>
          <w:sz w:val="28"/>
        </w:rPr>
        <w:t>Рецензия</w:t>
      </w:r>
    </w:p>
    <w:p w:rsidR="006375BA" w:rsidRDefault="00DB278B">
      <w:pPr>
        <w:jc w:val="center"/>
      </w:pPr>
      <w:r>
        <w:rPr>
          <w:b/>
          <w:sz w:val="28"/>
        </w:rPr>
        <w:t>на магистерскую диссертацию</w:t>
      </w:r>
    </w:p>
    <w:p w:rsidR="006375BA" w:rsidRDefault="006375BA"/>
    <w:p w:rsidR="006375BA" w:rsidRDefault="00DB278B">
      <w:r>
        <w:rPr>
          <w:sz w:val="28"/>
        </w:rPr>
        <w:t>обучающегося______________________________________________________</w:t>
      </w:r>
      <w:r w:rsidR="00436785">
        <w:rPr>
          <w:sz w:val="28"/>
        </w:rPr>
        <w:t>__</w:t>
      </w:r>
    </w:p>
    <w:p w:rsidR="006375BA" w:rsidRDefault="00EC7E6C">
      <w:r>
        <w:t xml:space="preserve"> </w:t>
      </w:r>
      <w:r w:rsidR="00DB278B">
        <w:tab/>
      </w:r>
      <w:r w:rsidR="00DB278B">
        <w:tab/>
      </w:r>
      <w:r w:rsidR="00DB278B">
        <w:tab/>
      </w:r>
      <w:r w:rsidR="00DB278B">
        <w:tab/>
      </w:r>
      <w:r w:rsidR="00DB278B">
        <w:tab/>
        <w:t>Фамилия Имя Отчество</w:t>
      </w:r>
    </w:p>
    <w:p w:rsidR="006375BA" w:rsidRDefault="00DB278B">
      <w:pPr>
        <w:jc w:val="both"/>
      </w:pPr>
      <w:r>
        <w:rPr>
          <w:sz w:val="28"/>
        </w:rPr>
        <w:t>Направление подготовки: 08.04.01 Строительство</w:t>
      </w:r>
    </w:p>
    <w:p w:rsidR="006375BA" w:rsidRDefault="00DB278B">
      <w:pPr>
        <w:jc w:val="both"/>
      </w:pPr>
      <w:r>
        <w:rPr>
          <w:sz w:val="28"/>
        </w:rPr>
        <w:t>Направленность (профиль): Управление инвестиционно-строительной деятельностью</w:t>
      </w:r>
    </w:p>
    <w:p w:rsidR="006375BA" w:rsidRDefault="00DB278B">
      <w:r>
        <w:rPr>
          <w:sz w:val="28"/>
        </w:rPr>
        <w:t>на тему «__________________________________________________________</w:t>
      </w:r>
      <w:r w:rsidR="00436785">
        <w:rPr>
          <w:sz w:val="28"/>
        </w:rPr>
        <w:t>__</w:t>
      </w:r>
    </w:p>
    <w:p w:rsidR="006375BA" w:rsidRDefault="00DB278B">
      <w:r>
        <w:rPr>
          <w:sz w:val="28"/>
        </w:rPr>
        <w:t>_________________________________________________________________</w:t>
      </w:r>
      <w:r w:rsidR="00436785">
        <w:rPr>
          <w:sz w:val="28"/>
        </w:rPr>
        <w:t>__</w:t>
      </w:r>
      <w:r>
        <w:rPr>
          <w:sz w:val="28"/>
        </w:rPr>
        <w:t>».</w:t>
      </w:r>
    </w:p>
    <w:p w:rsidR="00436785" w:rsidRDefault="00436785" w:rsidP="00436785">
      <w:pPr>
        <w:jc w:val="center"/>
      </w:pPr>
      <w:r>
        <w:rPr>
          <w:sz w:val="28"/>
        </w:rPr>
        <w:t>СОДЕРЖАНИЕ РЕЦЕНЗИИ</w:t>
      </w:r>
    </w:p>
    <w:p w:rsidR="00436785" w:rsidRDefault="00436785" w:rsidP="00436785">
      <w:pPr>
        <w:ind w:firstLine="709"/>
        <w:jc w:val="both"/>
      </w:pPr>
      <w:r>
        <w:rPr>
          <w:sz w:val="28"/>
        </w:rPr>
        <w:t>Рецензент должен охарактеризовать выпускную квалификационную работу и уровень подготовки обучающегося и отразить (охарактеризовать) в рецензии:</w:t>
      </w:r>
    </w:p>
    <w:p w:rsidR="00436785" w:rsidRDefault="00436785" w:rsidP="00436785">
      <w:pPr>
        <w:ind w:firstLine="709"/>
        <w:jc w:val="both"/>
      </w:pPr>
      <w:r>
        <w:rPr>
          <w:sz w:val="28"/>
        </w:rPr>
        <w:t>– актуальность темы работы для отрасли и (или) предприятия — базы практики;</w:t>
      </w:r>
    </w:p>
    <w:p w:rsidR="00436785" w:rsidRDefault="00436785" w:rsidP="00436785">
      <w:pPr>
        <w:ind w:firstLine="709"/>
        <w:jc w:val="both"/>
      </w:pPr>
      <w:r>
        <w:rPr>
          <w:sz w:val="28"/>
        </w:rPr>
        <w:t>– композицию работы: системность, логическую взаимосвязь всех частей работы, полноту и завершенность по кругу проблем, предполагаемых темой работы, ясность изложения материала;</w:t>
      </w:r>
    </w:p>
    <w:p w:rsidR="00436785" w:rsidRDefault="00436785" w:rsidP="00436785">
      <w:pPr>
        <w:ind w:firstLine="709"/>
        <w:jc w:val="both"/>
      </w:pPr>
      <w:r>
        <w:rPr>
          <w:sz w:val="28"/>
        </w:rPr>
        <w:t>– уровень экономической и технической обоснованности предлагаемых решений;</w:t>
      </w:r>
    </w:p>
    <w:p w:rsidR="00436785" w:rsidRDefault="00436785" w:rsidP="00436785">
      <w:pPr>
        <w:ind w:firstLine="709"/>
        <w:jc w:val="both"/>
      </w:pPr>
      <w:r>
        <w:rPr>
          <w:sz w:val="28"/>
        </w:rPr>
        <w:t>– нестандартность использованных методов и подходов к решению задач;</w:t>
      </w:r>
    </w:p>
    <w:p w:rsidR="00436785" w:rsidRDefault="00436785" w:rsidP="00436785">
      <w:pPr>
        <w:ind w:firstLine="709"/>
        <w:jc w:val="both"/>
      </w:pPr>
      <w:r>
        <w:rPr>
          <w:sz w:val="28"/>
        </w:rPr>
        <w:t>– проблемы, предполагаемые темой работы, которые не получили должного освещения либо не были поставлены в работе;</w:t>
      </w:r>
    </w:p>
    <w:p w:rsidR="00436785" w:rsidRDefault="00436785" w:rsidP="00436785">
      <w:pPr>
        <w:ind w:firstLine="709"/>
        <w:jc w:val="both"/>
      </w:pPr>
      <w:r>
        <w:rPr>
          <w:sz w:val="28"/>
        </w:rPr>
        <w:t>– теоретическая подготовленность обучающегося, знание особенностей и проблем отрасли и предприятия, инициативность, ответственность и самостоятельность обучающегося;</w:t>
      </w:r>
    </w:p>
    <w:p w:rsidR="00436785" w:rsidRDefault="00436785" w:rsidP="00436785">
      <w:pPr>
        <w:ind w:firstLine="709"/>
        <w:jc w:val="both"/>
      </w:pPr>
      <w:r>
        <w:rPr>
          <w:sz w:val="28"/>
        </w:rPr>
        <w:t>– возможности внедрения предложенных в работе решений на практике (в органах власти, на предприятиях, в учреждениях).</w:t>
      </w:r>
    </w:p>
    <w:p w:rsidR="00436785" w:rsidRDefault="00436785" w:rsidP="00436785">
      <w:pPr>
        <w:ind w:firstLine="709"/>
        <w:jc w:val="both"/>
      </w:pPr>
      <w:r>
        <w:rPr>
          <w:sz w:val="28"/>
        </w:rPr>
        <w:t>Рецензент должен дать оценку работы (отлично, хорошо, удовлетворительно, неудовлетворительно) и выразить свое мнение о присвоении квалификации: магистр.</w:t>
      </w:r>
    </w:p>
    <w:p w:rsidR="00436785" w:rsidRDefault="00436785" w:rsidP="00436785"/>
    <w:p w:rsidR="00436785" w:rsidRDefault="00436785" w:rsidP="00436785">
      <w:pPr>
        <w:jc w:val="both"/>
      </w:pPr>
      <w:r>
        <w:rPr>
          <w:sz w:val="28"/>
        </w:rPr>
        <w:t>Должность ___________ _______________________________________</w:t>
      </w:r>
    </w:p>
    <w:p w:rsidR="00436785" w:rsidRDefault="00436785" w:rsidP="00436785">
      <w:r>
        <w:t xml:space="preserve"> </w:t>
      </w:r>
      <w:r>
        <w:tab/>
      </w:r>
      <w:r>
        <w:tab/>
      </w:r>
      <w:r>
        <w:tab/>
        <w:t>подпись ученая степень, звание, И.О. Фамилия</w:t>
      </w:r>
    </w:p>
    <w:p w:rsidR="00436785" w:rsidRDefault="00436785" w:rsidP="00436785"/>
    <w:p w:rsidR="00436785" w:rsidRDefault="00436785" w:rsidP="00436785">
      <w:r>
        <w:rPr>
          <w:sz w:val="28"/>
        </w:rPr>
        <w:t>«_____»______________20___г.</w:t>
      </w:r>
    </w:p>
    <w:p w:rsidR="00436785" w:rsidRDefault="00436785" w:rsidP="00436785"/>
    <w:p w:rsidR="00436785" w:rsidRDefault="00436785" w:rsidP="00436785">
      <w:pPr>
        <w:jc w:val="both"/>
      </w:pPr>
      <w:r>
        <w:rPr>
          <w:sz w:val="28"/>
        </w:rPr>
        <w:t>С рецензией ознакомлен ___________ __________________________</w:t>
      </w:r>
    </w:p>
    <w:p w:rsidR="00436785" w:rsidRDefault="00436785" w:rsidP="00436785">
      <w:r>
        <w:t xml:space="preserve"> </w:t>
      </w:r>
      <w:r>
        <w:tab/>
      </w:r>
      <w:r>
        <w:tab/>
      </w:r>
      <w:r>
        <w:tab/>
      </w:r>
      <w:r>
        <w:tab/>
        <w:t xml:space="preserve">           подпись </w:t>
      </w:r>
      <w:r>
        <w:tab/>
      </w:r>
      <w:r>
        <w:tab/>
      </w:r>
      <w:r>
        <w:tab/>
        <w:t>И.О. Фамилия</w:t>
      </w:r>
    </w:p>
    <w:p w:rsidR="00436785" w:rsidRDefault="00436785" w:rsidP="00436785"/>
    <w:p w:rsidR="00436785" w:rsidRDefault="00436785" w:rsidP="00436785">
      <w:r>
        <w:rPr>
          <w:sz w:val="28"/>
        </w:rPr>
        <w:t>«_____»______________20___г.</w:t>
      </w:r>
    </w:p>
    <w:p w:rsidR="00436785" w:rsidRPr="00436785" w:rsidRDefault="00DB278B" w:rsidP="00436785">
      <w:pPr>
        <w:spacing w:before="240" w:after="120"/>
        <w:jc w:val="right"/>
        <w:rPr>
          <w:rFonts w:ascii="Calibri" w:hAnsi="Calibri"/>
          <w:caps/>
          <w:sz w:val="32"/>
          <w:szCs w:val="32"/>
        </w:rPr>
      </w:pPr>
      <w:r>
        <w:br w:type="page"/>
      </w:r>
      <w:r w:rsidR="00436785" w:rsidRPr="008C21FB">
        <w:rPr>
          <w:rFonts w:ascii="Times New Roman Полужирный" w:hAnsi="Times New Roman Полужирный"/>
          <w:b/>
          <w:caps/>
          <w:sz w:val="32"/>
          <w:szCs w:val="32"/>
        </w:rPr>
        <w:lastRenderedPageBreak/>
        <w:t xml:space="preserve">Приложение </w:t>
      </w:r>
      <w:r w:rsidR="00436785" w:rsidRPr="00E51F7A">
        <w:rPr>
          <w:b/>
          <w:caps/>
          <w:sz w:val="32"/>
          <w:szCs w:val="32"/>
        </w:rPr>
        <w:t>10</w:t>
      </w:r>
    </w:p>
    <w:p w:rsidR="00436785" w:rsidRPr="008C21FB" w:rsidRDefault="00436785" w:rsidP="00436785">
      <w:pPr>
        <w:spacing w:before="120" w:after="120"/>
        <w:jc w:val="center"/>
      </w:pPr>
      <w:r w:rsidRPr="008C21FB">
        <w:rPr>
          <w:b/>
          <w:sz w:val="28"/>
        </w:rPr>
        <w:t>Пример справки о внедрении</w:t>
      </w:r>
    </w:p>
    <w:p w:rsidR="00436785" w:rsidRDefault="00436785" w:rsidP="00436785"/>
    <w:p w:rsidR="00436785" w:rsidRDefault="00436785" w:rsidP="00436785">
      <w:pPr>
        <w:jc w:val="center"/>
      </w:pPr>
      <w:r>
        <w:rPr>
          <w:b/>
          <w:sz w:val="28"/>
        </w:rPr>
        <w:t>СПРАВКА О ВНЕДРЕНИИ</w:t>
      </w:r>
    </w:p>
    <w:p w:rsidR="00436785" w:rsidRDefault="00436785" w:rsidP="00436785"/>
    <w:p w:rsidR="00436785" w:rsidRDefault="00436785" w:rsidP="00436785">
      <w:pPr>
        <w:ind w:firstLine="709"/>
        <w:jc w:val="both"/>
      </w:pPr>
      <w:r>
        <w:rPr>
          <w:sz w:val="28"/>
        </w:rPr>
        <w:t>Справка дана Ивановой Людмиле Валерьевне и подтверждает применение в работе Управления ПФ РФ в Куйбышевском районе, в частности в клиентской службе при отделе назначения, перерасчета пенсий и социальных выплат г. Иркутска результатов бакалаврской работы по теме: «Исследование степени влияния пенсионного обеспечения на социальную защищенность пожилых граждан».</w:t>
      </w:r>
    </w:p>
    <w:p w:rsidR="00436785" w:rsidRDefault="00436785" w:rsidP="00436785">
      <w:pPr>
        <w:ind w:firstLine="709"/>
        <w:jc w:val="both"/>
      </w:pPr>
      <w:r>
        <w:rPr>
          <w:sz w:val="28"/>
        </w:rPr>
        <w:t>В целях отслеживания появления проблем различного характера у пожилых граждан и для быстрого их разрешения в работе к практическому применению принята методика проведения исследования среди пожилых граждан (пенсионеров) — клиентов Пенсионного Фонда: описание программы проведения исследования и разработанная автором анкета социологического опроса.</w:t>
      </w:r>
    </w:p>
    <w:p w:rsidR="00436785" w:rsidRDefault="00436785" w:rsidP="00436785"/>
    <w:p w:rsidR="00436785" w:rsidRDefault="00436785" w:rsidP="00436785"/>
    <w:p w:rsidR="00436785" w:rsidRDefault="00436785" w:rsidP="00436785">
      <w:pPr>
        <w:jc w:val="both"/>
      </w:pPr>
      <w:r>
        <w:rPr>
          <w:sz w:val="28"/>
        </w:rPr>
        <w:t>Начальник отдела назначения,</w:t>
      </w:r>
    </w:p>
    <w:p w:rsidR="00436785" w:rsidRDefault="00436785" w:rsidP="00436785">
      <w:pPr>
        <w:jc w:val="both"/>
      </w:pPr>
      <w:r>
        <w:rPr>
          <w:sz w:val="28"/>
        </w:rPr>
        <w:t xml:space="preserve">перерасчета пенсий и социальных выплат </w:t>
      </w:r>
      <w:r>
        <w:rPr>
          <w:sz w:val="28"/>
        </w:rPr>
        <w:tab/>
      </w:r>
      <w:r>
        <w:rPr>
          <w:sz w:val="28"/>
        </w:rPr>
        <w:tab/>
      </w:r>
      <w:r>
        <w:rPr>
          <w:sz w:val="28"/>
        </w:rPr>
        <w:tab/>
        <w:t xml:space="preserve"> М. В. Петрова</w:t>
      </w:r>
    </w:p>
    <w:p w:rsidR="00436785" w:rsidRDefault="00436785" w:rsidP="00436785">
      <w:r>
        <w:t xml:space="preserve"> </w:t>
      </w:r>
      <w:r>
        <w:tab/>
      </w:r>
      <w:r>
        <w:tab/>
      </w:r>
      <w:r>
        <w:tab/>
      </w:r>
      <w:r>
        <w:tab/>
      </w:r>
      <w:r>
        <w:tab/>
      </w:r>
      <w:r>
        <w:tab/>
      </w:r>
      <w:r>
        <w:tab/>
      </w:r>
      <w:r>
        <w:tab/>
        <w:t>(подпись,  М.П.)</w:t>
      </w:r>
    </w:p>
    <w:p w:rsidR="00436785" w:rsidRDefault="00436785" w:rsidP="00436785"/>
    <w:p w:rsidR="006375BA" w:rsidRDefault="006375BA" w:rsidP="00436785">
      <w:bookmarkStart w:id="4" w:name="_GoBack"/>
      <w:bookmarkEnd w:id="4"/>
    </w:p>
    <w:sectPr w:rsidR="006375BA" w:rsidSect="00EC7E6C">
      <w:headerReference w:type="even" r:id="rId24"/>
      <w:headerReference w:type="default" r:id="rId25"/>
      <w:footerReference w:type="even" r:id="rId26"/>
      <w:footerReference w:type="default" r:id="rId27"/>
      <w:headerReference w:type="first" r:id="rId28"/>
      <w:footerReference w:type="first" r:id="rId29"/>
      <w:pgSz w:w="11906" w:h="16838"/>
      <w:pgMar w:top="851"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C5A" w:rsidRDefault="00566C5A" w:rsidP="00EC7E6C">
      <w:r>
        <w:separator/>
      </w:r>
    </w:p>
  </w:endnote>
  <w:endnote w:type="continuationSeparator" w:id="0">
    <w:p w:rsidR="00566C5A" w:rsidRDefault="00566C5A" w:rsidP="00EC7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w:altName w:val="MS Gothic"/>
    <w:charset w:val="80"/>
    <w:family w:val="swiss"/>
    <w:pitch w:val="variable"/>
    <w:sig w:usb0="E10102FF" w:usb1="EAC7FFFF" w:usb2="00010012" w:usb3="00000000" w:csb0="0002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 New Roman Полужирный">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C5A" w:rsidRDefault="00566C5A" w:rsidP="00DB278B">
    <w:pPr>
      <w:pStyle w:val="a5"/>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566C5A" w:rsidRDefault="00566C5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C5A" w:rsidRDefault="00566C5A" w:rsidP="00DB278B">
    <w:pPr>
      <w:pStyle w:val="a5"/>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separate"/>
    </w:r>
    <w:r w:rsidR="00436785">
      <w:rPr>
        <w:rStyle w:val="a7"/>
        <w:noProof/>
      </w:rPr>
      <w:t>50</w:t>
    </w:r>
    <w:r>
      <w:rPr>
        <w:rStyle w:val="a7"/>
      </w:rPr>
      <w:fldChar w:fldCharType="end"/>
    </w:r>
  </w:p>
  <w:p w:rsidR="00566C5A" w:rsidRDefault="00566C5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C5A" w:rsidRDefault="00566C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C5A" w:rsidRDefault="00566C5A" w:rsidP="00EC7E6C">
      <w:r>
        <w:separator/>
      </w:r>
    </w:p>
  </w:footnote>
  <w:footnote w:type="continuationSeparator" w:id="0">
    <w:p w:rsidR="00566C5A" w:rsidRDefault="00566C5A" w:rsidP="00EC7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C5A" w:rsidRDefault="00566C5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C5A" w:rsidRDefault="00566C5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C5A" w:rsidRDefault="00566C5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833B9"/>
    <w:multiLevelType w:val="hybridMultilevel"/>
    <w:tmpl w:val="0B3C7446"/>
    <w:lvl w:ilvl="0" w:tplc="03288046">
      <w:start w:val="1"/>
      <w:numFmt w:val="bullet"/>
      <w:lvlText w:val="̶"/>
      <w:lvlJc w:val="left"/>
      <w:pPr>
        <w:tabs>
          <w:tab w:val="num" w:pos="1428"/>
        </w:tabs>
        <w:ind w:left="1428" w:hanging="360"/>
      </w:pPr>
      <w:rPr>
        <w:rFonts w:ascii="Meiryo" w:eastAsia="Meiryo" w:hAnsi="Meiryo" w:hint="eastAsia"/>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72085D"/>
    <w:multiLevelType w:val="hybridMultilevel"/>
    <w:tmpl w:val="2326B9B4"/>
    <w:lvl w:ilvl="0" w:tplc="03288046">
      <w:start w:val="1"/>
      <w:numFmt w:val="bullet"/>
      <w:lvlText w:val="̶"/>
      <w:lvlJc w:val="left"/>
      <w:pPr>
        <w:tabs>
          <w:tab w:val="num" w:pos="1428"/>
        </w:tabs>
        <w:ind w:left="1428" w:hanging="360"/>
      </w:pPr>
      <w:rPr>
        <w:rFonts w:ascii="Meiryo" w:eastAsia="Meiryo" w:hAnsi="Meiryo" w:hint="eastAsia"/>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9C2E9F"/>
    <w:multiLevelType w:val="hybridMultilevel"/>
    <w:tmpl w:val="68E6D4A6"/>
    <w:lvl w:ilvl="0" w:tplc="0114DCA4">
      <w:start w:val="1"/>
      <w:numFmt w:val="bullet"/>
      <w:suff w:val="nothing"/>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4F64B04"/>
    <w:multiLevelType w:val="hybridMultilevel"/>
    <w:tmpl w:val="3288DDD8"/>
    <w:lvl w:ilvl="0" w:tplc="03288046">
      <w:start w:val="1"/>
      <w:numFmt w:val="bullet"/>
      <w:lvlText w:val="̶"/>
      <w:lvlJc w:val="left"/>
      <w:pPr>
        <w:tabs>
          <w:tab w:val="num" w:pos="1428"/>
        </w:tabs>
        <w:ind w:left="1428" w:hanging="360"/>
      </w:pPr>
      <w:rPr>
        <w:rFonts w:ascii="Meiryo" w:eastAsia="Meiryo" w:hAnsi="Meiryo" w:hint="eastAsia"/>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187B5B"/>
    <w:multiLevelType w:val="hybridMultilevel"/>
    <w:tmpl w:val="4D44C114"/>
    <w:lvl w:ilvl="0" w:tplc="C41270D6">
      <w:start w:val="1"/>
      <w:numFmt w:val="decimal"/>
      <w:lvlText w:val="%1."/>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2556CB"/>
    <w:multiLevelType w:val="multilevel"/>
    <w:tmpl w:val="6D061D38"/>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6" w15:restartNumberingAfterBreak="0">
    <w:nsid w:val="1B09697B"/>
    <w:multiLevelType w:val="hybridMultilevel"/>
    <w:tmpl w:val="B3CE6C4A"/>
    <w:lvl w:ilvl="0" w:tplc="03288046">
      <w:start w:val="1"/>
      <w:numFmt w:val="bullet"/>
      <w:lvlText w:val="̶"/>
      <w:lvlJc w:val="left"/>
      <w:pPr>
        <w:tabs>
          <w:tab w:val="num" w:pos="2136"/>
        </w:tabs>
        <w:ind w:left="2136" w:hanging="360"/>
      </w:pPr>
      <w:rPr>
        <w:rFonts w:ascii="Meiryo" w:eastAsia="Meiryo" w:hAnsi="Meiryo" w:hint="eastAsia"/>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1E945288"/>
    <w:multiLevelType w:val="multilevel"/>
    <w:tmpl w:val="AE8E0F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EA55B83"/>
    <w:multiLevelType w:val="multilevel"/>
    <w:tmpl w:val="AE8E0F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2333906"/>
    <w:multiLevelType w:val="hybridMultilevel"/>
    <w:tmpl w:val="9D4019B4"/>
    <w:lvl w:ilvl="0" w:tplc="8432D7BC">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28CD0747"/>
    <w:multiLevelType w:val="hybridMultilevel"/>
    <w:tmpl w:val="D0AC08AA"/>
    <w:lvl w:ilvl="0" w:tplc="DE4ED964">
      <w:start w:val="1"/>
      <w:numFmt w:val="bullet"/>
      <w:suff w:val="nothing"/>
      <w:lvlText w:val=""/>
      <w:lvlJc w:val="left"/>
      <w:pPr>
        <w:ind w:left="3338"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AB813A8"/>
    <w:multiLevelType w:val="hybridMultilevel"/>
    <w:tmpl w:val="98EACFF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534"/>
        </w:tabs>
        <w:ind w:left="1534" w:hanging="360"/>
      </w:pPr>
      <w:rPr>
        <w:rFonts w:ascii="Courier New" w:hAnsi="Courier New" w:hint="default"/>
      </w:rPr>
    </w:lvl>
    <w:lvl w:ilvl="2" w:tplc="04190005" w:tentative="1">
      <w:start w:val="1"/>
      <w:numFmt w:val="bullet"/>
      <w:lvlText w:val=""/>
      <w:lvlJc w:val="left"/>
      <w:pPr>
        <w:tabs>
          <w:tab w:val="num" w:pos="2254"/>
        </w:tabs>
        <w:ind w:left="2254" w:hanging="360"/>
      </w:pPr>
      <w:rPr>
        <w:rFonts w:ascii="Wingdings" w:hAnsi="Wingdings" w:hint="default"/>
      </w:rPr>
    </w:lvl>
    <w:lvl w:ilvl="3" w:tplc="04190001" w:tentative="1">
      <w:start w:val="1"/>
      <w:numFmt w:val="bullet"/>
      <w:lvlText w:val=""/>
      <w:lvlJc w:val="left"/>
      <w:pPr>
        <w:tabs>
          <w:tab w:val="num" w:pos="2974"/>
        </w:tabs>
        <w:ind w:left="2974" w:hanging="360"/>
      </w:pPr>
      <w:rPr>
        <w:rFonts w:ascii="Symbol" w:hAnsi="Symbol" w:hint="default"/>
      </w:rPr>
    </w:lvl>
    <w:lvl w:ilvl="4" w:tplc="04190003" w:tentative="1">
      <w:start w:val="1"/>
      <w:numFmt w:val="bullet"/>
      <w:lvlText w:val="o"/>
      <w:lvlJc w:val="left"/>
      <w:pPr>
        <w:tabs>
          <w:tab w:val="num" w:pos="3694"/>
        </w:tabs>
        <w:ind w:left="3694" w:hanging="360"/>
      </w:pPr>
      <w:rPr>
        <w:rFonts w:ascii="Courier New" w:hAnsi="Courier New" w:hint="default"/>
      </w:rPr>
    </w:lvl>
    <w:lvl w:ilvl="5" w:tplc="04190005" w:tentative="1">
      <w:start w:val="1"/>
      <w:numFmt w:val="bullet"/>
      <w:lvlText w:val=""/>
      <w:lvlJc w:val="left"/>
      <w:pPr>
        <w:tabs>
          <w:tab w:val="num" w:pos="4414"/>
        </w:tabs>
        <w:ind w:left="4414" w:hanging="360"/>
      </w:pPr>
      <w:rPr>
        <w:rFonts w:ascii="Wingdings" w:hAnsi="Wingdings" w:hint="default"/>
      </w:rPr>
    </w:lvl>
    <w:lvl w:ilvl="6" w:tplc="04190001" w:tentative="1">
      <w:start w:val="1"/>
      <w:numFmt w:val="bullet"/>
      <w:lvlText w:val=""/>
      <w:lvlJc w:val="left"/>
      <w:pPr>
        <w:tabs>
          <w:tab w:val="num" w:pos="5134"/>
        </w:tabs>
        <w:ind w:left="5134" w:hanging="360"/>
      </w:pPr>
      <w:rPr>
        <w:rFonts w:ascii="Symbol" w:hAnsi="Symbol" w:hint="default"/>
      </w:rPr>
    </w:lvl>
    <w:lvl w:ilvl="7" w:tplc="04190003" w:tentative="1">
      <w:start w:val="1"/>
      <w:numFmt w:val="bullet"/>
      <w:lvlText w:val="o"/>
      <w:lvlJc w:val="left"/>
      <w:pPr>
        <w:tabs>
          <w:tab w:val="num" w:pos="5854"/>
        </w:tabs>
        <w:ind w:left="5854" w:hanging="360"/>
      </w:pPr>
      <w:rPr>
        <w:rFonts w:ascii="Courier New" w:hAnsi="Courier New" w:hint="default"/>
      </w:rPr>
    </w:lvl>
    <w:lvl w:ilvl="8" w:tplc="04190005" w:tentative="1">
      <w:start w:val="1"/>
      <w:numFmt w:val="bullet"/>
      <w:lvlText w:val=""/>
      <w:lvlJc w:val="left"/>
      <w:pPr>
        <w:tabs>
          <w:tab w:val="num" w:pos="6574"/>
        </w:tabs>
        <w:ind w:left="6574" w:hanging="360"/>
      </w:pPr>
      <w:rPr>
        <w:rFonts w:ascii="Wingdings" w:hAnsi="Wingdings" w:hint="default"/>
      </w:rPr>
    </w:lvl>
  </w:abstractNum>
  <w:abstractNum w:abstractNumId="12" w15:restartNumberingAfterBreak="0">
    <w:nsid w:val="2CF4477A"/>
    <w:multiLevelType w:val="hybridMultilevel"/>
    <w:tmpl w:val="AB36D058"/>
    <w:lvl w:ilvl="0" w:tplc="03288046">
      <w:start w:val="1"/>
      <w:numFmt w:val="bullet"/>
      <w:lvlText w:val="̶"/>
      <w:lvlJc w:val="left"/>
      <w:pPr>
        <w:tabs>
          <w:tab w:val="num" w:pos="2328"/>
        </w:tabs>
        <w:ind w:left="2328" w:hanging="360"/>
      </w:pPr>
      <w:rPr>
        <w:rFonts w:ascii="Meiryo" w:eastAsia="Meiryo" w:hAnsi="Meiryo" w:hint="eastAsia"/>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3" w15:restartNumberingAfterBreak="0">
    <w:nsid w:val="2D414EBA"/>
    <w:multiLevelType w:val="hybridMultilevel"/>
    <w:tmpl w:val="DAF22B54"/>
    <w:lvl w:ilvl="0" w:tplc="985A4A64">
      <w:start w:val="1"/>
      <w:numFmt w:val="bullet"/>
      <w:suff w:val="nothing"/>
      <w:lvlText w:val=""/>
      <w:lvlJc w:val="left"/>
      <w:pPr>
        <w:ind w:left="333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C016E1"/>
    <w:multiLevelType w:val="hybridMultilevel"/>
    <w:tmpl w:val="CC963DCA"/>
    <w:lvl w:ilvl="0" w:tplc="6BBA2B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A2D0055"/>
    <w:multiLevelType w:val="hybridMultilevel"/>
    <w:tmpl w:val="D494AF0C"/>
    <w:lvl w:ilvl="0" w:tplc="5802BA24">
      <w:start w:val="1"/>
      <w:numFmt w:val="bullet"/>
      <w:suff w:val="nothing"/>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5687CD7"/>
    <w:multiLevelType w:val="hybridMultilevel"/>
    <w:tmpl w:val="F9FE1C4A"/>
    <w:lvl w:ilvl="0" w:tplc="EED2AD32">
      <w:start w:val="1"/>
      <w:numFmt w:val="decimal"/>
      <w:suff w:val="nothing"/>
      <w:lvlText w:val="%1"/>
      <w:lvlJc w:val="left"/>
      <w:pPr>
        <w:ind w:left="1429" w:hanging="360"/>
      </w:pPr>
      <w:rPr>
        <w:rFonts w:ascii="Times New Roman" w:hAnsi="Times New Roman" w:cs="Times New Roman" w:hint="default"/>
        <w:b w:val="0"/>
        <w:i w:val="0"/>
        <w:strike w:val="0"/>
        <w:dstrike w:val="0"/>
        <w:color w:val="000000"/>
        <w:sz w:val="24"/>
        <w:szCs w:val="28"/>
        <w:u w:val="none" w:color="000000"/>
        <w:vertAlign w:val="base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6AE4F1D"/>
    <w:multiLevelType w:val="hybridMultilevel"/>
    <w:tmpl w:val="92ECF6F4"/>
    <w:lvl w:ilvl="0" w:tplc="03288046">
      <w:start w:val="1"/>
      <w:numFmt w:val="bullet"/>
      <w:lvlText w:val="̶"/>
      <w:lvlJc w:val="left"/>
      <w:pPr>
        <w:tabs>
          <w:tab w:val="num" w:pos="2148"/>
        </w:tabs>
        <w:ind w:left="2148" w:hanging="360"/>
      </w:pPr>
      <w:rPr>
        <w:rFonts w:ascii="Meiryo" w:eastAsia="Meiryo" w:hAnsi="Meiryo" w:hint="eastAsia"/>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6BE1E3B"/>
    <w:multiLevelType w:val="hybridMultilevel"/>
    <w:tmpl w:val="E7AC4A02"/>
    <w:lvl w:ilvl="0" w:tplc="685C0798">
      <w:start w:val="1"/>
      <w:numFmt w:val="bullet"/>
      <w:suff w:val="nothing"/>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C744D41"/>
    <w:multiLevelType w:val="hybridMultilevel"/>
    <w:tmpl w:val="E5766740"/>
    <w:lvl w:ilvl="0" w:tplc="8DDEEED8">
      <w:start w:val="1"/>
      <w:numFmt w:val="bullet"/>
      <w:suff w:val="nothing"/>
      <w:lvlText w:val=""/>
      <w:lvlJc w:val="left"/>
      <w:pPr>
        <w:ind w:left="3338"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0" w15:restartNumberingAfterBreak="0">
    <w:nsid w:val="4DF85F4D"/>
    <w:multiLevelType w:val="hybridMultilevel"/>
    <w:tmpl w:val="C84697C0"/>
    <w:lvl w:ilvl="0" w:tplc="8C4E21F2">
      <w:start w:val="1"/>
      <w:numFmt w:val="bullet"/>
      <w:suff w:val="nothing"/>
      <w:lvlText w:val=""/>
      <w:lvlJc w:val="left"/>
      <w:pPr>
        <w:ind w:left="333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4FDB5C12"/>
    <w:multiLevelType w:val="hybridMultilevel"/>
    <w:tmpl w:val="DEB447AE"/>
    <w:lvl w:ilvl="0" w:tplc="03288046">
      <w:start w:val="1"/>
      <w:numFmt w:val="bullet"/>
      <w:lvlText w:val="̶"/>
      <w:lvlJc w:val="left"/>
      <w:pPr>
        <w:tabs>
          <w:tab w:val="num" w:pos="2148"/>
        </w:tabs>
        <w:ind w:left="2148" w:hanging="360"/>
      </w:pPr>
      <w:rPr>
        <w:rFonts w:ascii="Meiryo" w:eastAsia="Meiryo" w:hAnsi="Meiryo" w:hint="eastAsia"/>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0157188"/>
    <w:multiLevelType w:val="hybridMultilevel"/>
    <w:tmpl w:val="7B0E565E"/>
    <w:lvl w:ilvl="0" w:tplc="03288046">
      <w:start w:val="1"/>
      <w:numFmt w:val="bullet"/>
      <w:lvlText w:val="̶"/>
      <w:lvlJc w:val="left"/>
      <w:pPr>
        <w:tabs>
          <w:tab w:val="num" w:pos="1428"/>
        </w:tabs>
        <w:ind w:left="1428" w:hanging="360"/>
      </w:pPr>
      <w:rPr>
        <w:rFonts w:ascii="Meiryo" w:eastAsia="Meiryo" w:hAnsi="Meiryo" w:hint="eastAsia"/>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435FF"/>
    <w:multiLevelType w:val="hybridMultilevel"/>
    <w:tmpl w:val="55DC67C4"/>
    <w:lvl w:ilvl="0" w:tplc="CCE2A76E">
      <w:start w:val="1"/>
      <w:numFmt w:val="bullet"/>
      <w:suff w:val="nothing"/>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5704782B"/>
    <w:multiLevelType w:val="hybridMultilevel"/>
    <w:tmpl w:val="931C0FE2"/>
    <w:lvl w:ilvl="0" w:tplc="B61A740E">
      <w:start w:val="1"/>
      <w:numFmt w:val="bullet"/>
      <w:suff w:val="nothing"/>
      <w:lvlText w:val=""/>
      <w:lvlJc w:val="left"/>
      <w:pPr>
        <w:ind w:left="333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C43225"/>
    <w:multiLevelType w:val="hybridMultilevel"/>
    <w:tmpl w:val="6D2CC862"/>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6" w15:restartNumberingAfterBreak="0">
    <w:nsid w:val="58E51CE6"/>
    <w:multiLevelType w:val="hybridMultilevel"/>
    <w:tmpl w:val="B3F07154"/>
    <w:lvl w:ilvl="0" w:tplc="4B94D242">
      <w:start w:val="1"/>
      <w:numFmt w:val="bullet"/>
      <w:suff w:val="nothing"/>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AC74A6E"/>
    <w:multiLevelType w:val="hybridMultilevel"/>
    <w:tmpl w:val="5B34415A"/>
    <w:lvl w:ilvl="0" w:tplc="03288046">
      <w:start w:val="1"/>
      <w:numFmt w:val="bullet"/>
      <w:lvlText w:val="̶"/>
      <w:lvlJc w:val="left"/>
      <w:pPr>
        <w:tabs>
          <w:tab w:val="num" w:pos="2136"/>
        </w:tabs>
        <w:ind w:left="2136" w:hanging="360"/>
      </w:pPr>
      <w:rPr>
        <w:rFonts w:ascii="Meiryo" w:eastAsia="Meiryo" w:hAnsi="Meiryo" w:hint="eastAsia"/>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8" w15:restartNumberingAfterBreak="0">
    <w:nsid w:val="64491DFC"/>
    <w:multiLevelType w:val="hybridMultilevel"/>
    <w:tmpl w:val="0062E9C6"/>
    <w:lvl w:ilvl="0" w:tplc="03288046">
      <w:start w:val="1"/>
      <w:numFmt w:val="bullet"/>
      <w:lvlText w:val="̶"/>
      <w:lvlJc w:val="left"/>
      <w:pPr>
        <w:tabs>
          <w:tab w:val="num" w:pos="1428"/>
        </w:tabs>
        <w:ind w:left="1428" w:hanging="360"/>
      </w:pPr>
      <w:rPr>
        <w:rFonts w:ascii="Meiryo" w:eastAsia="Meiryo" w:hAnsi="Meiryo" w:hint="eastAsia"/>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2A7215"/>
    <w:multiLevelType w:val="hybridMultilevel"/>
    <w:tmpl w:val="D02A5474"/>
    <w:lvl w:ilvl="0" w:tplc="29CA762A">
      <w:start w:val="1"/>
      <w:numFmt w:val="bullet"/>
      <w:suff w:val="nothing"/>
      <w:lvlText w:val=""/>
      <w:lvlJc w:val="left"/>
      <w:pPr>
        <w:ind w:left="333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346ACA"/>
    <w:multiLevelType w:val="hybridMultilevel"/>
    <w:tmpl w:val="381258FA"/>
    <w:lvl w:ilvl="0" w:tplc="05946FDC">
      <w:start w:val="1"/>
      <w:numFmt w:val="bullet"/>
      <w:suff w:val="nothing"/>
      <w:lvlText w:val=""/>
      <w:lvlJc w:val="left"/>
      <w:pPr>
        <w:ind w:left="333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71167A"/>
    <w:multiLevelType w:val="hybridMultilevel"/>
    <w:tmpl w:val="FFCE4D30"/>
    <w:lvl w:ilvl="0" w:tplc="EC38A900">
      <w:start w:val="1"/>
      <w:numFmt w:val="bullet"/>
      <w:suff w:val="nothing"/>
      <w:lvlText w:val=""/>
      <w:lvlJc w:val="left"/>
      <w:pPr>
        <w:ind w:left="333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5252D7"/>
    <w:multiLevelType w:val="hybridMultilevel"/>
    <w:tmpl w:val="770CA6E6"/>
    <w:lvl w:ilvl="0" w:tplc="F4D2CE10">
      <w:start w:val="1"/>
      <w:numFmt w:val="bullet"/>
      <w:suff w:val="nothing"/>
      <w:lvlText w:val=""/>
      <w:lvlJc w:val="left"/>
      <w:pPr>
        <w:ind w:left="3338" w:hanging="360"/>
      </w:pPr>
      <w:rPr>
        <w:rFonts w:ascii="Symbol" w:hAnsi="Symbol" w:hint="default"/>
      </w:rPr>
    </w:lvl>
    <w:lvl w:ilvl="1" w:tplc="04190003" w:tentative="1">
      <w:start w:val="1"/>
      <w:numFmt w:val="bullet"/>
      <w:lvlText w:val="o"/>
      <w:lvlJc w:val="left"/>
      <w:pPr>
        <w:tabs>
          <w:tab w:val="num" w:pos="3350"/>
        </w:tabs>
        <w:ind w:left="3350" w:hanging="360"/>
      </w:pPr>
      <w:rPr>
        <w:rFonts w:ascii="Courier New" w:hAnsi="Courier New" w:cs="Courier New" w:hint="default"/>
      </w:rPr>
    </w:lvl>
    <w:lvl w:ilvl="2" w:tplc="04190005" w:tentative="1">
      <w:start w:val="1"/>
      <w:numFmt w:val="bullet"/>
      <w:lvlText w:val=""/>
      <w:lvlJc w:val="left"/>
      <w:pPr>
        <w:tabs>
          <w:tab w:val="num" w:pos="4070"/>
        </w:tabs>
        <w:ind w:left="4070" w:hanging="360"/>
      </w:pPr>
      <w:rPr>
        <w:rFonts w:ascii="Wingdings" w:hAnsi="Wingdings" w:hint="default"/>
      </w:rPr>
    </w:lvl>
    <w:lvl w:ilvl="3" w:tplc="04190001" w:tentative="1">
      <w:start w:val="1"/>
      <w:numFmt w:val="bullet"/>
      <w:lvlText w:val=""/>
      <w:lvlJc w:val="left"/>
      <w:pPr>
        <w:tabs>
          <w:tab w:val="num" w:pos="4790"/>
        </w:tabs>
        <w:ind w:left="4790" w:hanging="360"/>
      </w:pPr>
      <w:rPr>
        <w:rFonts w:ascii="Symbol" w:hAnsi="Symbol" w:hint="default"/>
      </w:rPr>
    </w:lvl>
    <w:lvl w:ilvl="4" w:tplc="04190003" w:tentative="1">
      <w:start w:val="1"/>
      <w:numFmt w:val="bullet"/>
      <w:lvlText w:val="o"/>
      <w:lvlJc w:val="left"/>
      <w:pPr>
        <w:tabs>
          <w:tab w:val="num" w:pos="5510"/>
        </w:tabs>
        <w:ind w:left="5510" w:hanging="360"/>
      </w:pPr>
      <w:rPr>
        <w:rFonts w:ascii="Courier New" w:hAnsi="Courier New" w:cs="Courier New" w:hint="default"/>
      </w:rPr>
    </w:lvl>
    <w:lvl w:ilvl="5" w:tplc="04190005" w:tentative="1">
      <w:start w:val="1"/>
      <w:numFmt w:val="bullet"/>
      <w:lvlText w:val=""/>
      <w:lvlJc w:val="left"/>
      <w:pPr>
        <w:tabs>
          <w:tab w:val="num" w:pos="6230"/>
        </w:tabs>
        <w:ind w:left="6230" w:hanging="360"/>
      </w:pPr>
      <w:rPr>
        <w:rFonts w:ascii="Wingdings" w:hAnsi="Wingdings" w:hint="default"/>
      </w:rPr>
    </w:lvl>
    <w:lvl w:ilvl="6" w:tplc="04190001" w:tentative="1">
      <w:start w:val="1"/>
      <w:numFmt w:val="bullet"/>
      <w:lvlText w:val=""/>
      <w:lvlJc w:val="left"/>
      <w:pPr>
        <w:tabs>
          <w:tab w:val="num" w:pos="6950"/>
        </w:tabs>
        <w:ind w:left="6950" w:hanging="360"/>
      </w:pPr>
      <w:rPr>
        <w:rFonts w:ascii="Symbol" w:hAnsi="Symbol" w:hint="default"/>
      </w:rPr>
    </w:lvl>
    <w:lvl w:ilvl="7" w:tplc="04190003" w:tentative="1">
      <w:start w:val="1"/>
      <w:numFmt w:val="bullet"/>
      <w:lvlText w:val="o"/>
      <w:lvlJc w:val="left"/>
      <w:pPr>
        <w:tabs>
          <w:tab w:val="num" w:pos="7670"/>
        </w:tabs>
        <w:ind w:left="7670" w:hanging="360"/>
      </w:pPr>
      <w:rPr>
        <w:rFonts w:ascii="Courier New" w:hAnsi="Courier New" w:cs="Courier New" w:hint="default"/>
      </w:rPr>
    </w:lvl>
    <w:lvl w:ilvl="8" w:tplc="04190005" w:tentative="1">
      <w:start w:val="1"/>
      <w:numFmt w:val="bullet"/>
      <w:lvlText w:val=""/>
      <w:lvlJc w:val="left"/>
      <w:pPr>
        <w:tabs>
          <w:tab w:val="num" w:pos="8390"/>
        </w:tabs>
        <w:ind w:left="8390" w:hanging="360"/>
      </w:pPr>
      <w:rPr>
        <w:rFonts w:ascii="Wingdings" w:hAnsi="Wingdings" w:hint="default"/>
      </w:rPr>
    </w:lvl>
  </w:abstractNum>
  <w:abstractNum w:abstractNumId="33" w15:restartNumberingAfterBreak="0">
    <w:nsid w:val="749419A5"/>
    <w:multiLevelType w:val="hybridMultilevel"/>
    <w:tmpl w:val="13A61CC2"/>
    <w:lvl w:ilvl="0" w:tplc="03288046">
      <w:start w:val="1"/>
      <w:numFmt w:val="bullet"/>
      <w:lvlText w:val="̶"/>
      <w:lvlJc w:val="left"/>
      <w:pPr>
        <w:tabs>
          <w:tab w:val="num" w:pos="1428"/>
        </w:tabs>
        <w:ind w:left="1428" w:hanging="360"/>
      </w:pPr>
      <w:rPr>
        <w:rFonts w:ascii="Meiryo" w:eastAsia="Meiryo" w:hAnsi="Meiryo" w:hint="eastAsia"/>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8466F0"/>
    <w:multiLevelType w:val="hybridMultilevel"/>
    <w:tmpl w:val="BD8E919A"/>
    <w:lvl w:ilvl="0" w:tplc="B45EF4C0">
      <w:start w:val="1"/>
      <w:numFmt w:val="bullet"/>
      <w:suff w:val="nothing"/>
      <w:lvlText w:val=""/>
      <w:lvlJc w:val="left"/>
      <w:pPr>
        <w:ind w:left="333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7EB120DF"/>
    <w:multiLevelType w:val="hybridMultilevel"/>
    <w:tmpl w:val="6144C8C2"/>
    <w:lvl w:ilvl="0" w:tplc="85440862">
      <w:start w:val="1"/>
      <w:numFmt w:val="bullet"/>
      <w:suff w:val="nothing"/>
      <w:lvlText w:val=""/>
      <w:lvlJc w:val="left"/>
      <w:pPr>
        <w:ind w:left="333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AD716B"/>
    <w:multiLevelType w:val="hybridMultilevel"/>
    <w:tmpl w:val="E44233FC"/>
    <w:lvl w:ilvl="0" w:tplc="E7C2A0B0">
      <w:start w:val="1"/>
      <w:numFmt w:val="bullet"/>
      <w:suff w:val="nothing"/>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9"/>
  </w:num>
  <w:num w:numId="2">
    <w:abstractNumId w:val="14"/>
  </w:num>
  <w:num w:numId="3">
    <w:abstractNumId w:val="17"/>
  </w:num>
  <w:num w:numId="4">
    <w:abstractNumId w:val="21"/>
  </w:num>
  <w:num w:numId="5">
    <w:abstractNumId w:val="6"/>
  </w:num>
  <w:num w:numId="6">
    <w:abstractNumId w:val="27"/>
  </w:num>
  <w:num w:numId="7">
    <w:abstractNumId w:val="28"/>
  </w:num>
  <w:num w:numId="8">
    <w:abstractNumId w:val="0"/>
  </w:num>
  <w:num w:numId="9">
    <w:abstractNumId w:val="3"/>
  </w:num>
  <w:num w:numId="10">
    <w:abstractNumId w:val="1"/>
  </w:num>
  <w:num w:numId="11">
    <w:abstractNumId w:val="22"/>
  </w:num>
  <w:num w:numId="12">
    <w:abstractNumId w:val="33"/>
  </w:num>
  <w:num w:numId="13">
    <w:abstractNumId w:val="12"/>
  </w:num>
  <w:num w:numId="14">
    <w:abstractNumId w:val="5"/>
  </w:num>
  <w:num w:numId="15">
    <w:abstractNumId w:val="25"/>
  </w:num>
  <w:num w:numId="16">
    <w:abstractNumId w:val="11"/>
  </w:num>
  <w:num w:numId="17">
    <w:abstractNumId w:val="4"/>
  </w:num>
  <w:num w:numId="18">
    <w:abstractNumId w:val="7"/>
  </w:num>
  <w:num w:numId="19">
    <w:abstractNumId w:val="8"/>
  </w:num>
  <w:num w:numId="20">
    <w:abstractNumId w:val="16"/>
  </w:num>
  <w:num w:numId="21">
    <w:abstractNumId w:val="32"/>
  </w:num>
  <w:num w:numId="22">
    <w:abstractNumId w:val="19"/>
  </w:num>
  <w:num w:numId="23">
    <w:abstractNumId w:val="34"/>
  </w:num>
  <w:num w:numId="24">
    <w:abstractNumId w:val="20"/>
  </w:num>
  <w:num w:numId="25">
    <w:abstractNumId w:val="10"/>
  </w:num>
  <w:num w:numId="26">
    <w:abstractNumId w:val="30"/>
  </w:num>
  <w:num w:numId="27">
    <w:abstractNumId w:val="13"/>
  </w:num>
  <w:num w:numId="28">
    <w:abstractNumId w:val="29"/>
  </w:num>
  <w:num w:numId="29">
    <w:abstractNumId w:val="31"/>
  </w:num>
  <w:num w:numId="30">
    <w:abstractNumId w:val="24"/>
  </w:num>
  <w:num w:numId="31">
    <w:abstractNumId w:val="35"/>
  </w:num>
  <w:num w:numId="32">
    <w:abstractNumId w:val="26"/>
  </w:num>
  <w:num w:numId="33">
    <w:abstractNumId w:val="18"/>
  </w:num>
  <w:num w:numId="34">
    <w:abstractNumId w:val="36"/>
  </w:num>
  <w:num w:numId="35">
    <w:abstractNumId w:val="2"/>
  </w:num>
  <w:num w:numId="36">
    <w:abstractNumId w:val="23"/>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708"/>
  <w:autoHyphenation/>
  <w:hyphenationZone w:val="357"/>
  <w:noPunctuationKerning/>
  <w:characterSpacingControl w:val="doNotCompress"/>
  <w:footnotePr>
    <w:footnote w:id="-1"/>
    <w:footnote w:id="0"/>
  </w:footnotePr>
  <w:endnotePr>
    <w:endnote w:id="-1"/>
    <w:endnote w:id="0"/>
  </w:endnotePr>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75BA"/>
    <w:rsid w:val="00075861"/>
    <w:rsid w:val="001973B1"/>
    <w:rsid w:val="002B72B7"/>
    <w:rsid w:val="00436785"/>
    <w:rsid w:val="00566C5A"/>
    <w:rsid w:val="006020BB"/>
    <w:rsid w:val="006375BA"/>
    <w:rsid w:val="00DB278B"/>
    <w:rsid w:val="00E76CE3"/>
    <w:rsid w:val="00EC7E6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4"/>
    <o:shapelayout v:ext="edit">
      <o:idmap v:ext="edit" data="1"/>
    </o:shapelayout>
  </w:shapeDefaults>
  <w:decimalSymbol w:val=","/>
  <w:listSeparator w:val=";"/>
  <w14:docId w14:val="68D4ABB6"/>
  <w15:docId w15:val="{AE9BEAB1-003C-436A-AD17-8ABC60B54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C7E6C"/>
    <w:pPr>
      <w:keepNext/>
      <w:keepLines/>
      <w:overflowPunct w:val="0"/>
      <w:autoSpaceDE w:val="0"/>
      <w:autoSpaceDN w:val="0"/>
      <w:adjustRightInd w:val="0"/>
      <w:spacing w:before="240"/>
      <w:textAlignment w:val="baseline"/>
      <w:outlineLvl w:val="0"/>
    </w:pPr>
    <w:rPr>
      <w:rFonts w:ascii="Calibri Light" w:hAnsi="Calibri Light"/>
      <w:color w:val="2E74B5"/>
      <w:sz w:val="32"/>
      <w:szCs w:val="32"/>
    </w:rPr>
  </w:style>
  <w:style w:type="paragraph" w:styleId="2">
    <w:name w:val="heading 2"/>
    <w:basedOn w:val="a"/>
    <w:next w:val="a"/>
    <w:link w:val="20"/>
    <w:qFormat/>
    <w:rsid w:val="001973B1"/>
    <w:pPr>
      <w:keepNext/>
      <w:spacing w:before="240" w:after="60"/>
      <w:outlineLvl w:val="1"/>
    </w:pPr>
    <w:rPr>
      <w:rFonts w:ascii="Calibri Light" w:hAnsi="Calibri Light"/>
      <w:b/>
      <w:bCs/>
      <w:i/>
      <w:iCs/>
      <w:sz w:val="28"/>
      <w:szCs w:val="28"/>
    </w:rPr>
  </w:style>
  <w:style w:type="paragraph" w:styleId="3">
    <w:name w:val="heading 3"/>
    <w:basedOn w:val="a"/>
    <w:next w:val="a"/>
    <w:link w:val="30"/>
    <w:qFormat/>
    <w:rsid w:val="001973B1"/>
    <w:pPr>
      <w:keepNext/>
      <w:spacing w:before="240" w:after="60"/>
      <w:outlineLvl w:val="2"/>
    </w:pPr>
    <w:rPr>
      <w:rFonts w:ascii="Calibri Light" w:hAnsi="Calibri Light"/>
      <w:b/>
      <w:bCs/>
      <w:sz w:val="26"/>
      <w:szCs w:val="26"/>
    </w:rPr>
  </w:style>
  <w:style w:type="paragraph" w:styleId="7">
    <w:name w:val="heading 7"/>
    <w:basedOn w:val="a"/>
    <w:next w:val="a"/>
    <w:link w:val="70"/>
    <w:qFormat/>
    <w:rsid w:val="00EC7E6C"/>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E6C"/>
    <w:pPr>
      <w:tabs>
        <w:tab w:val="center" w:pos="4677"/>
        <w:tab w:val="right" w:pos="9355"/>
      </w:tabs>
    </w:pPr>
  </w:style>
  <w:style w:type="character" w:customStyle="1" w:styleId="a4">
    <w:name w:val="Верхний колонтитул Знак"/>
    <w:basedOn w:val="a0"/>
    <w:link w:val="a3"/>
    <w:uiPriority w:val="99"/>
    <w:rsid w:val="00EC7E6C"/>
  </w:style>
  <w:style w:type="paragraph" w:styleId="a5">
    <w:name w:val="footer"/>
    <w:basedOn w:val="a"/>
    <w:link w:val="a6"/>
    <w:uiPriority w:val="99"/>
    <w:unhideWhenUsed/>
    <w:rsid w:val="00EC7E6C"/>
    <w:pPr>
      <w:tabs>
        <w:tab w:val="center" w:pos="4677"/>
        <w:tab w:val="right" w:pos="9355"/>
      </w:tabs>
    </w:pPr>
  </w:style>
  <w:style w:type="character" w:customStyle="1" w:styleId="a6">
    <w:name w:val="Нижний колонтитул Знак"/>
    <w:basedOn w:val="a0"/>
    <w:link w:val="a5"/>
    <w:uiPriority w:val="99"/>
    <w:rsid w:val="00EC7E6C"/>
  </w:style>
  <w:style w:type="character" w:styleId="a7">
    <w:name w:val="page number"/>
    <w:basedOn w:val="a0"/>
    <w:uiPriority w:val="99"/>
    <w:semiHidden/>
    <w:unhideWhenUsed/>
    <w:rsid w:val="00EC7E6C"/>
  </w:style>
  <w:style w:type="paragraph" w:customStyle="1" w:styleId="11">
    <w:name w:val="Обычный1"/>
    <w:rsid w:val="00EC7E6C"/>
    <w:pPr>
      <w:spacing w:line="360" w:lineRule="auto"/>
      <w:ind w:left="2280" w:right="2000"/>
      <w:jc w:val="center"/>
    </w:pPr>
    <w:rPr>
      <w:rFonts w:ascii="Courier New" w:hAnsi="Courier New"/>
      <w:snapToGrid w:val="0"/>
      <w:sz w:val="16"/>
    </w:rPr>
  </w:style>
  <w:style w:type="character" w:customStyle="1" w:styleId="10">
    <w:name w:val="Заголовок 1 Знак"/>
    <w:basedOn w:val="a0"/>
    <w:link w:val="1"/>
    <w:rsid w:val="00EC7E6C"/>
    <w:rPr>
      <w:rFonts w:ascii="Calibri Light" w:hAnsi="Calibri Light"/>
      <w:color w:val="2E74B5"/>
      <w:sz w:val="32"/>
      <w:szCs w:val="32"/>
    </w:rPr>
  </w:style>
  <w:style w:type="character" w:customStyle="1" w:styleId="70">
    <w:name w:val="Заголовок 7 Знак"/>
    <w:basedOn w:val="a0"/>
    <w:link w:val="7"/>
    <w:rsid w:val="00EC7E6C"/>
    <w:rPr>
      <w:sz w:val="24"/>
      <w:szCs w:val="24"/>
    </w:rPr>
  </w:style>
  <w:style w:type="paragraph" w:customStyle="1" w:styleId="21">
    <w:name w:val="Основной текст 21"/>
    <w:basedOn w:val="a"/>
    <w:rsid w:val="00EC7E6C"/>
    <w:pPr>
      <w:overflowPunct w:val="0"/>
      <w:autoSpaceDE w:val="0"/>
      <w:autoSpaceDN w:val="0"/>
      <w:adjustRightInd w:val="0"/>
      <w:ind w:firstLine="454"/>
      <w:jc w:val="both"/>
      <w:textAlignment w:val="baseline"/>
    </w:pPr>
    <w:rPr>
      <w:rFonts w:ascii="Arial" w:hAnsi="Arial"/>
      <w:sz w:val="26"/>
    </w:rPr>
  </w:style>
  <w:style w:type="paragraph" w:styleId="a8">
    <w:name w:val="Body Text Indent"/>
    <w:basedOn w:val="a"/>
    <w:link w:val="a9"/>
    <w:rsid w:val="00EC7E6C"/>
    <w:pPr>
      <w:overflowPunct w:val="0"/>
      <w:autoSpaceDE w:val="0"/>
      <w:autoSpaceDN w:val="0"/>
      <w:adjustRightInd w:val="0"/>
      <w:ind w:firstLine="454"/>
      <w:jc w:val="right"/>
      <w:textAlignment w:val="baseline"/>
    </w:pPr>
    <w:rPr>
      <w:sz w:val="24"/>
    </w:rPr>
  </w:style>
  <w:style w:type="character" w:customStyle="1" w:styleId="a9">
    <w:name w:val="Основной текст с отступом Знак"/>
    <w:basedOn w:val="a0"/>
    <w:link w:val="a8"/>
    <w:rsid w:val="00EC7E6C"/>
    <w:rPr>
      <w:sz w:val="24"/>
    </w:rPr>
  </w:style>
  <w:style w:type="paragraph" w:styleId="31">
    <w:name w:val="Body Text Indent 3"/>
    <w:basedOn w:val="a"/>
    <w:link w:val="32"/>
    <w:rsid w:val="00EC7E6C"/>
    <w:pPr>
      <w:overflowPunct w:val="0"/>
      <w:autoSpaceDE w:val="0"/>
      <w:autoSpaceDN w:val="0"/>
      <w:adjustRightInd w:val="0"/>
      <w:spacing w:after="120"/>
      <w:ind w:left="283"/>
      <w:textAlignment w:val="baseline"/>
    </w:pPr>
    <w:rPr>
      <w:sz w:val="16"/>
      <w:szCs w:val="16"/>
    </w:rPr>
  </w:style>
  <w:style w:type="character" w:customStyle="1" w:styleId="32">
    <w:name w:val="Основной текст с отступом 3 Знак"/>
    <w:basedOn w:val="a0"/>
    <w:link w:val="31"/>
    <w:rsid w:val="00EC7E6C"/>
    <w:rPr>
      <w:sz w:val="16"/>
      <w:szCs w:val="16"/>
    </w:rPr>
  </w:style>
  <w:style w:type="paragraph" w:styleId="aa">
    <w:name w:val="List Paragraph"/>
    <w:basedOn w:val="a"/>
    <w:qFormat/>
    <w:rsid w:val="00EC7E6C"/>
    <w:pPr>
      <w:overflowPunct w:val="0"/>
      <w:autoSpaceDE w:val="0"/>
      <w:autoSpaceDN w:val="0"/>
      <w:adjustRightInd w:val="0"/>
      <w:ind w:left="720"/>
      <w:contextualSpacing/>
      <w:textAlignment w:val="baseline"/>
    </w:pPr>
  </w:style>
  <w:style w:type="paragraph" w:styleId="22">
    <w:name w:val="Body Text Indent 2"/>
    <w:basedOn w:val="a"/>
    <w:link w:val="23"/>
    <w:rsid w:val="00EC7E6C"/>
    <w:pPr>
      <w:spacing w:after="120" w:line="480" w:lineRule="auto"/>
      <w:ind w:left="283"/>
    </w:pPr>
    <w:rPr>
      <w:sz w:val="24"/>
      <w:szCs w:val="24"/>
    </w:rPr>
  </w:style>
  <w:style w:type="character" w:customStyle="1" w:styleId="23">
    <w:name w:val="Основной текст с отступом 2 Знак"/>
    <w:basedOn w:val="a0"/>
    <w:link w:val="22"/>
    <w:rsid w:val="00EC7E6C"/>
    <w:rPr>
      <w:sz w:val="24"/>
      <w:szCs w:val="24"/>
    </w:rPr>
  </w:style>
  <w:style w:type="paragraph" w:styleId="ab">
    <w:name w:val="Normal (Web)"/>
    <w:basedOn w:val="a"/>
    <w:rsid w:val="00EC7E6C"/>
    <w:pPr>
      <w:spacing w:before="100" w:beforeAutospacing="1" w:after="100" w:afterAutospacing="1"/>
    </w:pPr>
    <w:rPr>
      <w:sz w:val="24"/>
      <w:szCs w:val="24"/>
    </w:rPr>
  </w:style>
  <w:style w:type="paragraph" w:customStyle="1" w:styleId="ac">
    <w:name w:val="Стиль"/>
    <w:rsid w:val="00EC7E6C"/>
    <w:pPr>
      <w:widowControl w:val="0"/>
      <w:autoSpaceDE w:val="0"/>
      <w:autoSpaceDN w:val="0"/>
      <w:adjustRightInd w:val="0"/>
    </w:pPr>
    <w:rPr>
      <w:sz w:val="24"/>
      <w:szCs w:val="24"/>
    </w:rPr>
  </w:style>
  <w:style w:type="paragraph" w:customStyle="1" w:styleId="ad">
    <w:name w:val="Осн заголовок"/>
    <w:basedOn w:val="a8"/>
    <w:rsid w:val="00EC7E6C"/>
    <w:pPr>
      <w:overflowPunct/>
      <w:autoSpaceDE/>
      <w:autoSpaceDN/>
      <w:adjustRightInd/>
      <w:spacing w:before="240" w:after="120"/>
      <w:ind w:firstLine="0"/>
      <w:jc w:val="center"/>
      <w:textAlignment w:val="auto"/>
    </w:pPr>
    <w:rPr>
      <w:rFonts w:ascii="Arial" w:hAnsi="Arial"/>
      <w:b/>
      <w:sz w:val="32"/>
    </w:rPr>
  </w:style>
  <w:style w:type="table" w:styleId="ae">
    <w:name w:val="Table Grid"/>
    <w:basedOn w:val="a1"/>
    <w:uiPriority w:val="39"/>
    <w:rsid w:val="002B7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566C5A"/>
    <w:rPr>
      <w:color w:val="0563C1" w:themeColor="hyperlink"/>
      <w:u w:val="single"/>
    </w:rPr>
  </w:style>
  <w:style w:type="paragraph" w:styleId="af0">
    <w:name w:val="Body Text"/>
    <w:basedOn w:val="a"/>
    <w:link w:val="af1"/>
    <w:uiPriority w:val="99"/>
    <w:semiHidden/>
    <w:unhideWhenUsed/>
    <w:rsid w:val="001973B1"/>
    <w:pPr>
      <w:spacing w:after="120"/>
    </w:pPr>
  </w:style>
  <w:style w:type="character" w:customStyle="1" w:styleId="af1">
    <w:name w:val="Основной текст Знак"/>
    <w:basedOn w:val="a0"/>
    <w:link w:val="af0"/>
    <w:uiPriority w:val="99"/>
    <w:semiHidden/>
    <w:rsid w:val="001973B1"/>
  </w:style>
  <w:style w:type="character" w:customStyle="1" w:styleId="20">
    <w:name w:val="Заголовок 2 Знак"/>
    <w:basedOn w:val="a0"/>
    <w:link w:val="2"/>
    <w:rsid w:val="001973B1"/>
    <w:rPr>
      <w:rFonts w:ascii="Calibri Light" w:hAnsi="Calibri Light"/>
      <w:b/>
      <w:bCs/>
      <w:i/>
      <w:iCs/>
      <w:sz w:val="28"/>
      <w:szCs w:val="28"/>
    </w:rPr>
  </w:style>
  <w:style w:type="character" w:customStyle="1" w:styleId="30">
    <w:name w:val="Заголовок 3 Знак"/>
    <w:basedOn w:val="a0"/>
    <w:link w:val="3"/>
    <w:rsid w:val="001973B1"/>
    <w:rPr>
      <w:rFonts w:ascii="Calibri Light" w:hAnsi="Calibri Light"/>
      <w:b/>
      <w:bCs/>
      <w:sz w:val="26"/>
      <w:szCs w:val="26"/>
    </w:rPr>
  </w:style>
  <w:style w:type="paragraph" w:customStyle="1" w:styleId="Nonformat">
    <w:name w:val="Nonformat"/>
    <w:basedOn w:val="a"/>
    <w:rsid w:val="001973B1"/>
    <w:pPr>
      <w:widowControl w:val="0"/>
      <w:spacing w:line="330" w:lineRule="exact"/>
      <w:ind w:firstLine="624"/>
      <w:jc w:val="both"/>
    </w:pPr>
    <w:rPr>
      <w:rFonts w:ascii="Consultant" w:hAnsi="Consultant"/>
      <w:sz w:val="28"/>
    </w:rPr>
  </w:style>
  <w:style w:type="paragraph" w:styleId="af2">
    <w:name w:val="Title"/>
    <w:basedOn w:val="a"/>
    <w:link w:val="af3"/>
    <w:qFormat/>
    <w:rsid w:val="001973B1"/>
    <w:pPr>
      <w:jc w:val="center"/>
    </w:pPr>
    <w:rPr>
      <w:b/>
      <w:sz w:val="24"/>
    </w:rPr>
  </w:style>
  <w:style w:type="character" w:customStyle="1" w:styleId="af3">
    <w:name w:val="Заголовок Знак"/>
    <w:basedOn w:val="a0"/>
    <w:link w:val="af2"/>
    <w:rsid w:val="001973B1"/>
    <w:rPr>
      <w:b/>
      <w:sz w:val="24"/>
    </w:rPr>
  </w:style>
  <w:style w:type="paragraph" w:styleId="af4">
    <w:name w:val="No Spacing"/>
    <w:qFormat/>
    <w:rsid w:val="00436785"/>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1050;&#1080;&#1088;&#1085;&#1077;&#1074;%20&#1040;.%20&#1044;.%20&#1057;&#1090;&#1088;&#1086;&#1080;&#1090;&#1077;&#1083;&#1100;&#1085;&#1099;&#1077;%20&#1082;&#1088;&#1072;&#1085;&#1099;%20&#1080;%20&#1075;&#1088;&#1091;&#1079;&#1086;&#1087;&#1086;&#1076;&#1098;&#1077;&#1084;&#1085;&#1099;&#1077;%20&#1084;&#1077;&#1093;&#1072;&#1085;&#1080;&#1079;&#1084;&#1099;%20:%20&#1089;&#1087;&#1088;&#1072;&#1074;&#1086;&#1095;&#1085;&#1080;&#1082;%20(&#1076;&#1083;&#1103;%20&#1074;&#1099;&#1087;&#1086;&#1083;&#1085;&#1077;&#1085;&#1080;&#1103;%20&#1082;&#1091;&#1088;&#1089;&#1086;&#1074;&#1086;&#1075;&#1086;%20&#1080;%20&#1076;&#1080;&#1087;&#1083;&#1086;&#1084;&#1085;&#1086;&#1075;&#1086;%20&#1087;&#1088;&#1086;&#1077;&#1082;&#1090;&#1080;&#1088;&#1086;&#1074;&#1072;&#1085;&#1080;&#1103;%20&#1087;&#1086;%20&#1090;&#1077;&#1093;&#1085;&#1086;&#1083;&#1086;&#1075;&#1080;&#1080;%20&#1080;%20&#1086;&#1088;&#1075;&#1072;&#1085;&#1080;&#1079;&#1072;&#1094;&#1080;&#1080;%20&#1074;%20&#1089;&#1090;&#1088;&#1086;&#1080;&#1090;&#1077;&#1083;&#1100;&#1089;&#1090;&#1074;&#1077;%20&#1080;%20&#1089;&#1087;&#1077;&#1094;&#1080;&#1072;&#1083;&#1080;&#1089;&#1090;&#1086;&#1074;-&#1089;&#1090;&#1088;&#1086;&#1080;&#1090;&#1077;&#1083;&#1077;&#1081;)%20/%20&#1040;.%20&#1044;.%20&#1050;&#1080;&#1088;&#1085;&#1077;&#1074;,%20&#1043;.%20&#1042;.%20&#1053;&#1077;&#1089;&#1074;&#1077;&#1090;&#1072;&#1077;&#1074;.%20&#8211;%20&#1056;&#1086;&#1089;&#1090;&#1086;&#1074;-&#1085;&#1072;-&#1044;&#1086;&#1085;&#1091;&#160;:%20&#1060;&#1077;&#1085;&#1080;&#1082;&#1089;,%202013.%20&#8211;%20667%20c.%20&#8211;%20978-5-222-20165-7.%20&#8211;%20URL:%20http://www.iprbookshop.ru/59018.html" TargetMode="External"/><Relationship Id="rId13" Type="http://schemas.openxmlformats.org/officeDocument/2006/relationships/hyperlink" Target="http://www.iprbookshop.ru/58283.html" TargetMode="External"/><Relationship Id="rId18" Type="http://schemas.openxmlformats.org/officeDocument/2006/relationships/hyperlink" Target="http://izvestia.bgu.ru/reader/article.aspx?id=21900"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hse.ru/news/84822583.html" TargetMode="External"/><Relationship Id="rId7" Type="http://schemas.openxmlformats.org/officeDocument/2006/relationships/hyperlink" Target="&#1040;&#1089;&#1072;&#1091;&#1083;%20&#1040;.%20&#1053;.%20&#1059;&#1087;&#1088;&#1072;&#1074;&#1083;&#1077;&#1085;&#1080;&#1077;%20&#1079;&#1072;&#1090;&#1088;&#1072;&#1090;&#1072;&#1084;&#1080;%20&#1074;%20&#1089;&#1090;&#1088;&#1086;&#1080;&#1090;&#1077;&#1083;&#1100;&#1089;&#1090;&#1074;&#1077;%20/%20&#1040;.%20&#1053;.%20&#1040;&#1089;&#1072;&#1091;&#1083;,%20&#1052;.%20&#1050;.%20&#1057;&#1090;&#1072;&#1088;&#1086;&#1074;&#1086;&#1081;&#1090;&#1086;&#1074;,%20&#1056;.%20&#1040;.%20&#1060;&#1072;&#1083;&#1090;&#1080;&#1085;&#1089;&#1082;&#1080;&#1081;.%20&#8211;%20&#1057;&#1072;&#1085;&#1082;&#1090;-&#1055;&#1077;&#1090;&#1077;&#1088;&#1073;&#1091;&#1088;&#1075;%20:%20&#1048;&#1085;&#1089;&#1090;&#1080;&#1090;&#1091;&#1090;%20&#1087;&#1088;&#1086;&#1073;&#1083;&#1077;&#1084;%20&#1101;&#1082;&#1086;&#1085;&#1086;&#1084;&#1080;&#1095;&#1077;&#1089;&#1082;&#1086;&#1075;&#1086;%20&#1074;&#1086;&#1079;&#1088;&#1086;&#1078;&#1076;&#1077;&#1085;&#1080;&#1103;,%202009.%20&#8211;%20264%20c.%20&#8211;%20978-5-91460-021-8.%20&#8211;%20URL:%20http://www.iprbookshop.ru/18220.html" TargetMode="External"/><Relationship Id="rId12" Type="http://schemas.openxmlformats.org/officeDocument/2006/relationships/image" Target="media/image1.png"/><Relationship Id="rId17" Type="http://schemas.openxmlformats.org/officeDocument/2006/relationships/hyperlink" Target="http://www.gsk.ru/wps/wcm/connect/rosstat_main/rosstat/ru\syatistics/effficiency/"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brjbguep,ru/reader/article.aspx?id=22004" TargetMode="External"/><Relationship Id="rId20" Type="http://schemas.openxmlformats.org/officeDocument/2006/relationships/hyperlink" Target="http://ecsocman.hse.ru/text/16214130"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1048;&#1085;&#1092;&#1086;&#1088;&#1084;&#1072;&#1094;&#1080;&#1086;&#1085;&#1085;&#1099;&#1077;%20&#1088;&#1077;&#1089;&#1091;&#1088;&#1089;&#1099;%20&#1075;&#1086;&#1089;&#1091;&#1076;&#1072;&#1088;&#1089;&#1090;&#1074;&#1077;&#1085;&#1085;&#1086;&#1075;&#1086;%20&#1082;&#1072;&#1076;&#1072;&#1089;&#1090;&#1088;&#1072;%20&#1085;&#1077;&#1076;&#1074;&#1080;&#1078;&#1080;&#1084;&#1086;&#1089;&#1090;&#1080;%20&#1080;%20&#1090;&#1077;&#1088;&#1088;&#1080;&#1090;&#1086;&#1088;&#1080;&#1072;&#1083;&#1100;&#1085;&#1086;&#1075;&#1086;%20&#1087;&#1083;&#1072;&#1085;&#1080;&#1088;&#1086;&#1074;&#1072;&#1085;&#1080;&#1103;%20&#1074;%20&#1087;&#1088;&#1086;&#1089;&#1090;&#1088;&#1072;&#1085;&#1089;&#1090;&#1074;&#1077;&#1085;&#1085;&#1086;&#1084;%20&#1088;&#1072;&#1079;&#1074;&#1080;&#1090;&#1080;&#1080;%20&#1075;&#1086;&#1089;&#1091;&#1076;&#1072;&#1088;&#1089;&#1090;&#1074;&#1072;%20:%20&#1084;&#1086;&#1085;&#1086;&#1075;&#1088;&#1072;&#1092;&#1080;&#1103;%20/%20&#1053;.%20&#1048;.%20&#1041;&#1091;&#1088;&#1084;&#1072;&#1082;&#1080;&#1085;&#1072;%20%5b&#1080;%20&#1076;&#1088;.%5d.%20&#8211;%20&#1052;&#1086;&#1089;&#1082;&#1074;&#1072;%20:%20&#1056;&#1091;&#1089;&#1072;&#1081;&#1085;&#1089;,%202016.%20&#8211;%2084%20c.%20&#8211;%20978-5-4365-0627-2.%20&#8211;%20&#1056;&#1077;&#1078;&#1080;&#1084;%20&#1076;&#1086;&#1089;&#1090;&#1091;&#1087;&#1072;:%20http://www.iprbookshop.ru/61615.htm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goverment.ru" TargetMode="External"/><Relationship Id="rId23" Type="http://schemas.openxmlformats.org/officeDocument/2006/relationships/hyperlink" Target="http://government.ru/" TargetMode="External"/><Relationship Id="rId28" Type="http://schemas.openxmlformats.org/officeDocument/2006/relationships/header" Target="header3.xml"/><Relationship Id="rId10" Type="http://schemas.openxmlformats.org/officeDocument/2006/relationships/hyperlink" Target="&#1041;&#1072;&#1088;&#1083;&#1072;&#1082;&#1086;&#1074;%20&#1057;.%20&#1040;.%20&#1048;&#1085;&#1074;&#1077;&#1089;&#1090;&#1080;&#1094;&#1080;&#1086;&#1085;&#1085;&#1099;&#1081;%20&#1084;&#1077;&#1085;&#1077;&#1076;&#1078;&#1084;&#1077;&#1085;&#1090;%20:%20&#1091;&#1095;&#1077;&#1073;&#1085;&#1086;&#1077;%20&#1087;&#1086;&#1089;&#1086;&#1073;&#1080;&#1077;%20/%20&#1057;.%20&#1040;.%20&#1041;&#1072;&#1088;&#1083;&#1072;&#1082;&#1086;&#1074;,%20&#1058;.%20&#1040;.%20&#1057;&#1074;&#1080;&#1088;&#1080;&#1076;&#1086;&#1074;&#1072;.%20&#8211;%20&#1057;&#1072;&#1085;&#1082;&#1090;-&#1055;&#1077;&#1090;&#1077;&#1088;&#1073;&#1091;&#1088;&#1075;%20:%20&#1048;&#1085;&#1090;&#1077;&#1088;&#1084;&#1077;&#1076;&#1080;&#1103;,%202017.%20&#8211;%20239%20c.%20&#8211;%20978-5-4383-0150-9.%20&#8211;%20URL:%20http://www.iprbookshop.ru/68588.html" TargetMode="External"/><Relationship Id="rId19" Type="http://schemas.openxmlformats.org/officeDocument/2006/relationships/hyperlink" Target="http://static.government.ru/media/files/0kPx2UXxuWQ.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1070;&#1089;&#1091;&#1087;&#1086;&#1074;%20&#1056;.%20X.%20&#1054;&#1089;&#1085;&#1086;&#1074;&#1099;%20&#1072;&#1074;&#1090;&#1086;&#1084;&#1072;&#1090;&#1080;&#1079;&#1080;&#1088;&#1086;&#1074;&#1072;&#1085;&#1085;&#1099;&#1093;%20&#1089;&#1080;&#1089;&#1090;&#1077;&#1084;%20&#1091;&#1087;&#1088;&#1072;&#1074;&#1083;&#1077;&#1085;&#1080;&#1103;%20&#1090;&#1077;&#1093;&#1085;&#1086;&#1083;&#1086;&#1075;&#1080;&#1095;&#1077;&#1089;&#1082;&#1080;&#1084;&#1080;%20&#1087;&#1088;&#1086;&#1094;&#1077;&#1089;&#1089;&#1072;&#1084;&#1080;%20:%20&#1091;&#1095;&#1077;&#1073;.%20&#1087;&#1086;&#1089;&#1086;&#1073;&#1080;&#1077;%20/%20&#1056;.%20X.%20&#1070;&#1089;&#1091;&#1087;&#1086;&#1074;.%20&#8211;%20&#1052;&#1086;&#1089;&#1082;&#1074;&#1072;%20:%20&#1048;&#1085;&#1092;&#1088;&#1072;-&#1048;&#1085;&#1078;&#1077;&#1085;&#1077;&#1088;&#1080;&#1103;,%202018.%20&#8211;%20132%20c.%20&#8211;%20978-5-9729-0229-3.%20&#8211;%20URL:%20http://www.iprbookshop.ru/78225.html" TargetMode="External"/><Relationship Id="rId14" Type="http://schemas.openxmlformats.org/officeDocument/2006/relationships/hyperlink" Target="http://www.cbr.ru/" TargetMode="External"/><Relationship Id="rId22" Type="http://schemas.openxmlformats.org/officeDocument/2006/relationships/hyperlink" Target="http://www.hse.ru/news/%20recent/24700447.html"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50</Pages>
  <Words>19721</Words>
  <Characters>112415</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bguser</dc:creator>
  <cp:keywords/>
  <dc:description/>
  <cp:lastModifiedBy>bguser</cp:lastModifiedBy>
  <cp:revision>4</cp:revision>
  <dcterms:created xsi:type="dcterms:W3CDTF">2021-09-29T01:44:00Z</dcterms:created>
  <dcterms:modified xsi:type="dcterms:W3CDTF">2021-09-29T03:17:00Z</dcterms:modified>
</cp:coreProperties>
</file>